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5FE8" w14:textId="71D61DC4" w:rsidR="009557C6" w:rsidRDefault="009557C6"/>
    <w:p w14:paraId="1019A6BF" w14:textId="77777777" w:rsidR="009557C6" w:rsidRDefault="009557C6"/>
    <w:p w14:paraId="093C0DE4" w14:textId="77777777" w:rsidR="009557C6" w:rsidRDefault="009557C6"/>
    <w:p w14:paraId="3A5F0B29" w14:textId="09C31509" w:rsidR="009557C6" w:rsidRDefault="004A5D6E">
      <w:pPr>
        <w:spacing w:line="278" w:lineRule="auto"/>
      </w:pPr>
      <w:r w:rsidRPr="00FC570A">
        <w:rPr>
          <w:noProof/>
        </w:rPr>
        <w:drawing>
          <wp:anchor distT="0" distB="0" distL="114300" distR="114300" simplePos="0" relativeHeight="251658241" behindDoc="1" locked="0" layoutInCell="1" allowOverlap="1" wp14:anchorId="1BEBD669" wp14:editId="1C0AA50E">
            <wp:simplePos x="0" y="0"/>
            <wp:positionH relativeFrom="margin">
              <wp:align>center</wp:align>
            </wp:positionH>
            <wp:positionV relativeFrom="paragraph">
              <wp:posOffset>1471524</wp:posOffset>
            </wp:positionV>
            <wp:extent cx="7878831" cy="7765960"/>
            <wp:effectExtent l="0" t="0" r="8255" b="698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8831" cy="7765960"/>
                    </a:xfrm>
                    <a:prstGeom prst="rect">
                      <a:avLst/>
                    </a:prstGeom>
                  </pic:spPr>
                </pic:pic>
              </a:graphicData>
            </a:graphic>
            <wp14:sizeRelH relativeFrom="page">
              <wp14:pctWidth>0</wp14:pctWidth>
            </wp14:sizeRelH>
            <wp14:sizeRelV relativeFrom="page">
              <wp14:pctHeight>0</wp14:pctHeight>
            </wp14:sizeRelV>
          </wp:anchor>
        </w:drawing>
      </w:r>
      <w:r w:rsidR="009557C6" w:rsidRPr="00731AF5">
        <w:rPr>
          <w:rFonts w:cs="Arial"/>
          <w:noProof/>
          <w:color w:val="007B4E"/>
          <w:sz w:val="50"/>
          <w:szCs w:val="50"/>
        </w:rPr>
        <mc:AlternateContent>
          <mc:Choice Requires="wps">
            <w:drawing>
              <wp:anchor distT="45720" distB="45720" distL="114300" distR="114300" simplePos="0" relativeHeight="251658242" behindDoc="0" locked="0" layoutInCell="1" allowOverlap="1" wp14:anchorId="0E971216" wp14:editId="07563861">
                <wp:simplePos x="0" y="0"/>
                <wp:positionH relativeFrom="page">
                  <wp:posOffset>241935</wp:posOffset>
                </wp:positionH>
                <wp:positionV relativeFrom="paragraph">
                  <wp:posOffset>3848100</wp:posOffset>
                </wp:positionV>
                <wp:extent cx="53625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4620"/>
                        </a:xfrm>
                        <a:prstGeom prst="rect">
                          <a:avLst/>
                        </a:prstGeom>
                        <a:noFill/>
                        <a:ln w="9525">
                          <a:noFill/>
                          <a:miter lim="800000"/>
                          <a:headEnd/>
                          <a:tailEnd/>
                        </a:ln>
                      </wps:spPr>
                      <wps:txbx>
                        <w:txbxContent>
                          <w:p w14:paraId="2A6CA933" w14:textId="77777777" w:rsidR="009557C6" w:rsidRPr="00AF18D1" w:rsidRDefault="009557C6" w:rsidP="009557C6">
                            <w:pPr>
                              <w:pStyle w:val="Heading1"/>
                              <w:spacing w:line="276" w:lineRule="auto"/>
                              <w:rPr>
                                <w:rFonts w:ascii="Arial" w:hAnsi="Arial" w:cs="Arial"/>
                                <w:color w:val="007B4E"/>
                              </w:rPr>
                            </w:pPr>
                            <w:bookmarkStart w:id="0" w:name="_Toc224297909"/>
                            <w:r w:rsidRPr="00AF18D1">
                              <w:rPr>
                                <w:rFonts w:ascii="Arial" w:hAnsi="Arial" w:cs="Arial"/>
                                <w:color w:val="007B4E"/>
                              </w:rPr>
                              <w:t>Survey Development Report</w:t>
                            </w:r>
                          </w:p>
                          <w:p w14:paraId="25A3D6C8" w14:textId="77777777" w:rsidR="009557C6" w:rsidRPr="00425D3D" w:rsidRDefault="009557C6" w:rsidP="009557C6">
                            <w:pPr>
                              <w:spacing w:line="276" w:lineRule="auto"/>
                              <w:rPr>
                                <w:sz w:val="52"/>
                                <w:szCs w:val="52"/>
                              </w:rPr>
                            </w:pPr>
                          </w:p>
                          <w:p w14:paraId="1973748D" w14:textId="77777777" w:rsidR="009557C6" w:rsidRPr="00AF18D1" w:rsidRDefault="009557C6" w:rsidP="009557C6">
                            <w:pPr>
                              <w:spacing w:line="276" w:lineRule="auto"/>
                              <w:rPr>
                                <w:sz w:val="32"/>
                                <w:szCs w:val="32"/>
                              </w:rPr>
                            </w:pPr>
                          </w:p>
                          <w:p w14:paraId="7D4AFA0B" w14:textId="77777777" w:rsidR="009557C6" w:rsidRPr="00AF18D1" w:rsidRDefault="009557C6" w:rsidP="009557C6">
                            <w:pPr>
                              <w:spacing w:line="276" w:lineRule="auto"/>
                              <w:rPr>
                                <w:rFonts w:cs="Arial"/>
                                <w:color w:val="007B4E"/>
                                <w:sz w:val="32"/>
                                <w:szCs w:val="32"/>
                              </w:rPr>
                            </w:pPr>
                            <w:r w:rsidRPr="00AF18D1">
                              <w:rPr>
                                <w:rFonts w:cs="Arial"/>
                                <w:color w:val="007B4E"/>
                                <w:sz w:val="32"/>
                                <w:szCs w:val="32"/>
                              </w:rPr>
                              <w:t>2025 Adult Inpatient Survey</w:t>
                            </w:r>
                          </w:p>
                          <w:p w14:paraId="40677A5F" w14:textId="63528B8C" w:rsidR="009557C6" w:rsidRPr="00AF18D1" w:rsidRDefault="009557C6" w:rsidP="009557C6">
                            <w:pPr>
                              <w:spacing w:line="276" w:lineRule="auto"/>
                              <w:rPr>
                                <w:color w:val="4D4639"/>
                                <w:sz w:val="28"/>
                                <w:szCs w:val="28"/>
                              </w:rPr>
                            </w:pPr>
                            <w:r w:rsidRPr="00AF18D1">
                              <w:rPr>
                                <w:color w:val="4D4639"/>
                                <w:sz w:val="28"/>
                                <w:szCs w:val="28"/>
                              </w:rPr>
                              <w:t xml:space="preserve">Last updated: </w:t>
                            </w:r>
                            <w:r w:rsidR="00C33D8D">
                              <w:rPr>
                                <w:color w:val="4D4639"/>
                                <w:sz w:val="28"/>
                                <w:szCs w:val="28"/>
                              </w:rPr>
                              <w:t>May</w:t>
                            </w:r>
                            <w:r w:rsidR="006469B8" w:rsidRPr="00AF18D1">
                              <w:rPr>
                                <w:color w:val="4D4639"/>
                                <w:sz w:val="28"/>
                                <w:szCs w:val="28"/>
                              </w:rPr>
                              <w:t xml:space="preserve"> </w:t>
                            </w:r>
                            <w:r w:rsidRPr="00AF18D1">
                              <w:rPr>
                                <w:color w:val="4D4639"/>
                                <w:sz w:val="28"/>
                                <w:szCs w:val="28"/>
                              </w:rPr>
                              <w:t>2026</w:t>
                            </w:r>
                          </w:p>
                          <w:p w14:paraId="5CCE6A73" w14:textId="77777777" w:rsidR="009557C6" w:rsidRPr="00AF18D1" w:rsidRDefault="009557C6" w:rsidP="009557C6">
                            <w:pPr>
                              <w:spacing w:line="276" w:lineRule="auto"/>
                              <w:rPr>
                                <w:color w:val="4D4639"/>
                                <w:sz w:val="28"/>
                                <w:szCs w:val="28"/>
                              </w:rPr>
                            </w:pPr>
                            <w:r w:rsidRPr="00AF18D1">
                              <w:rPr>
                                <w:color w:val="4D4639"/>
                                <w:sz w:val="28"/>
                                <w:szCs w:val="28"/>
                              </w:rPr>
                              <w:t>Author: Survey Coordination Centre (SCC)</w:t>
                            </w:r>
                          </w:p>
                          <w:p w14:paraId="75D692BE" w14:textId="77777777" w:rsidR="009557C6" w:rsidRDefault="009557C6" w:rsidP="009557C6"/>
                          <w:bookmarkEnd w:id="0"/>
                          <w:p w14:paraId="1E07E7EA" w14:textId="77777777" w:rsidR="009557C6" w:rsidRDefault="009557C6" w:rsidP="009557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971216" id="_x0000_t202" coordsize="21600,21600" o:spt="202" path="m,l,21600r21600,l21600,xe">
                <v:stroke joinstyle="miter"/>
                <v:path gradientshapeok="t" o:connecttype="rect"/>
              </v:shapetype>
              <v:shape id="Text Box 2" o:spid="_x0000_s1026" type="#_x0000_t202" style="position:absolute;margin-left:19.05pt;margin-top:303pt;width:422.2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" filled="f" stroked="f">
                <v:textbox style="mso-fit-shape-to-text:t">
                  <w:txbxContent>
                    <w:p w14:paraId="2A6CA933" w14:textId="77777777" w:rsidR="009557C6" w:rsidRPr="00AF18D1" w:rsidRDefault="009557C6" w:rsidP="009557C6">
                      <w:pPr>
                        <w:pStyle w:val="Heading1"/>
                        <w:spacing w:line="276" w:lineRule="auto"/>
                        <w:rPr>
                          <w:rFonts w:ascii="Arial" w:hAnsi="Arial" w:cs="Arial"/>
                          <w:color w:val="007B4E"/>
                        </w:rPr>
                      </w:pPr>
                      <w:bookmarkStart w:id="1" w:name="_Toc224297909"/>
                      <w:r w:rsidRPr="00AF18D1">
                        <w:rPr>
                          <w:rFonts w:ascii="Arial" w:hAnsi="Arial" w:cs="Arial"/>
                          <w:color w:val="007B4E"/>
                        </w:rPr>
                        <w:t>Survey Development Report</w:t>
                      </w:r>
                    </w:p>
                    <w:p w14:paraId="25A3D6C8" w14:textId="77777777" w:rsidR="009557C6" w:rsidRPr="00425D3D" w:rsidRDefault="009557C6" w:rsidP="009557C6">
                      <w:pPr>
                        <w:spacing w:line="276" w:lineRule="auto"/>
                        <w:rPr>
                          <w:sz w:val="52"/>
                          <w:szCs w:val="52"/>
                        </w:rPr>
                      </w:pPr>
                    </w:p>
                    <w:p w14:paraId="1973748D" w14:textId="77777777" w:rsidR="009557C6" w:rsidRPr="00AF18D1" w:rsidRDefault="009557C6" w:rsidP="009557C6">
                      <w:pPr>
                        <w:spacing w:line="276" w:lineRule="auto"/>
                        <w:rPr>
                          <w:sz w:val="32"/>
                          <w:szCs w:val="32"/>
                        </w:rPr>
                      </w:pPr>
                    </w:p>
                    <w:p w14:paraId="7D4AFA0B" w14:textId="77777777" w:rsidR="009557C6" w:rsidRPr="00AF18D1" w:rsidRDefault="009557C6" w:rsidP="009557C6">
                      <w:pPr>
                        <w:spacing w:line="276" w:lineRule="auto"/>
                        <w:rPr>
                          <w:rFonts w:cs="Arial"/>
                          <w:color w:val="007B4E"/>
                          <w:sz w:val="32"/>
                          <w:szCs w:val="32"/>
                        </w:rPr>
                      </w:pPr>
                      <w:r w:rsidRPr="00AF18D1">
                        <w:rPr>
                          <w:rFonts w:cs="Arial"/>
                          <w:color w:val="007B4E"/>
                          <w:sz w:val="32"/>
                          <w:szCs w:val="32"/>
                        </w:rPr>
                        <w:t>2025 Adult Inpatient Survey</w:t>
                      </w:r>
                    </w:p>
                    <w:p w14:paraId="40677A5F" w14:textId="63528B8C" w:rsidR="009557C6" w:rsidRPr="00AF18D1" w:rsidRDefault="009557C6" w:rsidP="009557C6">
                      <w:pPr>
                        <w:spacing w:line="276" w:lineRule="auto"/>
                        <w:rPr>
                          <w:color w:val="4D4639"/>
                          <w:sz w:val="28"/>
                          <w:szCs w:val="28"/>
                        </w:rPr>
                      </w:pPr>
                      <w:r w:rsidRPr="00AF18D1">
                        <w:rPr>
                          <w:color w:val="4D4639"/>
                          <w:sz w:val="28"/>
                          <w:szCs w:val="28"/>
                        </w:rPr>
                        <w:t xml:space="preserve">Last updated: </w:t>
                      </w:r>
                      <w:r w:rsidR="00C33D8D">
                        <w:rPr>
                          <w:color w:val="4D4639"/>
                          <w:sz w:val="28"/>
                          <w:szCs w:val="28"/>
                        </w:rPr>
                        <w:t>May</w:t>
                      </w:r>
                      <w:r w:rsidR="006469B8" w:rsidRPr="00AF18D1">
                        <w:rPr>
                          <w:color w:val="4D4639"/>
                          <w:sz w:val="28"/>
                          <w:szCs w:val="28"/>
                        </w:rPr>
                        <w:t xml:space="preserve"> </w:t>
                      </w:r>
                      <w:r w:rsidRPr="00AF18D1">
                        <w:rPr>
                          <w:color w:val="4D4639"/>
                          <w:sz w:val="28"/>
                          <w:szCs w:val="28"/>
                        </w:rPr>
                        <w:t>2026</w:t>
                      </w:r>
                    </w:p>
                    <w:p w14:paraId="5CCE6A73" w14:textId="77777777" w:rsidR="009557C6" w:rsidRPr="00AF18D1" w:rsidRDefault="009557C6" w:rsidP="009557C6">
                      <w:pPr>
                        <w:spacing w:line="276" w:lineRule="auto"/>
                        <w:rPr>
                          <w:color w:val="4D4639"/>
                          <w:sz w:val="28"/>
                          <w:szCs w:val="28"/>
                        </w:rPr>
                      </w:pPr>
                      <w:r w:rsidRPr="00AF18D1">
                        <w:rPr>
                          <w:color w:val="4D4639"/>
                          <w:sz w:val="28"/>
                          <w:szCs w:val="28"/>
                        </w:rPr>
                        <w:t>Author: Survey Coordination Centre (SCC)</w:t>
                      </w:r>
                    </w:p>
                    <w:p w14:paraId="75D692BE" w14:textId="77777777" w:rsidR="009557C6" w:rsidRDefault="009557C6" w:rsidP="009557C6"/>
                    <w:bookmarkEnd w:id="1"/>
                    <w:p w14:paraId="1E07E7EA" w14:textId="77777777" w:rsidR="009557C6" w:rsidRDefault="009557C6" w:rsidP="009557C6"/>
                  </w:txbxContent>
                </v:textbox>
                <w10:wrap type="square" anchorx="page"/>
              </v:shape>
            </w:pict>
          </mc:Fallback>
        </mc:AlternateContent>
      </w:r>
      <w:r w:rsidR="009557C6">
        <w:br w:type="page"/>
      </w:r>
    </w:p>
    <w:p w14:paraId="03554848" w14:textId="77777777" w:rsidR="009557C6" w:rsidRPr="00731AF5" w:rsidRDefault="009557C6" w:rsidP="009557C6">
      <w:pPr>
        <w:keepNext/>
        <w:keepLines/>
        <w:spacing w:before="240" w:after="240" w:line="240" w:lineRule="auto"/>
        <w:ind w:right="-23"/>
        <w:outlineLvl w:val="0"/>
        <w:rPr>
          <w:rFonts w:eastAsia="Times New Roman" w:cs="Times New Roman"/>
          <w:color w:val="007B4E"/>
          <w:kern w:val="0"/>
          <w:sz w:val="40"/>
          <w:szCs w:val="36"/>
          <w:lang w:val="en-TT"/>
          <w14:ligatures w14:val="none"/>
        </w:rPr>
      </w:pPr>
      <w:bookmarkStart w:id="2" w:name="_Toc469480962"/>
      <w:bookmarkStart w:id="3" w:name="_Toc471737058"/>
      <w:bookmarkStart w:id="4" w:name="_Toc176246412"/>
      <w:bookmarkStart w:id="5" w:name="_Toc227842142"/>
      <w:r w:rsidRPr="00731AF5">
        <w:rPr>
          <w:rFonts w:eastAsia="Times New Roman" w:cs="Times New Roman"/>
          <w:color w:val="007B4E"/>
          <w:kern w:val="0"/>
          <w:sz w:val="40"/>
          <w:szCs w:val="36"/>
          <w:lang w:val="en-TT"/>
          <w14:ligatures w14:val="none"/>
        </w:rPr>
        <w:lastRenderedPageBreak/>
        <w:t>Picker</w:t>
      </w:r>
      <w:bookmarkEnd w:id="2"/>
      <w:bookmarkEnd w:id="3"/>
      <w:bookmarkEnd w:id="4"/>
      <w:bookmarkEnd w:id="5"/>
      <w:r w:rsidRPr="00731AF5">
        <w:rPr>
          <w:rFonts w:eastAsia="Times New Roman" w:cs="Times New Roman"/>
          <w:color w:val="007B4E"/>
          <w:kern w:val="0"/>
          <w:sz w:val="40"/>
          <w:szCs w:val="36"/>
          <w:lang w:val="en-TT"/>
          <w14:ligatures w14:val="none"/>
        </w:rPr>
        <w:t xml:space="preserve"> </w:t>
      </w:r>
    </w:p>
    <w:p w14:paraId="79C2A87A" w14:textId="77777777" w:rsidR="009557C6" w:rsidRPr="00731AF5" w:rsidRDefault="009557C6" w:rsidP="009557C6">
      <w:pPr>
        <w:spacing w:line="276" w:lineRule="auto"/>
        <w:ind w:right="-23"/>
        <w:rPr>
          <w:rFonts w:eastAsia="Times New Roman" w:cs="Times New Roman"/>
          <w:color w:val="4A4A49"/>
          <w:kern w:val="0"/>
          <w:szCs w:val="24"/>
          <w:lang w:val="en-TT"/>
          <w14:ligatures w14:val="none"/>
        </w:rPr>
      </w:pPr>
      <w:r w:rsidRPr="00731AF5">
        <w:rPr>
          <w:rFonts w:eastAsia="Times New Roman" w:cs="Times New Roman"/>
          <w:color w:val="4A4A49"/>
          <w:kern w:val="0"/>
          <w:lang w:val="en-TT"/>
          <w14:ligatures w14:val="none"/>
        </w:rPr>
        <w:t xml:space="preserve">Picker is a leading international health and social care charity. </w:t>
      </w:r>
      <w:r w:rsidRPr="00AF18D1">
        <w:rPr>
          <w:rFonts w:eastAsia="Times New Roman" w:cs="Times New Roman"/>
          <w:color w:val="4A4A49"/>
          <w:kern w:val="0"/>
          <w:lang w:val="en-TT"/>
          <w14:ligatures w14:val="none"/>
        </w:rPr>
        <w:t>We carry out research to understand individuals’ needs and their experiences of care. We are here to:</w:t>
      </w:r>
    </w:p>
    <w:p w14:paraId="3BC6449D" w14:textId="77777777" w:rsidR="009557C6" w:rsidRPr="00731AF5" w:rsidRDefault="009557C6" w:rsidP="00A63AE2">
      <w:pPr>
        <w:pStyle w:val="ListParagraph"/>
        <w:numPr>
          <w:ilvl w:val="0"/>
          <w:numId w:val="1"/>
        </w:numPr>
        <w:spacing w:line="276" w:lineRule="auto"/>
        <w:ind w:left="426" w:right="-23" w:hanging="284"/>
        <w:contextualSpacing w:val="0"/>
        <w:rPr>
          <w:rFonts w:eastAsia="Times New Roman" w:cs="Arial"/>
          <w:color w:val="4D4639"/>
          <w:kern w:val="0"/>
          <w:szCs w:val="24"/>
          <w14:ligatures w14:val="none"/>
        </w:rPr>
      </w:pPr>
      <w:r w:rsidRPr="00731AF5">
        <w:rPr>
          <w:rFonts w:eastAsia="Times New Roman" w:cs="Arial"/>
          <w:color w:val="4D4639"/>
          <w:kern w:val="0"/>
          <w:szCs w:val="24"/>
          <w14:ligatures w14:val="none"/>
        </w:rPr>
        <w:t>Influence policy and practice so that health and social care systems are always centred around people’s needs and preferences.</w:t>
      </w:r>
    </w:p>
    <w:p w14:paraId="404301FE" w14:textId="77777777" w:rsidR="009557C6" w:rsidRPr="00731AF5" w:rsidRDefault="009557C6" w:rsidP="00A63AE2">
      <w:pPr>
        <w:pStyle w:val="ListParagraph"/>
        <w:numPr>
          <w:ilvl w:val="0"/>
          <w:numId w:val="1"/>
        </w:numPr>
        <w:spacing w:line="276" w:lineRule="auto"/>
        <w:ind w:left="426" w:right="-23" w:hanging="284"/>
        <w:contextualSpacing w:val="0"/>
        <w:rPr>
          <w:rFonts w:eastAsia="Times New Roman" w:cs="Arial"/>
          <w:color w:val="4D4639"/>
          <w:kern w:val="0"/>
          <w:szCs w:val="24"/>
          <w14:ligatures w14:val="none"/>
        </w:rPr>
      </w:pPr>
      <w:r w:rsidRPr="00731AF5">
        <w:rPr>
          <w:rFonts w:eastAsia="Times New Roman" w:cs="Arial"/>
          <w:color w:val="4D4639"/>
          <w:kern w:val="0"/>
          <w:szCs w:val="24"/>
          <w14:ligatures w14:val="none"/>
        </w:rPr>
        <w:t>Inspire the delivery of the highest quality care, developing tools and services which enable all experiences to be better understood.</w:t>
      </w:r>
    </w:p>
    <w:p w14:paraId="65B047A3" w14:textId="77777777" w:rsidR="009557C6" w:rsidRPr="00731AF5" w:rsidRDefault="009557C6" w:rsidP="00A63AE2">
      <w:pPr>
        <w:pStyle w:val="ListParagraph"/>
        <w:numPr>
          <w:ilvl w:val="0"/>
          <w:numId w:val="1"/>
        </w:numPr>
        <w:spacing w:line="276" w:lineRule="auto"/>
        <w:ind w:left="426" w:right="-23" w:hanging="284"/>
        <w:contextualSpacing w:val="0"/>
        <w:rPr>
          <w:rFonts w:eastAsia="Times New Roman" w:cs="Arial"/>
          <w:color w:val="4D4639"/>
          <w:kern w:val="0"/>
          <w:szCs w:val="24"/>
          <w14:ligatures w14:val="none"/>
        </w:rPr>
      </w:pPr>
      <w:r w:rsidRPr="00731AF5">
        <w:rPr>
          <w:rFonts w:eastAsia="Times New Roman" w:cs="Arial"/>
          <w:color w:val="4D4639"/>
          <w:kern w:val="0"/>
          <w:szCs w:val="24"/>
          <w14:ligatures w14:val="none"/>
        </w:rPr>
        <w:t>Empower those working in health and social care to improve experiences by effectively measuring, and acting upon, people’s feedback.</w:t>
      </w:r>
    </w:p>
    <w:p w14:paraId="36B9144D"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Picker 202</w:t>
      </w:r>
      <w:r>
        <w:rPr>
          <w:rFonts w:eastAsia="Times New Roman" w:cs="Times New Roman"/>
          <w:color w:val="4A4A49"/>
          <w:kern w:val="0"/>
          <w:lang w:val="en-TT"/>
          <w14:ligatures w14:val="none"/>
        </w:rPr>
        <w:t>6</w:t>
      </w:r>
    </w:p>
    <w:p w14:paraId="754CB0E0" w14:textId="77777777" w:rsidR="009557C6" w:rsidRPr="00731AF5" w:rsidRDefault="009557C6" w:rsidP="009557C6">
      <w:pPr>
        <w:spacing w:line="276" w:lineRule="auto"/>
        <w:ind w:right="-23"/>
        <w:rPr>
          <w:rFonts w:eastAsia="Times New Roman" w:cs="Times New Roman"/>
          <w:color w:val="4A4A49"/>
          <w:kern w:val="0"/>
          <w:lang w:val="en-TT"/>
          <w14:ligatures w14:val="none"/>
        </w:rPr>
      </w:pPr>
    </w:p>
    <w:p w14:paraId="1A2A7897"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Published by and available from:</w:t>
      </w:r>
    </w:p>
    <w:p w14:paraId="6A60EC07"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Picker Institute Europe</w:t>
      </w:r>
    </w:p>
    <w:p w14:paraId="234BCB12"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Suite 6, Fountain House, </w:t>
      </w:r>
    </w:p>
    <w:p w14:paraId="2DBA350D"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1200 Parkway Court, </w:t>
      </w:r>
    </w:p>
    <w:p w14:paraId="5B920073"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 xml:space="preserve">John Smith Drive, </w:t>
      </w:r>
    </w:p>
    <w:p w14:paraId="0B28159F"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Oxford OX4 2JY</w:t>
      </w:r>
    </w:p>
    <w:p w14:paraId="1BD22013" w14:textId="77777777" w:rsidR="009557C6" w:rsidRPr="00F93C2E" w:rsidRDefault="009557C6" w:rsidP="009557C6">
      <w:pPr>
        <w:spacing w:line="276" w:lineRule="auto"/>
        <w:ind w:right="-23"/>
        <w:rPr>
          <w:rFonts w:eastAsia="Times New Roman" w:cs="Times New Roman"/>
          <w:color w:val="4A4A49"/>
          <w:kern w:val="0"/>
          <w:lang w:val="fr-FR"/>
          <w14:ligatures w14:val="none"/>
        </w:rPr>
      </w:pPr>
      <w:r w:rsidRPr="00F93C2E">
        <w:rPr>
          <w:rFonts w:eastAsia="Times New Roman" w:cs="Times New Roman"/>
          <w:color w:val="4A4A49"/>
          <w:kern w:val="0"/>
          <w:lang w:val="fr-FR"/>
          <w14:ligatures w14:val="none"/>
        </w:rPr>
        <w:t>Tel: 01865 208100</w:t>
      </w:r>
    </w:p>
    <w:p w14:paraId="67252BED" w14:textId="77777777" w:rsidR="009557C6" w:rsidRPr="00F93C2E" w:rsidRDefault="009557C6" w:rsidP="009557C6">
      <w:pPr>
        <w:ind w:right="-23"/>
        <w:rPr>
          <w:color w:val="A02B93" w:themeColor="accent5"/>
          <w:lang w:val="fr-FR"/>
        </w:rPr>
      </w:pPr>
      <w:r w:rsidRPr="00F93C2E">
        <w:rPr>
          <w:rFonts w:eastAsia="Times New Roman" w:cs="Times New Roman"/>
          <w:color w:val="4A4A49"/>
          <w:kern w:val="0"/>
          <w:lang w:val="fr-FR"/>
          <w14:ligatures w14:val="none"/>
        </w:rPr>
        <w:t>Email:</w:t>
      </w:r>
      <w:r w:rsidRPr="00F93C2E">
        <w:rPr>
          <w:rFonts w:eastAsia="Times New Roman" w:cs="Times New Roman"/>
          <w:color w:val="00B217"/>
          <w:kern w:val="0"/>
          <w:lang w:val="fr-FR"/>
          <w14:ligatures w14:val="none"/>
        </w:rPr>
        <w:t xml:space="preserve"> </w:t>
      </w:r>
      <w:hyperlink r:id="rId12" w:history="1">
        <w:r w:rsidRPr="00F93C2E">
          <w:rPr>
            <w:rStyle w:val="Hyperlink"/>
            <w:color w:val="007B4E"/>
            <w:lang w:val="fr-FR"/>
          </w:rPr>
          <w:t>Info@PickerEurope.ac.uk</w:t>
        </w:r>
      </w:hyperlink>
    </w:p>
    <w:p w14:paraId="181317B0" w14:textId="77777777" w:rsidR="009557C6" w:rsidRPr="007A5651" w:rsidRDefault="009557C6" w:rsidP="009557C6">
      <w:pPr>
        <w:ind w:right="-23"/>
        <w:rPr>
          <w:color w:val="A02B93" w:themeColor="accent5"/>
        </w:rPr>
      </w:pPr>
      <w:r w:rsidRPr="00AF18D1">
        <w:rPr>
          <w:rFonts w:eastAsia="Times New Roman" w:cs="Times New Roman"/>
          <w:color w:val="4A4A49"/>
          <w:kern w:val="0"/>
          <w:lang w:val="en-TT"/>
          <w14:ligatures w14:val="none"/>
        </w:rPr>
        <w:t>Website:</w:t>
      </w:r>
      <w:r w:rsidRPr="007A5651">
        <w:rPr>
          <w:color w:val="A02B93" w:themeColor="accent5"/>
        </w:rPr>
        <w:t xml:space="preserve"> </w:t>
      </w:r>
      <w:hyperlink r:id="rId13" w:history="1">
        <w:r w:rsidRPr="00AF18D1">
          <w:rPr>
            <w:rStyle w:val="Hyperlink"/>
            <w:color w:val="007B4E"/>
          </w:rPr>
          <w:t>picker.org</w:t>
        </w:r>
      </w:hyperlink>
    </w:p>
    <w:p w14:paraId="2F8086B1" w14:textId="77777777" w:rsidR="009557C6" w:rsidRPr="00731AF5" w:rsidRDefault="009557C6" w:rsidP="009557C6">
      <w:pPr>
        <w:spacing w:line="276" w:lineRule="auto"/>
        <w:ind w:right="-23"/>
        <w:rPr>
          <w:rFonts w:eastAsia="Times New Roman" w:cs="Times New Roman"/>
          <w:color w:val="4A4A49"/>
          <w:kern w:val="0"/>
          <w:lang w:val="en-TT"/>
          <w14:ligatures w14:val="none"/>
        </w:rPr>
      </w:pPr>
    </w:p>
    <w:p w14:paraId="70BC0047"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Registered Charity in England and Wales: 1081688</w:t>
      </w:r>
    </w:p>
    <w:p w14:paraId="776384AC"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Registered Charity in Scotland: SC045048</w:t>
      </w:r>
    </w:p>
    <w:p w14:paraId="3FE5B571" w14:textId="77777777" w:rsidR="009557C6" w:rsidRPr="00731AF5"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Company Limited by Registered Guarantee No 3908160</w:t>
      </w:r>
    </w:p>
    <w:p w14:paraId="6A6E8CBC" w14:textId="77777777" w:rsidR="009557C6" w:rsidRPr="00731AF5" w:rsidRDefault="009557C6" w:rsidP="009557C6">
      <w:pPr>
        <w:spacing w:line="276" w:lineRule="auto"/>
        <w:ind w:right="-23"/>
        <w:rPr>
          <w:rFonts w:eastAsia="Times New Roman" w:cs="Times New Roman"/>
          <w:color w:val="4A4A49"/>
          <w:kern w:val="0"/>
          <w:lang w:val="en-TT"/>
          <w14:ligatures w14:val="none"/>
        </w:rPr>
      </w:pPr>
    </w:p>
    <w:p w14:paraId="2E19FC96" w14:textId="5EA44F89" w:rsidR="009557C6" w:rsidRDefault="009557C6" w:rsidP="009557C6">
      <w:pPr>
        <w:spacing w:line="276" w:lineRule="auto"/>
        <w:ind w:right="-23"/>
        <w:rPr>
          <w:rFonts w:eastAsia="Times New Roman" w:cs="Times New Roman"/>
          <w:color w:val="4A4A49"/>
          <w:kern w:val="0"/>
          <w:lang w:val="en-TT"/>
          <w14:ligatures w14:val="none"/>
        </w:rPr>
      </w:pPr>
      <w:r w:rsidRPr="00731AF5">
        <w:rPr>
          <w:rFonts w:eastAsia="Times New Roman" w:cs="Times New Roman"/>
          <w:color w:val="4A4A49"/>
          <w:kern w:val="0"/>
          <w:lang w:val="en-TT"/>
          <w14:ligatures w14:val="none"/>
        </w:rPr>
        <w:t>Picker Institute Europe has UKAS accredited certification for ISO20252:2019 (GB08/74322) via SGS and ISO27001:2013 (GB10/80275) via Alcumus ISOQAR. We comply with Data Protection Laws including the General Data Protection Regulation, the Data Protection Act 2018 and the Market Research Society's (MRS) Code of Conduct.</w:t>
      </w:r>
      <w:r w:rsidR="008B4B5C">
        <w:rPr>
          <w:rFonts w:eastAsia="Times New Roman" w:cs="Times New Roman"/>
          <w:color w:val="4A4A49"/>
          <w:kern w:val="0"/>
          <w:lang w:val="en-TT"/>
          <w14:ligatures w14:val="none"/>
        </w:rPr>
        <w:t xml:space="preserve">   </w:t>
      </w:r>
    </w:p>
    <w:p w14:paraId="2BAC8775" w14:textId="77777777" w:rsidR="009557C6" w:rsidRPr="0002590B" w:rsidRDefault="009557C6" w:rsidP="00F37981">
      <w:pPr>
        <w:pStyle w:val="Heading1"/>
        <w:spacing w:before="240" w:after="240"/>
        <w:rPr>
          <w:rFonts w:ascii="Arial" w:hAnsi="Arial" w:cs="Arial"/>
          <w:color w:val="007A4E"/>
        </w:rPr>
      </w:pPr>
      <w:r>
        <w:br w:type="page"/>
      </w:r>
      <w:bookmarkStart w:id="6" w:name="_Toc227842143"/>
      <w:r w:rsidRPr="0002590B">
        <w:rPr>
          <w:rFonts w:ascii="Arial" w:hAnsi="Arial" w:cs="Arial"/>
          <w:color w:val="007A4E"/>
        </w:rPr>
        <w:lastRenderedPageBreak/>
        <w:t>Updates</w:t>
      </w:r>
      <w:bookmarkEnd w:id="6"/>
      <w:r w:rsidRPr="0002590B">
        <w:rPr>
          <w:rFonts w:ascii="Arial" w:hAnsi="Arial" w:cs="Arial"/>
          <w:color w:val="007A4E"/>
        </w:rPr>
        <w:t xml:space="preserve"> </w:t>
      </w:r>
    </w:p>
    <w:p w14:paraId="14D56E05" w14:textId="77777777" w:rsidR="009557C6" w:rsidRPr="00BD7CFC" w:rsidRDefault="009557C6" w:rsidP="00F37981">
      <w:pPr>
        <w:pStyle w:val="Default"/>
        <w:spacing w:line="276" w:lineRule="auto"/>
        <w:rPr>
          <w:color w:val="007A4E"/>
          <w:sz w:val="22"/>
          <w:szCs w:val="22"/>
        </w:rPr>
      </w:pPr>
    </w:p>
    <w:p w14:paraId="5AEA797A" w14:textId="4B778ED7" w:rsidR="009557C6" w:rsidRDefault="009557C6" w:rsidP="00F37981">
      <w:pPr>
        <w:spacing w:line="276" w:lineRule="auto"/>
        <w:rPr>
          <w:color w:val="4D4639"/>
        </w:rPr>
      </w:pPr>
      <w:r w:rsidRPr="00CE02F7">
        <w:rPr>
          <w:color w:val="4D4639"/>
        </w:rPr>
        <w:t xml:space="preserve">Before using this document, please check that you have the latest version, as small amendments </w:t>
      </w:r>
      <w:r w:rsidRPr="000E0BB5">
        <w:rPr>
          <w:color w:val="4D4639"/>
        </w:rPr>
        <w:t>are ma</w:t>
      </w:r>
      <w:r w:rsidRPr="00CE02F7">
        <w:rPr>
          <w:color w:val="4D4639"/>
        </w:rPr>
        <w:t xml:space="preserve">de from time to time (the date of the last update is on the front page). In the very unlikely event that there are any major changes, we will email all </w:t>
      </w:r>
      <w:r>
        <w:rPr>
          <w:color w:val="4D4639"/>
        </w:rPr>
        <w:t>trusts</w:t>
      </w:r>
      <w:r w:rsidRPr="00CE02F7">
        <w:rPr>
          <w:color w:val="4D4639"/>
        </w:rPr>
        <w:t xml:space="preserve"> and contractors directly to inform them of the change. </w:t>
      </w:r>
    </w:p>
    <w:p w14:paraId="21BE39C1" w14:textId="48FE4699" w:rsidR="00F37981" w:rsidRDefault="00F37981" w:rsidP="00F37981">
      <w:r w:rsidRPr="00474029">
        <w:rPr>
          <w:color w:val="4D4639"/>
        </w:rPr>
        <w:t xml:space="preserve">This document is available from the </w:t>
      </w:r>
      <w:hyperlink r:id="rId14" w:history="1">
        <w:r w:rsidRPr="00474029">
          <w:rPr>
            <w:rStyle w:val="Hyperlink"/>
            <w:color w:val="007B4E"/>
          </w:rPr>
          <w:t xml:space="preserve">NHS </w:t>
        </w:r>
        <w:r w:rsidR="000711B1">
          <w:rPr>
            <w:rStyle w:val="Hyperlink"/>
            <w:color w:val="007B4E"/>
          </w:rPr>
          <w:t xml:space="preserve">patient </w:t>
        </w:r>
        <w:r w:rsidRPr="00474029">
          <w:rPr>
            <w:rStyle w:val="Hyperlink"/>
            <w:color w:val="007B4E"/>
          </w:rPr>
          <w:t>surveys website</w:t>
        </w:r>
      </w:hyperlink>
      <w:r w:rsidRPr="00C52531">
        <w:t xml:space="preserve">. </w:t>
      </w:r>
    </w:p>
    <w:p w14:paraId="09B72B74" w14:textId="77777777" w:rsidR="00F37981" w:rsidRDefault="00F37981" w:rsidP="00F37981">
      <w:pPr>
        <w:rPr>
          <w:rFonts w:cs="Arial"/>
          <w:color w:val="007A4E"/>
        </w:rPr>
      </w:pPr>
    </w:p>
    <w:p w14:paraId="58FBF025" w14:textId="13AAFD25" w:rsidR="009557C6" w:rsidRPr="0002590B" w:rsidRDefault="009557C6" w:rsidP="00F37981">
      <w:pPr>
        <w:pStyle w:val="Heading1"/>
        <w:spacing w:before="240" w:after="240"/>
        <w:rPr>
          <w:rFonts w:ascii="Arial" w:hAnsi="Arial" w:cs="Arial"/>
          <w:color w:val="007A4E"/>
        </w:rPr>
      </w:pPr>
      <w:bookmarkStart w:id="7" w:name="_Toc227842144"/>
      <w:r w:rsidRPr="0002590B">
        <w:rPr>
          <w:rFonts w:ascii="Arial" w:hAnsi="Arial" w:cs="Arial"/>
          <w:color w:val="007A4E"/>
        </w:rPr>
        <w:t>Questions and comments</w:t>
      </w:r>
      <w:bookmarkEnd w:id="7"/>
    </w:p>
    <w:p w14:paraId="54388DF0" w14:textId="77777777" w:rsidR="009557C6" w:rsidRPr="00BD7CFC" w:rsidRDefault="009557C6" w:rsidP="00F37981">
      <w:pPr>
        <w:pStyle w:val="Default"/>
        <w:spacing w:line="276" w:lineRule="auto"/>
        <w:rPr>
          <w:color w:val="007A4E"/>
          <w:sz w:val="22"/>
          <w:szCs w:val="22"/>
        </w:rPr>
      </w:pPr>
    </w:p>
    <w:p w14:paraId="18AA0981" w14:textId="77777777" w:rsidR="009557C6" w:rsidRPr="00BD7CFC" w:rsidRDefault="009557C6" w:rsidP="00F37981">
      <w:pPr>
        <w:spacing w:line="276" w:lineRule="auto"/>
        <w:rPr>
          <w:color w:val="4D4639"/>
        </w:rPr>
      </w:pPr>
      <w:r w:rsidRPr="00CE02F7">
        <w:rPr>
          <w:color w:val="4D4639"/>
        </w:rPr>
        <w:t>If you have any questions or concerns regarding this document, or if you have any specific queries regarding the submission of data, please</w:t>
      </w:r>
      <w:r w:rsidRPr="006C761E">
        <w:rPr>
          <w:color w:val="007B4E"/>
        </w:rPr>
        <w:t xml:space="preserve"> </w:t>
      </w:r>
      <w:hyperlink r:id="rId15" w:history="1">
        <w:r w:rsidRPr="006C761E">
          <w:rPr>
            <w:rStyle w:val="Hyperlink"/>
            <w:color w:val="007B4E"/>
          </w:rPr>
          <w:t>contact the Survey Coordination Centre</w:t>
        </w:r>
      </w:hyperlink>
      <w:r>
        <w:rPr>
          <w:color w:val="1E445C"/>
        </w:rPr>
        <w:t xml:space="preserve"> </w:t>
      </w:r>
      <w:r w:rsidRPr="00CE02F7">
        <w:rPr>
          <w:color w:val="4D4639"/>
        </w:rPr>
        <w:t xml:space="preserve">at Picker (SCC) using the details provided </w:t>
      </w:r>
      <w:r>
        <w:rPr>
          <w:color w:val="4D4639"/>
        </w:rPr>
        <w:t>above.</w:t>
      </w:r>
    </w:p>
    <w:p w14:paraId="07EEE9D4" w14:textId="4E3B611F" w:rsidR="009557C6" w:rsidRDefault="009557C6" w:rsidP="009557C6">
      <w:pPr>
        <w:spacing w:line="278" w:lineRule="auto"/>
      </w:pPr>
      <w:r>
        <w:br w:type="page"/>
      </w:r>
    </w:p>
    <w:sdt>
      <w:sdtPr>
        <w:rPr>
          <w:rFonts w:ascii="Arial" w:eastAsiaTheme="minorHAnsi" w:hAnsi="Arial" w:cstheme="minorBidi"/>
          <w:color w:val="auto"/>
          <w:kern w:val="2"/>
          <w:sz w:val="22"/>
          <w:szCs w:val="22"/>
          <w:lang w:val="en-GB"/>
          <w14:ligatures w14:val="standardContextual"/>
        </w:rPr>
        <w:id w:val="1060451537"/>
        <w:docPartObj>
          <w:docPartGallery w:val="Table of Contents"/>
          <w:docPartUnique/>
        </w:docPartObj>
      </w:sdtPr>
      <w:sdtEndPr>
        <w:rPr>
          <w:b/>
          <w:bCs/>
          <w:noProof/>
        </w:rPr>
      </w:sdtEndPr>
      <w:sdtContent>
        <w:p w14:paraId="54955ADE" w14:textId="2ACB963E" w:rsidR="00866E4D" w:rsidRPr="009F6D8E" w:rsidRDefault="00866E4D">
          <w:pPr>
            <w:pStyle w:val="TOCHeading"/>
            <w:rPr>
              <w:rStyle w:val="Heading1Char"/>
              <w:rFonts w:ascii="Arial" w:hAnsi="Arial" w:cs="Arial"/>
              <w:b/>
              <w:bCs/>
              <w:color w:val="196B24" w:themeColor="accent3"/>
            </w:rPr>
          </w:pPr>
          <w:r w:rsidRPr="009F6D8E">
            <w:rPr>
              <w:rStyle w:val="Heading1Char"/>
              <w:rFonts w:ascii="Arial" w:hAnsi="Arial" w:cs="Arial"/>
              <w:b/>
              <w:bCs/>
              <w:color w:val="196B24" w:themeColor="accent3"/>
            </w:rPr>
            <w:t>Contents</w:t>
          </w:r>
        </w:p>
        <w:p w14:paraId="5AB315C1" w14:textId="075FB4AD" w:rsidR="00E4696F" w:rsidRPr="00C33D8D" w:rsidRDefault="00866E4D">
          <w:pPr>
            <w:pStyle w:val="TOC1"/>
            <w:tabs>
              <w:tab w:val="right" w:leader="dot" w:pos="9719"/>
            </w:tabs>
            <w:rPr>
              <w:rFonts w:asciiTheme="minorHAnsi" w:eastAsiaTheme="minorEastAsia" w:hAnsiTheme="minorHAnsi"/>
              <w:noProof/>
              <w:color w:val="4D4639"/>
              <w:sz w:val="24"/>
              <w:szCs w:val="24"/>
              <w:lang w:eastAsia="en-GB"/>
            </w:rPr>
          </w:pPr>
          <w:r w:rsidRPr="009F6D8E">
            <w:rPr>
              <w:color w:val="4D4639"/>
            </w:rPr>
            <w:fldChar w:fldCharType="begin"/>
          </w:r>
          <w:r w:rsidRPr="00623772">
            <w:rPr>
              <w:color w:val="4D4639"/>
            </w:rPr>
            <w:instrText xml:space="preserve"> TOC \o "1-3" \h \z \u </w:instrText>
          </w:r>
          <w:r w:rsidRPr="009F6D8E">
            <w:rPr>
              <w:color w:val="4D4639"/>
            </w:rPr>
            <w:fldChar w:fldCharType="separate"/>
          </w:r>
        </w:p>
        <w:p w14:paraId="2563D32F" w14:textId="4FEF170C" w:rsidR="00E4696F" w:rsidRPr="00C33D8D" w:rsidRDefault="00E4696F">
          <w:pPr>
            <w:pStyle w:val="TOC1"/>
            <w:tabs>
              <w:tab w:val="right" w:leader="dot" w:pos="9719"/>
            </w:tabs>
            <w:rPr>
              <w:rFonts w:asciiTheme="minorHAnsi" w:eastAsiaTheme="minorEastAsia" w:hAnsiTheme="minorHAnsi"/>
              <w:noProof/>
              <w:color w:val="4D4639"/>
              <w:sz w:val="24"/>
              <w:szCs w:val="24"/>
              <w:lang w:eastAsia="en-GB"/>
            </w:rPr>
          </w:pPr>
          <w:hyperlink w:anchor="_Toc227842145" w:history="1">
            <w:r w:rsidRPr="00C33D8D">
              <w:rPr>
                <w:rStyle w:val="Hyperlink"/>
                <w:rFonts w:cs="Arial"/>
                <w:noProof/>
                <w:color w:val="4D4639"/>
              </w:rPr>
              <w:t>1. Background</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_Toc227842145 \h </w:instrText>
            </w:r>
            <w:r w:rsidRPr="00C33D8D">
              <w:rPr>
                <w:noProof/>
                <w:webHidden/>
                <w:color w:val="4D4639"/>
              </w:rPr>
            </w:r>
            <w:r w:rsidRPr="00C33D8D">
              <w:rPr>
                <w:noProof/>
                <w:webHidden/>
                <w:color w:val="4D4639"/>
              </w:rPr>
              <w:fldChar w:fldCharType="separate"/>
            </w:r>
            <w:r w:rsidR="00145174">
              <w:rPr>
                <w:noProof/>
                <w:webHidden/>
                <w:color w:val="4D4639"/>
              </w:rPr>
              <w:t>6</w:t>
            </w:r>
            <w:r w:rsidRPr="00C33D8D">
              <w:rPr>
                <w:noProof/>
                <w:webHidden/>
                <w:color w:val="4D4639"/>
              </w:rPr>
              <w:fldChar w:fldCharType="end"/>
            </w:r>
          </w:hyperlink>
        </w:p>
        <w:p w14:paraId="01A9785C" w14:textId="675BB796" w:rsidR="00E4696F" w:rsidRPr="00C33D8D" w:rsidRDefault="00E4696F">
          <w:pPr>
            <w:pStyle w:val="TOC2"/>
            <w:rPr>
              <w:rFonts w:asciiTheme="minorHAnsi" w:eastAsiaTheme="minorEastAsia" w:hAnsiTheme="minorHAnsi"/>
              <w:noProof/>
              <w:color w:val="4D4639"/>
              <w:sz w:val="24"/>
              <w:szCs w:val="24"/>
              <w:lang w:eastAsia="en-GB"/>
            </w:rPr>
          </w:pPr>
          <w:hyperlink w:anchor="_Toc227842146" w:history="1">
            <w:r w:rsidRPr="00C33D8D">
              <w:rPr>
                <w:rStyle w:val="Hyperlink"/>
                <w:rFonts w:cs="Arial"/>
                <w:noProof/>
                <w:color w:val="4D4639"/>
              </w:rPr>
              <w:t>1.1 Introduction</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_Toc227842146 \h </w:instrText>
            </w:r>
            <w:r w:rsidRPr="00C33D8D">
              <w:rPr>
                <w:noProof/>
                <w:webHidden/>
                <w:color w:val="4D4639"/>
              </w:rPr>
            </w:r>
            <w:r w:rsidRPr="00C33D8D">
              <w:rPr>
                <w:noProof/>
                <w:webHidden/>
                <w:color w:val="4D4639"/>
              </w:rPr>
              <w:fldChar w:fldCharType="separate"/>
            </w:r>
            <w:r w:rsidR="00145174">
              <w:rPr>
                <w:noProof/>
                <w:webHidden/>
                <w:color w:val="4D4639"/>
              </w:rPr>
              <w:t>6</w:t>
            </w:r>
            <w:r w:rsidRPr="00C33D8D">
              <w:rPr>
                <w:noProof/>
                <w:webHidden/>
                <w:color w:val="4D4639"/>
              </w:rPr>
              <w:fldChar w:fldCharType="end"/>
            </w:r>
          </w:hyperlink>
        </w:p>
        <w:p w14:paraId="5D7B236F" w14:textId="1A38EF7D" w:rsidR="00E4696F" w:rsidRPr="00C33D8D" w:rsidRDefault="00E4696F">
          <w:pPr>
            <w:pStyle w:val="TOC2"/>
            <w:rPr>
              <w:rFonts w:asciiTheme="minorHAnsi" w:eastAsiaTheme="minorEastAsia" w:hAnsiTheme="minorHAnsi"/>
              <w:noProof/>
              <w:color w:val="4D4639"/>
              <w:sz w:val="24"/>
              <w:szCs w:val="24"/>
              <w:lang w:eastAsia="en-GB"/>
            </w:rPr>
          </w:pPr>
          <w:hyperlink w:anchor="_Toc227842147" w:history="1">
            <w:r w:rsidRPr="00C33D8D">
              <w:rPr>
                <w:rStyle w:val="Hyperlink"/>
                <w:rFonts w:cs="Arial"/>
                <w:noProof/>
                <w:color w:val="4D4639"/>
              </w:rPr>
              <w:t>1.2 Summary of changes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_Toc227842147 \h </w:instrText>
            </w:r>
            <w:r w:rsidRPr="00C33D8D">
              <w:rPr>
                <w:noProof/>
                <w:webHidden/>
                <w:color w:val="4D4639"/>
              </w:rPr>
            </w:r>
            <w:r w:rsidRPr="00C33D8D">
              <w:rPr>
                <w:noProof/>
                <w:webHidden/>
                <w:color w:val="4D4639"/>
              </w:rPr>
              <w:fldChar w:fldCharType="separate"/>
            </w:r>
            <w:r w:rsidR="00145174">
              <w:rPr>
                <w:noProof/>
                <w:webHidden/>
                <w:color w:val="4D4639"/>
              </w:rPr>
              <w:t>6</w:t>
            </w:r>
            <w:r w:rsidRPr="00C33D8D">
              <w:rPr>
                <w:noProof/>
                <w:webHidden/>
                <w:color w:val="4D4639"/>
              </w:rPr>
              <w:fldChar w:fldCharType="end"/>
            </w:r>
          </w:hyperlink>
        </w:p>
        <w:p w14:paraId="580B3423" w14:textId="6BE07089" w:rsidR="00E4696F" w:rsidRPr="00C33D8D" w:rsidRDefault="00E4696F" w:rsidP="006469B8">
          <w:pPr>
            <w:pStyle w:val="TOC3"/>
            <w:rPr>
              <w:rFonts w:asciiTheme="minorHAnsi" w:eastAsiaTheme="minorEastAsia" w:hAnsiTheme="minorHAnsi"/>
              <w:sz w:val="24"/>
              <w:szCs w:val="24"/>
              <w:lang w:eastAsia="en-GB"/>
            </w:rPr>
          </w:pPr>
          <w:hyperlink w:anchor="_Toc227842148" w:history="1">
            <w:r w:rsidRPr="00C33D8D">
              <w:rPr>
                <w:rStyle w:val="Hyperlink"/>
                <w:color w:val="4D4639"/>
              </w:rPr>
              <w:t>1.2.1 Survey materials</w:t>
            </w:r>
            <w:r w:rsidRPr="00C33D8D">
              <w:rPr>
                <w:webHidden/>
              </w:rPr>
              <w:tab/>
            </w:r>
            <w:r w:rsidRPr="00C33D8D">
              <w:rPr>
                <w:webHidden/>
              </w:rPr>
              <w:fldChar w:fldCharType="begin"/>
            </w:r>
            <w:r w:rsidRPr="00C33D8D">
              <w:rPr>
                <w:webHidden/>
              </w:rPr>
              <w:instrText xml:space="preserve"> PAGEREF _Toc227842148 \h </w:instrText>
            </w:r>
            <w:r w:rsidRPr="00C33D8D">
              <w:rPr>
                <w:webHidden/>
              </w:rPr>
            </w:r>
            <w:r w:rsidRPr="00C33D8D">
              <w:rPr>
                <w:webHidden/>
              </w:rPr>
              <w:fldChar w:fldCharType="separate"/>
            </w:r>
            <w:r w:rsidR="00145174">
              <w:rPr>
                <w:webHidden/>
              </w:rPr>
              <w:t>6</w:t>
            </w:r>
            <w:r w:rsidRPr="00C33D8D">
              <w:rPr>
                <w:webHidden/>
              </w:rPr>
              <w:fldChar w:fldCharType="end"/>
            </w:r>
          </w:hyperlink>
        </w:p>
        <w:p w14:paraId="40DC0DB6" w14:textId="19869E63" w:rsidR="00E4696F" w:rsidRPr="00C33D8D" w:rsidRDefault="00E4696F">
          <w:pPr>
            <w:pStyle w:val="TOC1"/>
            <w:tabs>
              <w:tab w:val="right" w:leader="dot" w:pos="9719"/>
            </w:tabs>
            <w:rPr>
              <w:rFonts w:asciiTheme="minorHAnsi" w:eastAsiaTheme="minorEastAsia" w:hAnsiTheme="minorHAnsi"/>
              <w:noProof/>
              <w:color w:val="4D4639"/>
              <w:sz w:val="24"/>
              <w:szCs w:val="24"/>
              <w:lang w:eastAsia="en-GB"/>
            </w:rPr>
          </w:pPr>
          <w:hyperlink w:anchor="_Toc227842149" w:history="1">
            <w:r w:rsidRPr="00C33D8D">
              <w:rPr>
                <w:rStyle w:val="Hyperlink"/>
                <w:rFonts w:cs="Arial"/>
                <w:noProof/>
                <w:color w:val="4D4639"/>
              </w:rPr>
              <w:t>2. Survey development activities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_Toc227842149 \h </w:instrText>
            </w:r>
            <w:r w:rsidRPr="00C33D8D">
              <w:rPr>
                <w:noProof/>
                <w:webHidden/>
                <w:color w:val="4D4639"/>
              </w:rPr>
            </w:r>
            <w:r w:rsidRPr="00C33D8D">
              <w:rPr>
                <w:noProof/>
                <w:webHidden/>
                <w:color w:val="4D4639"/>
              </w:rPr>
              <w:fldChar w:fldCharType="separate"/>
            </w:r>
            <w:r w:rsidR="00145174">
              <w:rPr>
                <w:noProof/>
                <w:webHidden/>
                <w:color w:val="4D4639"/>
              </w:rPr>
              <w:t>9</w:t>
            </w:r>
            <w:r w:rsidRPr="00C33D8D">
              <w:rPr>
                <w:noProof/>
                <w:webHidden/>
                <w:color w:val="4D4639"/>
              </w:rPr>
              <w:fldChar w:fldCharType="end"/>
            </w:r>
          </w:hyperlink>
        </w:p>
        <w:p w14:paraId="5506E7A4" w14:textId="4C72F0E6" w:rsidR="00E4696F" w:rsidRPr="00C33D8D" w:rsidRDefault="00E4696F">
          <w:pPr>
            <w:pStyle w:val="TOC2"/>
            <w:rPr>
              <w:rFonts w:asciiTheme="minorHAnsi" w:eastAsiaTheme="minorEastAsia" w:hAnsiTheme="minorHAnsi"/>
              <w:noProof/>
              <w:color w:val="4D4639"/>
              <w:sz w:val="24"/>
              <w:szCs w:val="24"/>
              <w:lang w:eastAsia="en-GB"/>
            </w:rPr>
          </w:pPr>
          <w:hyperlink w:anchor="_Toc227842150" w:history="1">
            <w:r w:rsidRPr="00C33D8D">
              <w:rPr>
                <w:rStyle w:val="Hyperlink"/>
                <w:rFonts w:cs="Arial"/>
                <w:noProof/>
                <w:color w:val="4D4639"/>
              </w:rPr>
              <w:t>2.1 Performance analysis on the 2024 Adult Inpatient Survey</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_Toc227842150 \h </w:instrText>
            </w:r>
            <w:r w:rsidRPr="00C33D8D">
              <w:rPr>
                <w:noProof/>
                <w:webHidden/>
                <w:color w:val="4D4639"/>
              </w:rPr>
            </w:r>
            <w:r w:rsidRPr="00C33D8D">
              <w:rPr>
                <w:noProof/>
                <w:webHidden/>
                <w:color w:val="4D4639"/>
              </w:rPr>
              <w:fldChar w:fldCharType="separate"/>
            </w:r>
            <w:r w:rsidR="00145174">
              <w:rPr>
                <w:noProof/>
                <w:webHidden/>
                <w:color w:val="4D4639"/>
              </w:rPr>
              <w:t>9</w:t>
            </w:r>
            <w:r w:rsidRPr="00C33D8D">
              <w:rPr>
                <w:noProof/>
                <w:webHidden/>
                <w:color w:val="4D4639"/>
              </w:rPr>
              <w:fldChar w:fldCharType="end"/>
            </w:r>
          </w:hyperlink>
        </w:p>
        <w:p w14:paraId="04F16755" w14:textId="4648613F" w:rsidR="00E4696F" w:rsidRPr="00C33D8D" w:rsidRDefault="00E4696F" w:rsidP="006469B8">
          <w:pPr>
            <w:pStyle w:val="TOC3"/>
            <w:rPr>
              <w:rFonts w:asciiTheme="minorHAnsi" w:eastAsiaTheme="minorEastAsia" w:hAnsiTheme="minorHAnsi"/>
              <w:sz w:val="24"/>
              <w:szCs w:val="24"/>
              <w:lang w:eastAsia="en-GB"/>
            </w:rPr>
          </w:pPr>
          <w:hyperlink w:anchor="_Toc227842151" w:history="1">
            <w:r w:rsidRPr="00C33D8D">
              <w:rPr>
                <w:rStyle w:val="Hyperlink"/>
                <w:color w:val="4D4639"/>
              </w:rPr>
              <w:t>2.1.1 Floor / ceiling effects</w:t>
            </w:r>
            <w:r w:rsidRPr="00C33D8D">
              <w:rPr>
                <w:webHidden/>
              </w:rPr>
              <w:tab/>
            </w:r>
            <w:r w:rsidRPr="00C33D8D">
              <w:rPr>
                <w:webHidden/>
              </w:rPr>
              <w:fldChar w:fldCharType="begin"/>
            </w:r>
            <w:r w:rsidRPr="00C33D8D">
              <w:rPr>
                <w:webHidden/>
              </w:rPr>
              <w:instrText xml:space="preserve"> PAGEREF _Toc227842151 \h </w:instrText>
            </w:r>
            <w:r w:rsidRPr="00C33D8D">
              <w:rPr>
                <w:webHidden/>
              </w:rPr>
            </w:r>
            <w:r w:rsidRPr="00C33D8D">
              <w:rPr>
                <w:webHidden/>
              </w:rPr>
              <w:fldChar w:fldCharType="separate"/>
            </w:r>
            <w:r w:rsidR="00145174">
              <w:rPr>
                <w:webHidden/>
              </w:rPr>
              <w:t>9</w:t>
            </w:r>
            <w:r w:rsidRPr="00C33D8D">
              <w:rPr>
                <w:webHidden/>
              </w:rPr>
              <w:fldChar w:fldCharType="end"/>
            </w:r>
          </w:hyperlink>
        </w:p>
        <w:p w14:paraId="3C15D8CF" w14:textId="5CF21447" w:rsidR="00E4696F" w:rsidRPr="00C33D8D" w:rsidRDefault="00E4696F" w:rsidP="006469B8">
          <w:pPr>
            <w:pStyle w:val="TOC3"/>
            <w:rPr>
              <w:rFonts w:asciiTheme="minorHAnsi" w:eastAsiaTheme="minorEastAsia" w:hAnsiTheme="minorHAnsi"/>
              <w:sz w:val="24"/>
              <w:szCs w:val="24"/>
              <w:lang w:eastAsia="en-GB"/>
            </w:rPr>
          </w:pPr>
          <w:hyperlink w:anchor="_Toc227842152" w:history="1">
            <w:r w:rsidRPr="00C33D8D">
              <w:rPr>
                <w:rStyle w:val="Hyperlink"/>
                <w:color w:val="4D4639"/>
              </w:rPr>
              <w:t>2.1.2 Missing responses</w:t>
            </w:r>
            <w:r w:rsidRPr="00C33D8D">
              <w:rPr>
                <w:webHidden/>
              </w:rPr>
              <w:tab/>
            </w:r>
            <w:r w:rsidRPr="00C33D8D">
              <w:rPr>
                <w:webHidden/>
              </w:rPr>
              <w:fldChar w:fldCharType="begin"/>
            </w:r>
            <w:r w:rsidRPr="00C33D8D">
              <w:rPr>
                <w:webHidden/>
              </w:rPr>
              <w:instrText xml:space="preserve"> PAGEREF _Toc227842152 \h </w:instrText>
            </w:r>
            <w:r w:rsidRPr="00C33D8D">
              <w:rPr>
                <w:webHidden/>
              </w:rPr>
            </w:r>
            <w:r w:rsidRPr="00C33D8D">
              <w:rPr>
                <w:webHidden/>
              </w:rPr>
              <w:fldChar w:fldCharType="separate"/>
            </w:r>
            <w:r w:rsidR="00145174">
              <w:rPr>
                <w:webHidden/>
              </w:rPr>
              <w:t>10</w:t>
            </w:r>
            <w:r w:rsidRPr="00C33D8D">
              <w:rPr>
                <w:webHidden/>
              </w:rPr>
              <w:fldChar w:fldCharType="end"/>
            </w:r>
          </w:hyperlink>
        </w:p>
        <w:p w14:paraId="2D2B4821" w14:textId="31A3D3D2" w:rsidR="00E4696F" w:rsidRPr="00C33D8D" w:rsidRDefault="00E4696F" w:rsidP="006469B8">
          <w:pPr>
            <w:pStyle w:val="TOC3"/>
            <w:rPr>
              <w:rFonts w:asciiTheme="minorHAnsi" w:eastAsiaTheme="minorEastAsia" w:hAnsiTheme="minorHAnsi"/>
              <w:sz w:val="24"/>
              <w:szCs w:val="24"/>
              <w:lang w:eastAsia="en-GB"/>
            </w:rPr>
          </w:pPr>
          <w:hyperlink w:anchor="_Toc227842153" w:history="1">
            <w:r w:rsidRPr="00C33D8D">
              <w:rPr>
                <w:rStyle w:val="Hyperlink"/>
                <w:color w:val="4D4639"/>
              </w:rPr>
              <w:t>2.1.3 Non-specific responses</w:t>
            </w:r>
            <w:r w:rsidRPr="00C33D8D">
              <w:rPr>
                <w:webHidden/>
              </w:rPr>
              <w:tab/>
            </w:r>
            <w:r w:rsidRPr="00C33D8D">
              <w:rPr>
                <w:webHidden/>
              </w:rPr>
              <w:fldChar w:fldCharType="begin"/>
            </w:r>
            <w:r w:rsidRPr="00C33D8D">
              <w:rPr>
                <w:webHidden/>
              </w:rPr>
              <w:instrText xml:space="preserve"> PAGEREF _Toc227842153 \h </w:instrText>
            </w:r>
            <w:r w:rsidRPr="00C33D8D">
              <w:rPr>
                <w:webHidden/>
              </w:rPr>
            </w:r>
            <w:r w:rsidRPr="00C33D8D">
              <w:rPr>
                <w:webHidden/>
              </w:rPr>
              <w:fldChar w:fldCharType="separate"/>
            </w:r>
            <w:r w:rsidR="00145174">
              <w:rPr>
                <w:webHidden/>
              </w:rPr>
              <w:t>10</w:t>
            </w:r>
            <w:r w:rsidRPr="00C33D8D">
              <w:rPr>
                <w:webHidden/>
              </w:rPr>
              <w:fldChar w:fldCharType="end"/>
            </w:r>
          </w:hyperlink>
        </w:p>
        <w:p w14:paraId="707AE60A" w14:textId="3C470457" w:rsidR="00E4696F" w:rsidRPr="00C33D8D" w:rsidRDefault="00E4696F" w:rsidP="006469B8">
          <w:pPr>
            <w:pStyle w:val="TOC3"/>
            <w:rPr>
              <w:rFonts w:asciiTheme="minorHAnsi" w:eastAsiaTheme="minorEastAsia" w:hAnsiTheme="minorHAnsi"/>
              <w:sz w:val="24"/>
              <w:szCs w:val="24"/>
              <w:lang w:eastAsia="en-GB"/>
            </w:rPr>
          </w:pPr>
          <w:hyperlink w:anchor="_Toc227842154" w:history="1">
            <w:r w:rsidRPr="00C33D8D">
              <w:rPr>
                <w:rStyle w:val="Hyperlink"/>
                <w:color w:val="4D4639"/>
              </w:rPr>
              <w:t>2.1.4 Inapplicable responses</w:t>
            </w:r>
            <w:r w:rsidRPr="00C33D8D">
              <w:rPr>
                <w:webHidden/>
              </w:rPr>
              <w:tab/>
            </w:r>
            <w:r w:rsidRPr="00C33D8D">
              <w:rPr>
                <w:webHidden/>
              </w:rPr>
              <w:fldChar w:fldCharType="begin"/>
            </w:r>
            <w:r w:rsidRPr="00C33D8D">
              <w:rPr>
                <w:webHidden/>
              </w:rPr>
              <w:instrText xml:space="preserve"> PAGEREF _Toc227842154 \h </w:instrText>
            </w:r>
            <w:r w:rsidRPr="00C33D8D">
              <w:rPr>
                <w:webHidden/>
              </w:rPr>
            </w:r>
            <w:r w:rsidRPr="00C33D8D">
              <w:rPr>
                <w:webHidden/>
              </w:rPr>
              <w:fldChar w:fldCharType="separate"/>
            </w:r>
            <w:r w:rsidR="00145174">
              <w:rPr>
                <w:webHidden/>
              </w:rPr>
              <w:t>12</w:t>
            </w:r>
            <w:r w:rsidRPr="00C33D8D">
              <w:rPr>
                <w:webHidden/>
              </w:rPr>
              <w:fldChar w:fldCharType="end"/>
            </w:r>
          </w:hyperlink>
        </w:p>
        <w:p w14:paraId="35D7F57C" w14:textId="380580DD" w:rsidR="00E4696F" w:rsidRPr="00C33D8D" w:rsidRDefault="00E4696F" w:rsidP="006469B8">
          <w:pPr>
            <w:pStyle w:val="TOC3"/>
            <w:rPr>
              <w:rFonts w:asciiTheme="minorHAnsi" w:eastAsiaTheme="minorEastAsia" w:hAnsiTheme="minorHAnsi"/>
              <w:sz w:val="24"/>
              <w:szCs w:val="24"/>
              <w:lang w:eastAsia="en-GB"/>
            </w:rPr>
          </w:pPr>
          <w:hyperlink w:anchor="_Toc227842155" w:history="1">
            <w:r w:rsidRPr="00C33D8D">
              <w:rPr>
                <w:rStyle w:val="Hyperlink"/>
                <w:color w:val="4D4639"/>
              </w:rPr>
              <w:t>2.1.5 Correlation between questions</w:t>
            </w:r>
            <w:r w:rsidRPr="00C33D8D">
              <w:rPr>
                <w:webHidden/>
              </w:rPr>
              <w:tab/>
            </w:r>
            <w:r w:rsidRPr="00C33D8D">
              <w:rPr>
                <w:webHidden/>
              </w:rPr>
              <w:fldChar w:fldCharType="begin"/>
            </w:r>
            <w:r w:rsidRPr="00C33D8D">
              <w:rPr>
                <w:webHidden/>
              </w:rPr>
              <w:instrText xml:space="preserve"> PAGEREF _Toc227842155 \h </w:instrText>
            </w:r>
            <w:r w:rsidRPr="00C33D8D">
              <w:rPr>
                <w:webHidden/>
              </w:rPr>
            </w:r>
            <w:r w:rsidRPr="00C33D8D">
              <w:rPr>
                <w:webHidden/>
              </w:rPr>
              <w:fldChar w:fldCharType="separate"/>
            </w:r>
            <w:r w:rsidR="00145174">
              <w:rPr>
                <w:webHidden/>
              </w:rPr>
              <w:t>12</w:t>
            </w:r>
            <w:r w:rsidRPr="00C33D8D">
              <w:rPr>
                <w:webHidden/>
              </w:rPr>
              <w:fldChar w:fldCharType="end"/>
            </w:r>
          </w:hyperlink>
        </w:p>
        <w:p w14:paraId="38F16698" w14:textId="16F6419C" w:rsidR="00E4696F" w:rsidRPr="00C33D8D" w:rsidRDefault="00E4696F">
          <w:pPr>
            <w:pStyle w:val="TOC2"/>
            <w:rPr>
              <w:rFonts w:asciiTheme="minorHAnsi" w:eastAsiaTheme="minorEastAsia" w:hAnsiTheme="minorHAnsi"/>
              <w:noProof/>
              <w:color w:val="4D4639"/>
              <w:sz w:val="24"/>
              <w:szCs w:val="24"/>
              <w:lang w:eastAsia="en-GB"/>
            </w:rPr>
          </w:pPr>
          <w:hyperlink w:anchor="_Toc227842156" w:history="1">
            <w:r w:rsidRPr="00C33D8D">
              <w:rPr>
                <w:rStyle w:val="Hyperlink"/>
                <w:rFonts w:cs="Arial"/>
                <w:noProof/>
                <w:color w:val="4D4639"/>
              </w:rPr>
              <w:t>2.2 Consultation phase</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_Toc227842156 \h </w:instrText>
            </w:r>
            <w:r w:rsidRPr="00C33D8D">
              <w:rPr>
                <w:noProof/>
                <w:webHidden/>
                <w:color w:val="4D4639"/>
              </w:rPr>
            </w:r>
            <w:r w:rsidRPr="00C33D8D">
              <w:rPr>
                <w:noProof/>
                <w:webHidden/>
                <w:color w:val="4D4639"/>
              </w:rPr>
              <w:fldChar w:fldCharType="separate"/>
            </w:r>
            <w:r w:rsidR="00145174">
              <w:rPr>
                <w:noProof/>
                <w:webHidden/>
                <w:color w:val="4D4639"/>
              </w:rPr>
              <w:t>13</w:t>
            </w:r>
            <w:r w:rsidRPr="00C33D8D">
              <w:rPr>
                <w:noProof/>
                <w:webHidden/>
                <w:color w:val="4D4639"/>
              </w:rPr>
              <w:fldChar w:fldCharType="end"/>
            </w:r>
          </w:hyperlink>
        </w:p>
        <w:p w14:paraId="1FF9B92D" w14:textId="2DC78B58" w:rsidR="00E4696F" w:rsidRPr="00C33D8D" w:rsidRDefault="00E4696F" w:rsidP="006469B8">
          <w:pPr>
            <w:pStyle w:val="TOC3"/>
            <w:rPr>
              <w:rFonts w:asciiTheme="minorHAnsi" w:eastAsiaTheme="minorEastAsia" w:hAnsiTheme="minorHAnsi"/>
              <w:sz w:val="24"/>
              <w:szCs w:val="24"/>
              <w:lang w:eastAsia="en-GB"/>
            </w:rPr>
          </w:pPr>
          <w:hyperlink w:anchor="_Toc227842157" w:history="1">
            <w:r w:rsidRPr="00C33D8D">
              <w:rPr>
                <w:rStyle w:val="Hyperlink"/>
                <w:color w:val="4D4639"/>
              </w:rPr>
              <w:t>2.2.1 Objectives of consultations</w:t>
            </w:r>
            <w:r w:rsidRPr="00C33D8D">
              <w:rPr>
                <w:webHidden/>
              </w:rPr>
              <w:tab/>
            </w:r>
            <w:r w:rsidRPr="00C33D8D">
              <w:rPr>
                <w:webHidden/>
              </w:rPr>
              <w:fldChar w:fldCharType="begin"/>
            </w:r>
            <w:r w:rsidRPr="00C33D8D">
              <w:rPr>
                <w:webHidden/>
              </w:rPr>
              <w:instrText xml:space="preserve"> PAGEREF _Toc227842157 \h </w:instrText>
            </w:r>
            <w:r w:rsidRPr="00C33D8D">
              <w:rPr>
                <w:webHidden/>
              </w:rPr>
            </w:r>
            <w:r w:rsidRPr="00C33D8D">
              <w:rPr>
                <w:webHidden/>
              </w:rPr>
              <w:fldChar w:fldCharType="separate"/>
            </w:r>
            <w:r w:rsidR="00145174">
              <w:rPr>
                <w:webHidden/>
              </w:rPr>
              <w:t>14</w:t>
            </w:r>
            <w:r w:rsidRPr="00C33D8D">
              <w:rPr>
                <w:webHidden/>
              </w:rPr>
              <w:fldChar w:fldCharType="end"/>
            </w:r>
          </w:hyperlink>
        </w:p>
        <w:p w14:paraId="4A41B2A9" w14:textId="5C768DC3" w:rsidR="00E4696F" w:rsidRPr="00C33D8D" w:rsidRDefault="00E4696F" w:rsidP="006469B8">
          <w:pPr>
            <w:pStyle w:val="TOC3"/>
            <w:rPr>
              <w:rFonts w:asciiTheme="minorHAnsi" w:eastAsiaTheme="minorEastAsia" w:hAnsiTheme="minorHAnsi"/>
              <w:sz w:val="24"/>
              <w:szCs w:val="24"/>
              <w:lang w:eastAsia="en-GB"/>
            </w:rPr>
          </w:pPr>
          <w:hyperlink w:anchor="_Toc227842158" w:history="1">
            <w:r w:rsidRPr="00C33D8D">
              <w:rPr>
                <w:rStyle w:val="Hyperlink"/>
                <w:color w:val="4D4639"/>
              </w:rPr>
              <w:t>2.2.2 Trust webinar</w:t>
            </w:r>
            <w:r w:rsidRPr="00C33D8D">
              <w:rPr>
                <w:webHidden/>
              </w:rPr>
              <w:tab/>
            </w:r>
            <w:r w:rsidRPr="00C33D8D">
              <w:rPr>
                <w:webHidden/>
              </w:rPr>
              <w:fldChar w:fldCharType="begin"/>
            </w:r>
            <w:r w:rsidRPr="00C33D8D">
              <w:rPr>
                <w:webHidden/>
              </w:rPr>
              <w:instrText xml:space="preserve"> PAGEREF _Toc227842158 \h </w:instrText>
            </w:r>
            <w:r w:rsidRPr="00C33D8D">
              <w:rPr>
                <w:webHidden/>
              </w:rPr>
            </w:r>
            <w:r w:rsidRPr="00C33D8D">
              <w:rPr>
                <w:webHidden/>
              </w:rPr>
              <w:fldChar w:fldCharType="separate"/>
            </w:r>
            <w:r w:rsidR="00145174">
              <w:rPr>
                <w:webHidden/>
              </w:rPr>
              <w:t>14</w:t>
            </w:r>
            <w:r w:rsidRPr="00C33D8D">
              <w:rPr>
                <w:webHidden/>
              </w:rPr>
              <w:fldChar w:fldCharType="end"/>
            </w:r>
          </w:hyperlink>
        </w:p>
        <w:p w14:paraId="556FE9E4" w14:textId="04501C4F" w:rsidR="00E4696F" w:rsidRPr="00C33D8D" w:rsidRDefault="00E4696F" w:rsidP="006469B8">
          <w:pPr>
            <w:pStyle w:val="TOC3"/>
            <w:rPr>
              <w:rFonts w:asciiTheme="minorHAnsi" w:eastAsiaTheme="minorEastAsia" w:hAnsiTheme="minorHAnsi"/>
              <w:sz w:val="24"/>
              <w:szCs w:val="24"/>
              <w:lang w:eastAsia="en-GB"/>
            </w:rPr>
          </w:pPr>
          <w:hyperlink w:anchor="_Toc227842159" w:history="1">
            <w:r w:rsidRPr="00C33D8D">
              <w:rPr>
                <w:rStyle w:val="Hyperlink"/>
                <w:color w:val="4D4639"/>
              </w:rPr>
              <w:t>8.2.3 Stakeholder and frontline staff interviews</w:t>
            </w:r>
            <w:r w:rsidRPr="00C33D8D">
              <w:rPr>
                <w:webHidden/>
              </w:rPr>
              <w:tab/>
            </w:r>
            <w:r w:rsidRPr="00C33D8D">
              <w:rPr>
                <w:webHidden/>
              </w:rPr>
              <w:fldChar w:fldCharType="begin"/>
            </w:r>
            <w:r w:rsidRPr="00C33D8D">
              <w:rPr>
                <w:webHidden/>
              </w:rPr>
              <w:instrText xml:space="preserve"> PAGEREF _Toc227842159 \h </w:instrText>
            </w:r>
            <w:r w:rsidRPr="00C33D8D">
              <w:rPr>
                <w:webHidden/>
              </w:rPr>
            </w:r>
            <w:r w:rsidRPr="00C33D8D">
              <w:rPr>
                <w:webHidden/>
              </w:rPr>
              <w:fldChar w:fldCharType="separate"/>
            </w:r>
            <w:r w:rsidR="00145174">
              <w:rPr>
                <w:webHidden/>
              </w:rPr>
              <w:t>16</w:t>
            </w:r>
            <w:r w:rsidRPr="00C33D8D">
              <w:rPr>
                <w:webHidden/>
              </w:rPr>
              <w:fldChar w:fldCharType="end"/>
            </w:r>
          </w:hyperlink>
        </w:p>
        <w:p w14:paraId="416CAA44" w14:textId="386A6239" w:rsidR="00E4696F" w:rsidRPr="00C33D8D" w:rsidRDefault="00E4696F" w:rsidP="006469B8">
          <w:pPr>
            <w:pStyle w:val="TOC3"/>
            <w:rPr>
              <w:rFonts w:asciiTheme="minorHAnsi" w:eastAsiaTheme="minorEastAsia" w:hAnsiTheme="minorHAnsi"/>
              <w:sz w:val="24"/>
              <w:szCs w:val="24"/>
              <w:lang w:eastAsia="en-GB"/>
            </w:rPr>
          </w:pPr>
          <w:hyperlink w:anchor="_Toc227842160" w:history="1">
            <w:r w:rsidRPr="00C33D8D">
              <w:rPr>
                <w:rStyle w:val="Hyperlink"/>
                <w:color w:val="4D4639"/>
              </w:rPr>
              <w:t>2.2.4 Patient focus groups</w:t>
            </w:r>
            <w:r w:rsidRPr="00C33D8D">
              <w:rPr>
                <w:webHidden/>
              </w:rPr>
              <w:tab/>
            </w:r>
            <w:r w:rsidRPr="00C33D8D">
              <w:rPr>
                <w:webHidden/>
              </w:rPr>
              <w:fldChar w:fldCharType="begin"/>
            </w:r>
            <w:r w:rsidRPr="00C33D8D">
              <w:rPr>
                <w:webHidden/>
              </w:rPr>
              <w:instrText xml:space="preserve"> PAGEREF _Toc227842160 \h </w:instrText>
            </w:r>
            <w:r w:rsidRPr="00C33D8D">
              <w:rPr>
                <w:webHidden/>
              </w:rPr>
            </w:r>
            <w:r w:rsidRPr="00C33D8D">
              <w:rPr>
                <w:webHidden/>
              </w:rPr>
              <w:fldChar w:fldCharType="separate"/>
            </w:r>
            <w:r w:rsidR="00145174">
              <w:rPr>
                <w:webHidden/>
              </w:rPr>
              <w:t>17</w:t>
            </w:r>
            <w:r w:rsidRPr="00C33D8D">
              <w:rPr>
                <w:webHidden/>
              </w:rPr>
              <w:fldChar w:fldCharType="end"/>
            </w:r>
          </w:hyperlink>
        </w:p>
        <w:p w14:paraId="00CCD5C3" w14:textId="2BC26555" w:rsidR="00E4696F" w:rsidRPr="00C33D8D" w:rsidRDefault="00E4696F">
          <w:pPr>
            <w:pStyle w:val="TOC2"/>
            <w:rPr>
              <w:rFonts w:asciiTheme="minorHAnsi" w:eastAsiaTheme="minorEastAsia" w:hAnsiTheme="minorHAnsi"/>
              <w:noProof/>
              <w:color w:val="4D4639"/>
              <w:sz w:val="24"/>
              <w:szCs w:val="24"/>
              <w:lang w:eastAsia="en-GB"/>
            </w:rPr>
          </w:pPr>
          <w:hyperlink w:anchor="_Toc227842161" w:history="1">
            <w:r w:rsidRPr="00C33D8D">
              <w:rPr>
                <w:rStyle w:val="Hyperlink"/>
                <w:rFonts w:cs="Arial"/>
                <w:noProof/>
                <w:color w:val="4D4639"/>
              </w:rPr>
              <w:t>2.3 Advisory group</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_Toc227842161 \h </w:instrText>
            </w:r>
            <w:r w:rsidRPr="00C33D8D">
              <w:rPr>
                <w:noProof/>
                <w:webHidden/>
                <w:color w:val="4D4639"/>
              </w:rPr>
            </w:r>
            <w:r w:rsidRPr="00C33D8D">
              <w:rPr>
                <w:noProof/>
                <w:webHidden/>
                <w:color w:val="4D4639"/>
              </w:rPr>
              <w:fldChar w:fldCharType="separate"/>
            </w:r>
            <w:r w:rsidR="00145174">
              <w:rPr>
                <w:noProof/>
                <w:webHidden/>
                <w:color w:val="4D4639"/>
              </w:rPr>
              <w:t>19</w:t>
            </w:r>
            <w:r w:rsidRPr="00C33D8D">
              <w:rPr>
                <w:noProof/>
                <w:webHidden/>
                <w:color w:val="4D4639"/>
              </w:rPr>
              <w:fldChar w:fldCharType="end"/>
            </w:r>
          </w:hyperlink>
        </w:p>
        <w:p w14:paraId="4D315243" w14:textId="7BC846A7" w:rsidR="00E4696F" w:rsidRPr="00C33D8D" w:rsidRDefault="00E4696F" w:rsidP="006469B8">
          <w:pPr>
            <w:pStyle w:val="TOC3"/>
            <w:rPr>
              <w:rFonts w:asciiTheme="minorHAnsi" w:eastAsiaTheme="minorEastAsia" w:hAnsiTheme="minorHAnsi"/>
              <w:sz w:val="24"/>
              <w:szCs w:val="24"/>
              <w:lang w:eastAsia="en-GB"/>
            </w:rPr>
          </w:pPr>
          <w:hyperlink w:anchor="_Toc227842162" w:history="1">
            <w:r w:rsidRPr="00C33D8D">
              <w:rPr>
                <w:rStyle w:val="Hyperlink"/>
                <w:color w:val="4D4639"/>
              </w:rPr>
              <w:t>2.3.1 Virtual wards</w:t>
            </w:r>
            <w:r w:rsidRPr="00C33D8D">
              <w:rPr>
                <w:webHidden/>
              </w:rPr>
              <w:tab/>
            </w:r>
            <w:r w:rsidRPr="00C33D8D">
              <w:rPr>
                <w:webHidden/>
              </w:rPr>
              <w:fldChar w:fldCharType="begin"/>
            </w:r>
            <w:r w:rsidRPr="00C33D8D">
              <w:rPr>
                <w:webHidden/>
              </w:rPr>
              <w:instrText xml:space="preserve"> PAGEREF _Toc227842162 \h </w:instrText>
            </w:r>
            <w:r w:rsidRPr="00C33D8D">
              <w:rPr>
                <w:webHidden/>
              </w:rPr>
            </w:r>
            <w:r w:rsidRPr="00C33D8D">
              <w:rPr>
                <w:webHidden/>
              </w:rPr>
              <w:fldChar w:fldCharType="separate"/>
            </w:r>
            <w:r w:rsidR="00145174">
              <w:rPr>
                <w:webHidden/>
              </w:rPr>
              <w:t>20</w:t>
            </w:r>
            <w:r w:rsidRPr="00C33D8D">
              <w:rPr>
                <w:webHidden/>
              </w:rPr>
              <w:fldChar w:fldCharType="end"/>
            </w:r>
          </w:hyperlink>
        </w:p>
        <w:p w14:paraId="782DA58F" w14:textId="2332EB42" w:rsidR="00E4696F" w:rsidRPr="00C33D8D" w:rsidRDefault="00E4696F" w:rsidP="006469B8">
          <w:pPr>
            <w:pStyle w:val="TOC3"/>
            <w:rPr>
              <w:rFonts w:asciiTheme="minorHAnsi" w:eastAsiaTheme="minorEastAsia" w:hAnsiTheme="minorHAnsi"/>
              <w:sz w:val="24"/>
              <w:szCs w:val="24"/>
              <w:lang w:eastAsia="en-GB"/>
            </w:rPr>
          </w:pPr>
          <w:hyperlink w:anchor="_Toc227842163" w:history="1">
            <w:r w:rsidRPr="00C33D8D">
              <w:rPr>
                <w:rStyle w:val="Hyperlink"/>
                <w:color w:val="4D4639"/>
              </w:rPr>
              <w:t>2.3.2 Discharge to assess (D2A)</w:t>
            </w:r>
            <w:r w:rsidRPr="00C33D8D">
              <w:rPr>
                <w:webHidden/>
              </w:rPr>
              <w:tab/>
            </w:r>
            <w:r w:rsidRPr="00C33D8D">
              <w:rPr>
                <w:webHidden/>
              </w:rPr>
              <w:fldChar w:fldCharType="begin"/>
            </w:r>
            <w:r w:rsidRPr="00C33D8D">
              <w:rPr>
                <w:webHidden/>
              </w:rPr>
              <w:instrText xml:space="preserve"> PAGEREF _Toc227842163 \h </w:instrText>
            </w:r>
            <w:r w:rsidRPr="00C33D8D">
              <w:rPr>
                <w:webHidden/>
              </w:rPr>
            </w:r>
            <w:r w:rsidRPr="00C33D8D">
              <w:rPr>
                <w:webHidden/>
              </w:rPr>
              <w:fldChar w:fldCharType="separate"/>
            </w:r>
            <w:r w:rsidR="00145174">
              <w:rPr>
                <w:webHidden/>
              </w:rPr>
              <w:t>20</w:t>
            </w:r>
            <w:r w:rsidRPr="00C33D8D">
              <w:rPr>
                <w:webHidden/>
              </w:rPr>
              <w:fldChar w:fldCharType="end"/>
            </w:r>
          </w:hyperlink>
        </w:p>
        <w:p w14:paraId="0A3566B9" w14:textId="79AEBBA4" w:rsidR="00E4696F" w:rsidRPr="00C33D8D" w:rsidRDefault="00E4696F" w:rsidP="006469B8">
          <w:pPr>
            <w:pStyle w:val="TOC3"/>
            <w:rPr>
              <w:rFonts w:asciiTheme="minorHAnsi" w:eastAsiaTheme="minorEastAsia" w:hAnsiTheme="minorHAnsi"/>
              <w:sz w:val="24"/>
              <w:szCs w:val="24"/>
              <w:lang w:eastAsia="en-GB"/>
            </w:rPr>
          </w:pPr>
          <w:hyperlink w:anchor="_Toc227842164" w:history="1">
            <w:r w:rsidRPr="00C33D8D">
              <w:rPr>
                <w:rStyle w:val="Hyperlink"/>
                <w:color w:val="4D4639"/>
              </w:rPr>
              <w:t>2.3.3 Care expectations</w:t>
            </w:r>
            <w:r w:rsidRPr="00C33D8D">
              <w:rPr>
                <w:webHidden/>
              </w:rPr>
              <w:tab/>
            </w:r>
            <w:r w:rsidRPr="00C33D8D">
              <w:rPr>
                <w:webHidden/>
              </w:rPr>
              <w:fldChar w:fldCharType="begin"/>
            </w:r>
            <w:r w:rsidRPr="00C33D8D">
              <w:rPr>
                <w:webHidden/>
              </w:rPr>
              <w:instrText xml:space="preserve"> PAGEREF _Toc227842164 \h </w:instrText>
            </w:r>
            <w:r w:rsidRPr="00C33D8D">
              <w:rPr>
                <w:webHidden/>
              </w:rPr>
            </w:r>
            <w:r w:rsidRPr="00C33D8D">
              <w:rPr>
                <w:webHidden/>
              </w:rPr>
              <w:fldChar w:fldCharType="separate"/>
            </w:r>
            <w:r w:rsidR="00145174">
              <w:rPr>
                <w:webHidden/>
              </w:rPr>
              <w:t>21</w:t>
            </w:r>
            <w:r w:rsidRPr="00C33D8D">
              <w:rPr>
                <w:webHidden/>
              </w:rPr>
              <w:fldChar w:fldCharType="end"/>
            </w:r>
          </w:hyperlink>
        </w:p>
        <w:p w14:paraId="3DB27FC7" w14:textId="1310FEC1" w:rsidR="00E4696F" w:rsidRPr="00C33D8D" w:rsidRDefault="00E4696F" w:rsidP="006469B8">
          <w:pPr>
            <w:pStyle w:val="TOC3"/>
            <w:rPr>
              <w:rFonts w:asciiTheme="minorHAnsi" w:eastAsiaTheme="minorEastAsia" w:hAnsiTheme="minorHAnsi"/>
              <w:sz w:val="24"/>
              <w:szCs w:val="24"/>
              <w:lang w:eastAsia="en-GB"/>
            </w:rPr>
          </w:pPr>
          <w:hyperlink w:anchor="_Toc227842165" w:history="1">
            <w:r w:rsidRPr="00C33D8D">
              <w:rPr>
                <w:rStyle w:val="Hyperlink"/>
                <w:color w:val="4D4639"/>
              </w:rPr>
              <w:t>2.3.4 Defining an “inpatient”</w:t>
            </w:r>
            <w:r w:rsidRPr="00C33D8D">
              <w:rPr>
                <w:webHidden/>
              </w:rPr>
              <w:tab/>
            </w:r>
            <w:r w:rsidRPr="00C33D8D">
              <w:rPr>
                <w:webHidden/>
              </w:rPr>
              <w:fldChar w:fldCharType="begin"/>
            </w:r>
            <w:r w:rsidRPr="00C33D8D">
              <w:rPr>
                <w:webHidden/>
              </w:rPr>
              <w:instrText xml:space="preserve"> PAGEREF _Toc227842165 \h </w:instrText>
            </w:r>
            <w:r w:rsidRPr="00C33D8D">
              <w:rPr>
                <w:webHidden/>
              </w:rPr>
            </w:r>
            <w:r w:rsidRPr="00C33D8D">
              <w:rPr>
                <w:webHidden/>
              </w:rPr>
              <w:fldChar w:fldCharType="separate"/>
            </w:r>
            <w:r w:rsidR="00145174">
              <w:rPr>
                <w:webHidden/>
              </w:rPr>
              <w:t>21</w:t>
            </w:r>
            <w:r w:rsidRPr="00C33D8D">
              <w:rPr>
                <w:webHidden/>
              </w:rPr>
              <w:fldChar w:fldCharType="end"/>
            </w:r>
          </w:hyperlink>
        </w:p>
        <w:p w14:paraId="03DCD475" w14:textId="76CE33A8" w:rsidR="00E4696F" w:rsidRPr="00C33D8D" w:rsidRDefault="00E4696F">
          <w:pPr>
            <w:pStyle w:val="TOC2"/>
            <w:rPr>
              <w:rFonts w:asciiTheme="minorHAnsi" w:eastAsiaTheme="minorEastAsia" w:hAnsiTheme="minorHAnsi"/>
              <w:noProof/>
              <w:color w:val="4D4639"/>
              <w:sz w:val="24"/>
              <w:szCs w:val="24"/>
              <w:lang w:eastAsia="en-GB"/>
            </w:rPr>
          </w:pPr>
          <w:hyperlink w:anchor="_Toc227842166" w:history="1">
            <w:r w:rsidRPr="00C33D8D">
              <w:rPr>
                <w:rStyle w:val="Hyperlink"/>
                <w:rFonts w:cs="Arial"/>
                <w:noProof/>
                <w:color w:val="4D4639"/>
              </w:rPr>
              <w:t>2.4 Cognitive testing</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_Toc227842166 \h </w:instrText>
            </w:r>
            <w:r w:rsidRPr="00C33D8D">
              <w:rPr>
                <w:noProof/>
                <w:webHidden/>
                <w:color w:val="4D4639"/>
              </w:rPr>
            </w:r>
            <w:r w:rsidRPr="00C33D8D">
              <w:rPr>
                <w:noProof/>
                <w:webHidden/>
                <w:color w:val="4D4639"/>
              </w:rPr>
              <w:fldChar w:fldCharType="separate"/>
            </w:r>
            <w:r w:rsidR="00145174">
              <w:rPr>
                <w:noProof/>
                <w:webHidden/>
                <w:color w:val="4D4639"/>
              </w:rPr>
              <w:t>21</w:t>
            </w:r>
            <w:r w:rsidRPr="00C33D8D">
              <w:rPr>
                <w:noProof/>
                <w:webHidden/>
                <w:color w:val="4D4639"/>
              </w:rPr>
              <w:fldChar w:fldCharType="end"/>
            </w:r>
          </w:hyperlink>
        </w:p>
        <w:p w14:paraId="49CF33D7" w14:textId="63D63507" w:rsidR="00E4696F" w:rsidRPr="00C33D8D" w:rsidRDefault="00E4696F" w:rsidP="006469B8">
          <w:pPr>
            <w:pStyle w:val="TOC3"/>
            <w:rPr>
              <w:rFonts w:asciiTheme="minorHAnsi" w:eastAsiaTheme="minorEastAsia" w:hAnsiTheme="minorHAnsi"/>
              <w:sz w:val="24"/>
              <w:szCs w:val="24"/>
              <w:lang w:eastAsia="en-GB"/>
            </w:rPr>
          </w:pPr>
          <w:hyperlink w:anchor="_Toc227842167" w:history="1">
            <w:r w:rsidRPr="00C33D8D">
              <w:rPr>
                <w:rStyle w:val="Hyperlink"/>
                <w:color w:val="4D4639"/>
              </w:rPr>
              <w:t>2.4.1 Recruitment</w:t>
            </w:r>
            <w:r w:rsidRPr="00C33D8D">
              <w:rPr>
                <w:webHidden/>
              </w:rPr>
              <w:tab/>
            </w:r>
            <w:r w:rsidRPr="00C33D8D">
              <w:rPr>
                <w:webHidden/>
              </w:rPr>
              <w:fldChar w:fldCharType="begin"/>
            </w:r>
            <w:r w:rsidRPr="00C33D8D">
              <w:rPr>
                <w:webHidden/>
              </w:rPr>
              <w:instrText xml:space="preserve"> PAGEREF _Toc227842167 \h </w:instrText>
            </w:r>
            <w:r w:rsidRPr="00C33D8D">
              <w:rPr>
                <w:webHidden/>
              </w:rPr>
            </w:r>
            <w:r w:rsidRPr="00C33D8D">
              <w:rPr>
                <w:webHidden/>
              </w:rPr>
              <w:fldChar w:fldCharType="separate"/>
            </w:r>
            <w:r w:rsidR="00145174">
              <w:rPr>
                <w:webHidden/>
              </w:rPr>
              <w:t>22</w:t>
            </w:r>
            <w:r w:rsidRPr="00C33D8D">
              <w:rPr>
                <w:webHidden/>
              </w:rPr>
              <w:fldChar w:fldCharType="end"/>
            </w:r>
          </w:hyperlink>
        </w:p>
        <w:p w14:paraId="2D04A6CF" w14:textId="2C06A9B7" w:rsidR="00E4696F" w:rsidRPr="00C33D8D" w:rsidRDefault="00E4696F" w:rsidP="006469B8">
          <w:pPr>
            <w:pStyle w:val="TOC3"/>
            <w:rPr>
              <w:rFonts w:asciiTheme="minorHAnsi" w:eastAsiaTheme="minorEastAsia" w:hAnsiTheme="minorHAnsi"/>
              <w:sz w:val="24"/>
              <w:szCs w:val="24"/>
              <w:lang w:eastAsia="en-GB"/>
            </w:rPr>
          </w:pPr>
          <w:hyperlink w:anchor="_Toc227842168" w:history="1">
            <w:r w:rsidRPr="00C33D8D">
              <w:rPr>
                <w:rStyle w:val="Hyperlink"/>
                <w:color w:val="4D4639"/>
              </w:rPr>
              <w:t>2.4.2 Interviews</w:t>
            </w:r>
            <w:r w:rsidRPr="00C33D8D">
              <w:rPr>
                <w:webHidden/>
              </w:rPr>
              <w:tab/>
            </w:r>
            <w:r w:rsidRPr="00C33D8D">
              <w:rPr>
                <w:webHidden/>
              </w:rPr>
              <w:fldChar w:fldCharType="begin"/>
            </w:r>
            <w:r w:rsidRPr="00C33D8D">
              <w:rPr>
                <w:webHidden/>
              </w:rPr>
              <w:instrText xml:space="preserve"> PAGEREF _Toc227842168 \h </w:instrText>
            </w:r>
            <w:r w:rsidRPr="00C33D8D">
              <w:rPr>
                <w:webHidden/>
              </w:rPr>
            </w:r>
            <w:r w:rsidRPr="00C33D8D">
              <w:rPr>
                <w:webHidden/>
              </w:rPr>
              <w:fldChar w:fldCharType="separate"/>
            </w:r>
            <w:r w:rsidR="00145174">
              <w:rPr>
                <w:webHidden/>
              </w:rPr>
              <w:t>22</w:t>
            </w:r>
            <w:r w:rsidRPr="00C33D8D">
              <w:rPr>
                <w:webHidden/>
              </w:rPr>
              <w:fldChar w:fldCharType="end"/>
            </w:r>
          </w:hyperlink>
        </w:p>
        <w:p w14:paraId="268015AA" w14:textId="0BB67FB1" w:rsidR="00E4696F" w:rsidRPr="00C33D8D" w:rsidRDefault="00E4696F">
          <w:pPr>
            <w:pStyle w:val="TOC1"/>
            <w:tabs>
              <w:tab w:val="left" w:pos="440"/>
              <w:tab w:val="right" w:leader="dot" w:pos="9719"/>
            </w:tabs>
            <w:rPr>
              <w:rFonts w:asciiTheme="minorHAnsi" w:eastAsiaTheme="minorEastAsia" w:hAnsiTheme="minorHAnsi"/>
              <w:noProof/>
              <w:color w:val="4D4639"/>
              <w:sz w:val="24"/>
              <w:szCs w:val="24"/>
              <w:lang w:eastAsia="en-GB"/>
            </w:rPr>
          </w:pPr>
          <w:hyperlink w:anchor="_Toc227842169" w:history="1">
            <w:r w:rsidRPr="00C33D8D">
              <w:rPr>
                <w:rStyle w:val="Hyperlink"/>
                <w:rFonts w:cs="Arial"/>
                <w:noProof/>
                <w:color w:val="4D4639"/>
              </w:rPr>
              <w:t>3.</w:t>
            </w:r>
            <w:r w:rsidRPr="00C33D8D">
              <w:rPr>
                <w:rFonts w:asciiTheme="minorHAnsi" w:eastAsiaTheme="minorEastAsia" w:hAnsiTheme="minorHAnsi"/>
                <w:noProof/>
                <w:color w:val="4D4639"/>
                <w:sz w:val="24"/>
                <w:szCs w:val="24"/>
                <w:lang w:eastAsia="en-GB"/>
              </w:rPr>
              <w:tab/>
            </w:r>
            <w:r w:rsidRPr="00C33D8D">
              <w:rPr>
                <w:rStyle w:val="Hyperlink"/>
                <w:rFonts w:cs="Arial"/>
                <w:noProof/>
                <w:color w:val="4D4639"/>
              </w:rPr>
              <w:t>Changes to the questionnaire</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_Toc227842169 \h </w:instrText>
            </w:r>
            <w:r w:rsidRPr="00C33D8D">
              <w:rPr>
                <w:noProof/>
                <w:webHidden/>
                <w:color w:val="4D4639"/>
              </w:rPr>
            </w:r>
            <w:r w:rsidRPr="00C33D8D">
              <w:rPr>
                <w:noProof/>
                <w:webHidden/>
                <w:color w:val="4D4639"/>
              </w:rPr>
              <w:fldChar w:fldCharType="separate"/>
            </w:r>
            <w:r w:rsidR="00145174">
              <w:rPr>
                <w:noProof/>
                <w:webHidden/>
                <w:color w:val="4D4639"/>
              </w:rPr>
              <w:t>28</w:t>
            </w:r>
            <w:r w:rsidRPr="00C33D8D">
              <w:rPr>
                <w:noProof/>
                <w:webHidden/>
                <w:color w:val="4D4639"/>
              </w:rPr>
              <w:fldChar w:fldCharType="end"/>
            </w:r>
          </w:hyperlink>
        </w:p>
        <w:p w14:paraId="1ACBD2A8" w14:textId="6067841D" w:rsidR="00E4696F" w:rsidRPr="00C33D8D" w:rsidRDefault="00E4696F">
          <w:pPr>
            <w:pStyle w:val="TOC2"/>
            <w:rPr>
              <w:rFonts w:asciiTheme="minorHAnsi" w:eastAsiaTheme="minorEastAsia" w:hAnsiTheme="minorHAnsi"/>
              <w:noProof/>
              <w:color w:val="4D4639"/>
              <w:sz w:val="24"/>
              <w:szCs w:val="24"/>
              <w:lang w:eastAsia="en-GB"/>
            </w:rPr>
          </w:pPr>
          <w:hyperlink w:anchor="_Toc227842170" w:history="1">
            <w:r w:rsidRPr="00C33D8D">
              <w:rPr>
                <w:rStyle w:val="Hyperlink"/>
                <w:rFonts w:cs="Arial"/>
                <w:noProof/>
                <w:color w:val="4D4639"/>
              </w:rPr>
              <w:t>3.1 Questionnaire content</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_Toc227842170 \h </w:instrText>
            </w:r>
            <w:r w:rsidRPr="00C33D8D">
              <w:rPr>
                <w:noProof/>
                <w:webHidden/>
                <w:color w:val="4D4639"/>
              </w:rPr>
            </w:r>
            <w:r w:rsidRPr="00C33D8D">
              <w:rPr>
                <w:noProof/>
                <w:webHidden/>
                <w:color w:val="4D4639"/>
              </w:rPr>
              <w:fldChar w:fldCharType="separate"/>
            </w:r>
            <w:r w:rsidR="00145174">
              <w:rPr>
                <w:noProof/>
                <w:webHidden/>
                <w:color w:val="4D4639"/>
              </w:rPr>
              <w:t>28</w:t>
            </w:r>
            <w:r w:rsidRPr="00C33D8D">
              <w:rPr>
                <w:noProof/>
                <w:webHidden/>
                <w:color w:val="4D4639"/>
              </w:rPr>
              <w:fldChar w:fldCharType="end"/>
            </w:r>
          </w:hyperlink>
        </w:p>
        <w:p w14:paraId="185D3DD7" w14:textId="3519237A" w:rsidR="00E4696F" w:rsidRPr="00C33D8D" w:rsidRDefault="00E4696F" w:rsidP="006469B8">
          <w:pPr>
            <w:pStyle w:val="TOC3"/>
            <w:rPr>
              <w:rFonts w:asciiTheme="minorHAnsi" w:eastAsiaTheme="minorEastAsia" w:hAnsiTheme="minorHAnsi"/>
              <w:sz w:val="24"/>
              <w:szCs w:val="24"/>
              <w:lang w:eastAsia="en-GB"/>
            </w:rPr>
          </w:pPr>
          <w:hyperlink w:anchor="_Toc227842171" w:history="1">
            <w:r w:rsidRPr="00C33D8D">
              <w:rPr>
                <w:rStyle w:val="Hyperlink"/>
                <w:color w:val="4D4639"/>
              </w:rPr>
              <w:t>3.1.1. New questions</w:t>
            </w:r>
            <w:r w:rsidRPr="00C33D8D">
              <w:rPr>
                <w:webHidden/>
              </w:rPr>
              <w:tab/>
            </w:r>
            <w:r w:rsidRPr="00C33D8D">
              <w:rPr>
                <w:webHidden/>
              </w:rPr>
              <w:fldChar w:fldCharType="begin"/>
            </w:r>
            <w:r w:rsidRPr="00C33D8D">
              <w:rPr>
                <w:webHidden/>
              </w:rPr>
              <w:instrText xml:space="preserve"> PAGEREF _Toc227842171 \h </w:instrText>
            </w:r>
            <w:r w:rsidRPr="00C33D8D">
              <w:rPr>
                <w:webHidden/>
              </w:rPr>
            </w:r>
            <w:r w:rsidRPr="00C33D8D">
              <w:rPr>
                <w:webHidden/>
              </w:rPr>
              <w:fldChar w:fldCharType="separate"/>
            </w:r>
            <w:r w:rsidR="00145174">
              <w:rPr>
                <w:webHidden/>
              </w:rPr>
              <w:t>28</w:t>
            </w:r>
            <w:r w:rsidRPr="00C33D8D">
              <w:rPr>
                <w:webHidden/>
              </w:rPr>
              <w:fldChar w:fldCharType="end"/>
            </w:r>
          </w:hyperlink>
        </w:p>
        <w:p w14:paraId="4C1A2D88" w14:textId="7A0E981C" w:rsidR="00E4696F" w:rsidRPr="00C33D8D" w:rsidRDefault="00E4696F" w:rsidP="006469B8">
          <w:pPr>
            <w:pStyle w:val="TOC3"/>
            <w:rPr>
              <w:rFonts w:asciiTheme="minorHAnsi" w:eastAsiaTheme="minorEastAsia" w:hAnsiTheme="minorHAnsi"/>
              <w:sz w:val="24"/>
              <w:szCs w:val="24"/>
              <w:lang w:eastAsia="en-GB"/>
            </w:rPr>
          </w:pPr>
          <w:hyperlink w:anchor="_Toc227842172" w:history="1">
            <w:r w:rsidRPr="00C33D8D">
              <w:rPr>
                <w:rStyle w:val="Hyperlink"/>
                <w:color w:val="4D4639"/>
              </w:rPr>
              <w:t>3.1.2 Amended questions</w:t>
            </w:r>
            <w:r w:rsidRPr="00C33D8D">
              <w:rPr>
                <w:webHidden/>
              </w:rPr>
              <w:tab/>
            </w:r>
            <w:r w:rsidRPr="00C33D8D">
              <w:rPr>
                <w:webHidden/>
              </w:rPr>
              <w:fldChar w:fldCharType="begin"/>
            </w:r>
            <w:r w:rsidRPr="00C33D8D">
              <w:rPr>
                <w:webHidden/>
              </w:rPr>
              <w:instrText xml:space="preserve"> PAGEREF _Toc227842172 \h </w:instrText>
            </w:r>
            <w:r w:rsidRPr="00C33D8D">
              <w:rPr>
                <w:webHidden/>
              </w:rPr>
            </w:r>
            <w:r w:rsidRPr="00C33D8D">
              <w:rPr>
                <w:webHidden/>
              </w:rPr>
              <w:fldChar w:fldCharType="separate"/>
            </w:r>
            <w:r w:rsidR="00145174">
              <w:rPr>
                <w:webHidden/>
              </w:rPr>
              <w:t>28</w:t>
            </w:r>
            <w:r w:rsidRPr="00C33D8D">
              <w:rPr>
                <w:webHidden/>
              </w:rPr>
              <w:fldChar w:fldCharType="end"/>
            </w:r>
          </w:hyperlink>
        </w:p>
        <w:p w14:paraId="23519EBD" w14:textId="5002AFF9" w:rsidR="00E4696F" w:rsidRPr="00C33D8D" w:rsidRDefault="00E4696F" w:rsidP="006469B8">
          <w:pPr>
            <w:pStyle w:val="TOC3"/>
            <w:rPr>
              <w:rFonts w:asciiTheme="minorHAnsi" w:eastAsiaTheme="minorEastAsia" w:hAnsiTheme="minorHAnsi"/>
              <w:sz w:val="24"/>
              <w:szCs w:val="24"/>
              <w:lang w:eastAsia="en-GB"/>
            </w:rPr>
          </w:pPr>
          <w:hyperlink w:anchor="_Toc227842173" w:history="1">
            <w:r w:rsidRPr="00C33D8D">
              <w:rPr>
                <w:rStyle w:val="Hyperlink"/>
                <w:color w:val="4D4639"/>
              </w:rPr>
              <w:t>3.1.3 Removed questions</w:t>
            </w:r>
            <w:r w:rsidRPr="00C33D8D">
              <w:rPr>
                <w:webHidden/>
              </w:rPr>
              <w:tab/>
            </w:r>
            <w:r w:rsidRPr="00C33D8D">
              <w:rPr>
                <w:webHidden/>
              </w:rPr>
              <w:fldChar w:fldCharType="begin"/>
            </w:r>
            <w:r w:rsidRPr="00C33D8D">
              <w:rPr>
                <w:webHidden/>
              </w:rPr>
              <w:instrText xml:space="preserve"> PAGEREF _Toc227842173 \h </w:instrText>
            </w:r>
            <w:r w:rsidRPr="00C33D8D">
              <w:rPr>
                <w:webHidden/>
              </w:rPr>
            </w:r>
            <w:r w:rsidRPr="00C33D8D">
              <w:rPr>
                <w:webHidden/>
              </w:rPr>
              <w:fldChar w:fldCharType="separate"/>
            </w:r>
            <w:r w:rsidR="00145174">
              <w:rPr>
                <w:webHidden/>
              </w:rPr>
              <w:t>31</w:t>
            </w:r>
            <w:r w:rsidRPr="00C33D8D">
              <w:rPr>
                <w:webHidden/>
              </w:rPr>
              <w:fldChar w:fldCharType="end"/>
            </w:r>
          </w:hyperlink>
        </w:p>
        <w:p w14:paraId="0D437475" w14:textId="02307918" w:rsidR="00E4696F" w:rsidRPr="00C33D8D" w:rsidRDefault="00E4696F">
          <w:pPr>
            <w:pStyle w:val="TOC2"/>
            <w:rPr>
              <w:rFonts w:asciiTheme="minorHAnsi" w:eastAsiaTheme="minorEastAsia" w:hAnsiTheme="minorHAnsi"/>
              <w:noProof/>
              <w:color w:val="4D4639"/>
              <w:sz w:val="24"/>
              <w:szCs w:val="24"/>
              <w:lang w:eastAsia="en-GB"/>
            </w:rPr>
          </w:pPr>
          <w:hyperlink w:anchor="_Toc227842174" w:history="1">
            <w:r w:rsidRPr="00C33D8D">
              <w:rPr>
                <w:rStyle w:val="Hyperlink"/>
                <w:rFonts w:cs="Arial"/>
                <w:noProof/>
                <w:color w:val="4D4639"/>
              </w:rPr>
              <w:t>3.2 Proposed changes not taken forward</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_Toc227842174 \h </w:instrText>
            </w:r>
            <w:r w:rsidRPr="00C33D8D">
              <w:rPr>
                <w:noProof/>
                <w:webHidden/>
                <w:color w:val="4D4639"/>
              </w:rPr>
            </w:r>
            <w:r w:rsidRPr="00C33D8D">
              <w:rPr>
                <w:noProof/>
                <w:webHidden/>
                <w:color w:val="4D4639"/>
              </w:rPr>
              <w:fldChar w:fldCharType="separate"/>
            </w:r>
            <w:r w:rsidR="00145174">
              <w:rPr>
                <w:noProof/>
                <w:webHidden/>
                <w:color w:val="4D4639"/>
              </w:rPr>
              <w:t>31</w:t>
            </w:r>
            <w:r w:rsidRPr="00C33D8D">
              <w:rPr>
                <w:noProof/>
                <w:webHidden/>
                <w:color w:val="4D4639"/>
              </w:rPr>
              <w:fldChar w:fldCharType="end"/>
            </w:r>
          </w:hyperlink>
        </w:p>
        <w:p w14:paraId="6FD75E07" w14:textId="24B73190" w:rsidR="00E4696F" w:rsidRPr="00C33D8D" w:rsidRDefault="00E4696F" w:rsidP="006469B8">
          <w:pPr>
            <w:pStyle w:val="TOC3"/>
            <w:rPr>
              <w:rFonts w:asciiTheme="minorHAnsi" w:eastAsiaTheme="minorEastAsia" w:hAnsiTheme="minorHAnsi"/>
              <w:sz w:val="24"/>
              <w:szCs w:val="24"/>
              <w:lang w:eastAsia="en-GB"/>
            </w:rPr>
          </w:pPr>
          <w:hyperlink w:anchor="_Toc227842175" w:history="1">
            <w:r w:rsidRPr="00C33D8D">
              <w:rPr>
                <w:rStyle w:val="Hyperlink"/>
                <w:color w:val="4D4639"/>
              </w:rPr>
              <w:t>3.2.1 Q46: orientation of the rating scale</w:t>
            </w:r>
            <w:r w:rsidRPr="00C33D8D">
              <w:rPr>
                <w:webHidden/>
              </w:rPr>
              <w:tab/>
            </w:r>
            <w:r w:rsidRPr="00C33D8D">
              <w:rPr>
                <w:webHidden/>
              </w:rPr>
              <w:fldChar w:fldCharType="begin"/>
            </w:r>
            <w:r w:rsidRPr="00C33D8D">
              <w:rPr>
                <w:webHidden/>
              </w:rPr>
              <w:instrText xml:space="preserve"> PAGEREF _Toc227842175 \h </w:instrText>
            </w:r>
            <w:r w:rsidRPr="00C33D8D">
              <w:rPr>
                <w:webHidden/>
              </w:rPr>
            </w:r>
            <w:r w:rsidRPr="00C33D8D">
              <w:rPr>
                <w:webHidden/>
              </w:rPr>
              <w:fldChar w:fldCharType="separate"/>
            </w:r>
            <w:r w:rsidR="00145174">
              <w:rPr>
                <w:webHidden/>
              </w:rPr>
              <w:t>31</w:t>
            </w:r>
            <w:r w:rsidRPr="00C33D8D">
              <w:rPr>
                <w:webHidden/>
              </w:rPr>
              <w:fldChar w:fldCharType="end"/>
            </w:r>
          </w:hyperlink>
        </w:p>
        <w:p w14:paraId="343F3538" w14:textId="60161F57" w:rsidR="00E4696F" w:rsidRPr="00C33D8D" w:rsidRDefault="00E4696F">
          <w:pPr>
            <w:pStyle w:val="TOC1"/>
            <w:tabs>
              <w:tab w:val="left" w:pos="440"/>
              <w:tab w:val="right" w:leader="dot" w:pos="9719"/>
            </w:tabs>
            <w:rPr>
              <w:rFonts w:asciiTheme="minorHAnsi" w:eastAsiaTheme="minorEastAsia" w:hAnsiTheme="minorHAnsi"/>
              <w:noProof/>
              <w:color w:val="4D4639"/>
              <w:sz w:val="24"/>
              <w:szCs w:val="24"/>
              <w:lang w:eastAsia="en-GB"/>
            </w:rPr>
          </w:pPr>
          <w:hyperlink w:anchor="_Toc227842176" w:history="1">
            <w:r w:rsidRPr="00C33D8D">
              <w:rPr>
                <w:rStyle w:val="Hyperlink"/>
                <w:rFonts w:cs="Arial"/>
                <w:noProof/>
                <w:color w:val="4D4639"/>
              </w:rPr>
              <w:t>4.</w:t>
            </w:r>
            <w:r w:rsidRPr="00C33D8D">
              <w:rPr>
                <w:rFonts w:asciiTheme="minorHAnsi" w:eastAsiaTheme="minorEastAsia" w:hAnsiTheme="minorHAnsi"/>
                <w:noProof/>
                <w:color w:val="4D4639"/>
                <w:sz w:val="24"/>
                <w:szCs w:val="24"/>
                <w:lang w:eastAsia="en-GB"/>
              </w:rPr>
              <w:tab/>
            </w:r>
            <w:r w:rsidRPr="00C33D8D">
              <w:rPr>
                <w:rStyle w:val="Hyperlink"/>
                <w:rFonts w:cs="Arial"/>
                <w:noProof/>
                <w:color w:val="4D4639"/>
              </w:rPr>
              <w:t>Methodological approach</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_Toc227842176 \h </w:instrText>
            </w:r>
            <w:r w:rsidRPr="00C33D8D">
              <w:rPr>
                <w:noProof/>
                <w:webHidden/>
                <w:color w:val="4D4639"/>
              </w:rPr>
            </w:r>
            <w:r w:rsidRPr="00C33D8D">
              <w:rPr>
                <w:noProof/>
                <w:webHidden/>
                <w:color w:val="4D4639"/>
              </w:rPr>
              <w:fldChar w:fldCharType="separate"/>
            </w:r>
            <w:r w:rsidR="00145174">
              <w:rPr>
                <w:noProof/>
                <w:webHidden/>
                <w:color w:val="4D4639"/>
              </w:rPr>
              <w:t>33</w:t>
            </w:r>
            <w:r w:rsidRPr="00C33D8D">
              <w:rPr>
                <w:noProof/>
                <w:webHidden/>
                <w:color w:val="4D4639"/>
              </w:rPr>
              <w:fldChar w:fldCharType="end"/>
            </w:r>
          </w:hyperlink>
        </w:p>
        <w:p w14:paraId="77E976CA" w14:textId="6DAF1F5D" w:rsidR="00E4696F" w:rsidRPr="00C33D8D" w:rsidRDefault="00E4696F">
          <w:pPr>
            <w:pStyle w:val="TOC2"/>
            <w:rPr>
              <w:rFonts w:asciiTheme="minorHAnsi" w:eastAsiaTheme="minorEastAsia" w:hAnsiTheme="minorHAnsi"/>
              <w:noProof/>
              <w:color w:val="4D4639"/>
              <w:sz w:val="24"/>
              <w:szCs w:val="24"/>
              <w:lang w:eastAsia="en-GB"/>
            </w:rPr>
          </w:pPr>
          <w:hyperlink w:anchor="_Toc227842177" w:history="1">
            <w:r w:rsidRPr="00C33D8D">
              <w:rPr>
                <w:rStyle w:val="Hyperlink"/>
                <w:rFonts w:cs="Arial"/>
                <w:noProof/>
                <w:color w:val="4D4639"/>
              </w:rPr>
              <w:t>4.1 Sampling period</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_Toc227842177 \h </w:instrText>
            </w:r>
            <w:r w:rsidRPr="00C33D8D">
              <w:rPr>
                <w:noProof/>
                <w:webHidden/>
                <w:color w:val="4D4639"/>
              </w:rPr>
            </w:r>
            <w:r w:rsidRPr="00C33D8D">
              <w:rPr>
                <w:noProof/>
                <w:webHidden/>
                <w:color w:val="4D4639"/>
              </w:rPr>
              <w:fldChar w:fldCharType="separate"/>
            </w:r>
            <w:r w:rsidR="00145174">
              <w:rPr>
                <w:noProof/>
                <w:webHidden/>
                <w:color w:val="4D4639"/>
              </w:rPr>
              <w:t>33</w:t>
            </w:r>
            <w:r w:rsidRPr="00C33D8D">
              <w:rPr>
                <w:noProof/>
                <w:webHidden/>
                <w:color w:val="4D4639"/>
              </w:rPr>
              <w:fldChar w:fldCharType="end"/>
            </w:r>
          </w:hyperlink>
        </w:p>
        <w:p w14:paraId="527F0E3B" w14:textId="25D518EA" w:rsidR="00E4696F" w:rsidRPr="00C33D8D" w:rsidRDefault="00E4696F">
          <w:pPr>
            <w:pStyle w:val="TOC2"/>
            <w:rPr>
              <w:rFonts w:asciiTheme="minorHAnsi" w:eastAsiaTheme="minorEastAsia" w:hAnsiTheme="minorHAnsi"/>
              <w:noProof/>
              <w:color w:val="4D4639"/>
              <w:sz w:val="24"/>
              <w:szCs w:val="24"/>
              <w:lang w:eastAsia="en-GB"/>
            </w:rPr>
          </w:pPr>
          <w:hyperlink w:anchor="_Toc227842178" w:history="1">
            <w:r w:rsidRPr="00C33D8D">
              <w:rPr>
                <w:rStyle w:val="Hyperlink"/>
                <w:rFonts w:cs="Arial"/>
                <w:noProof/>
                <w:color w:val="4D4639"/>
              </w:rPr>
              <w:t>4.2 Mailing protocol</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_Toc227842178 \h </w:instrText>
            </w:r>
            <w:r w:rsidRPr="00C33D8D">
              <w:rPr>
                <w:noProof/>
                <w:webHidden/>
                <w:color w:val="4D4639"/>
              </w:rPr>
            </w:r>
            <w:r w:rsidRPr="00C33D8D">
              <w:rPr>
                <w:noProof/>
                <w:webHidden/>
                <w:color w:val="4D4639"/>
              </w:rPr>
              <w:fldChar w:fldCharType="separate"/>
            </w:r>
            <w:r w:rsidR="00145174">
              <w:rPr>
                <w:noProof/>
                <w:webHidden/>
                <w:color w:val="4D4639"/>
              </w:rPr>
              <w:t>33</w:t>
            </w:r>
            <w:r w:rsidRPr="00C33D8D">
              <w:rPr>
                <w:noProof/>
                <w:webHidden/>
                <w:color w:val="4D4639"/>
              </w:rPr>
              <w:fldChar w:fldCharType="end"/>
            </w:r>
          </w:hyperlink>
        </w:p>
        <w:p w14:paraId="6F51C82B" w14:textId="0F3D50D8" w:rsidR="00E4696F" w:rsidRPr="00C33D8D" w:rsidRDefault="00E4696F" w:rsidP="006469B8">
          <w:pPr>
            <w:pStyle w:val="TOC3"/>
            <w:rPr>
              <w:rFonts w:asciiTheme="minorHAnsi" w:eastAsiaTheme="minorEastAsia" w:hAnsiTheme="minorHAnsi"/>
              <w:sz w:val="24"/>
              <w:szCs w:val="24"/>
              <w:lang w:eastAsia="en-GB"/>
            </w:rPr>
          </w:pPr>
          <w:hyperlink w:anchor="_Toc227842179" w:history="1">
            <w:r w:rsidRPr="00C33D8D">
              <w:rPr>
                <w:rStyle w:val="Hyperlink"/>
                <w:color w:val="4D4639"/>
              </w:rPr>
              <w:t>4.2.1 Consideration of changes</w:t>
            </w:r>
            <w:r w:rsidRPr="00C33D8D">
              <w:rPr>
                <w:webHidden/>
              </w:rPr>
              <w:tab/>
            </w:r>
            <w:r w:rsidRPr="00C33D8D">
              <w:rPr>
                <w:webHidden/>
              </w:rPr>
              <w:fldChar w:fldCharType="begin"/>
            </w:r>
            <w:r w:rsidRPr="00C33D8D">
              <w:rPr>
                <w:webHidden/>
              </w:rPr>
              <w:instrText xml:space="preserve"> PAGEREF _Toc227842179 \h </w:instrText>
            </w:r>
            <w:r w:rsidRPr="00C33D8D">
              <w:rPr>
                <w:webHidden/>
              </w:rPr>
            </w:r>
            <w:r w:rsidRPr="00C33D8D">
              <w:rPr>
                <w:webHidden/>
              </w:rPr>
              <w:fldChar w:fldCharType="separate"/>
            </w:r>
            <w:r w:rsidR="00145174">
              <w:rPr>
                <w:webHidden/>
              </w:rPr>
              <w:t>33</w:t>
            </w:r>
            <w:r w:rsidRPr="00C33D8D">
              <w:rPr>
                <w:webHidden/>
              </w:rPr>
              <w:fldChar w:fldCharType="end"/>
            </w:r>
          </w:hyperlink>
        </w:p>
        <w:p w14:paraId="2F79188D" w14:textId="19BFF8A6" w:rsidR="00E4696F" w:rsidRPr="00C33D8D" w:rsidRDefault="00E4696F">
          <w:pPr>
            <w:pStyle w:val="TOC2"/>
            <w:rPr>
              <w:rFonts w:asciiTheme="minorHAnsi" w:eastAsiaTheme="minorEastAsia" w:hAnsiTheme="minorHAnsi"/>
              <w:noProof/>
              <w:color w:val="4D4639"/>
              <w:sz w:val="24"/>
              <w:szCs w:val="24"/>
              <w:lang w:eastAsia="en-GB"/>
            </w:rPr>
          </w:pPr>
          <w:hyperlink w:anchor="_Toc227842180" w:history="1">
            <w:r w:rsidRPr="00C33D8D">
              <w:rPr>
                <w:rStyle w:val="Hyperlink"/>
                <w:rFonts w:cs="Arial"/>
                <w:noProof/>
                <w:color w:val="4D4639"/>
              </w:rPr>
              <w:t>4.3 Sample variables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_Toc227842180 \h </w:instrText>
            </w:r>
            <w:r w:rsidRPr="00C33D8D">
              <w:rPr>
                <w:noProof/>
                <w:webHidden/>
                <w:color w:val="4D4639"/>
              </w:rPr>
            </w:r>
            <w:r w:rsidRPr="00C33D8D">
              <w:rPr>
                <w:noProof/>
                <w:webHidden/>
                <w:color w:val="4D4639"/>
              </w:rPr>
              <w:fldChar w:fldCharType="separate"/>
            </w:r>
            <w:r w:rsidR="00145174">
              <w:rPr>
                <w:noProof/>
                <w:webHidden/>
                <w:color w:val="4D4639"/>
              </w:rPr>
              <w:t>33</w:t>
            </w:r>
            <w:r w:rsidRPr="00C33D8D">
              <w:rPr>
                <w:noProof/>
                <w:webHidden/>
                <w:color w:val="4D4639"/>
              </w:rPr>
              <w:fldChar w:fldCharType="end"/>
            </w:r>
          </w:hyperlink>
        </w:p>
        <w:p w14:paraId="53AFA7AC" w14:textId="3195A678" w:rsidR="00E4696F" w:rsidRPr="00C33D8D" w:rsidRDefault="00E4696F">
          <w:pPr>
            <w:pStyle w:val="TOC1"/>
            <w:tabs>
              <w:tab w:val="left" w:pos="440"/>
              <w:tab w:val="right" w:leader="dot" w:pos="9719"/>
            </w:tabs>
            <w:rPr>
              <w:rFonts w:asciiTheme="minorHAnsi" w:eastAsiaTheme="minorEastAsia" w:hAnsiTheme="minorHAnsi"/>
              <w:noProof/>
              <w:color w:val="4D4639"/>
              <w:sz w:val="24"/>
              <w:szCs w:val="24"/>
              <w:lang w:eastAsia="en-GB"/>
            </w:rPr>
          </w:pPr>
          <w:hyperlink w:anchor="_Toc227842181" w:history="1">
            <w:r w:rsidRPr="00C33D8D">
              <w:rPr>
                <w:rStyle w:val="Hyperlink"/>
                <w:rFonts w:cs="Arial"/>
                <w:noProof/>
                <w:color w:val="4D4639"/>
              </w:rPr>
              <w:t>5.</w:t>
            </w:r>
            <w:r w:rsidRPr="00C33D8D">
              <w:rPr>
                <w:rFonts w:asciiTheme="minorHAnsi" w:eastAsiaTheme="minorEastAsia" w:hAnsiTheme="minorHAnsi"/>
                <w:noProof/>
                <w:color w:val="4D4639"/>
                <w:sz w:val="24"/>
                <w:szCs w:val="24"/>
                <w:lang w:eastAsia="en-GB"/>
              </w:rPr>
              <w:tab/>
            </w:r>
            <w:r w:rsidRPr="00C33D8D">
              <w:rPr>
                <w:rStyle w:val="Hyperlink"/>
                <w:rFonts w:cs="Arial"/>
                <w:noProof/>
                <w:color w:val="4D4639"/>
              </w:rPr>
              <w:t>Patient-facing materials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_Toc227842181 \h </w:instrText>
            </w:r>
            <w:r w:rsidRPr="00C33D8D">
              <w:rPr>
                <w:noProof/>
                <w:webHidden/>
                <w:color w:val="4D4639"/>
              </w:rPr>
            </w:r>
            <w:r w:rsidRPr="00C33D8D">
              <w:rPr>
                <w:noProof/>
                <w:webHidden/>
                <w:color w:val="4D4639"/>
              </w:rPr>
              <w:fldChar w:fldCharType="separate"/>
            </w:r>
            <w:r w:rsidR="00145174">
              <w:rPr>
                <w:noProof/>
                <w:webHidden/>
                <w:color w:val="4D4639"/>
              </w:rPr>
              <w:t>34</w:t>
            </w:r>
            <w:r w:rsidRPr="00C33D8D">
              <w:rPr>
                <w:noProof/>
                <w:webHidden/>
                <w:color w:val="4D4639"/>
              </w:rPr>
              <w:fldChar w:fldCharType="end"/>
            </w:r>
          </w:hyperlink>
        </w:p>
        <w:p w14:paraId="14C05225" w14:textId="014D8C7A" w:rsidR="00E4696F" w:rsidRPr="00C33D8D" w:rsidRDefault="00E4696F">
          <w:pPr>
            <w:pStyle w:val="TOC2"/>
            <w:rPr>
              <w:rFonts w:asciiTheme="minorHAnsi" w:eastAsiaTheme="minorEastAsia" w:hAnsiTheme="minorHAnsi"/>
              <w:noProof/>
              <w:color w:val="4D4639"/>
              <w:sz w:val="24"/>
              <w:szCs w:val="24"/>
              <w:lang w:eastAsia="en-GB"/>
            </w:rPr>
          </w:pPr>
          <w:hyperlink w:anchor="_Toc227842182" w:history="1">
            <w:r w:rsidRPr="00C33D8D">
              <w:rPr>
                <w:rStyle w:val="Hyperlink"/>
                <w:rFonts w:cs="Arial"/>
                <w:noProof/>
                <w:color w:val="4D4639"/>
              </w:rPr>
              <w:t>5.1 Covering letters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_Toc227842182 \h </w:instrText>
            </w:r>
            <w:r w:rsidRPr="00C33D8D">
              <w:rPr>
                <w:noProof/>
                <w:webHidden/>
                <w:color w:val="4D4639"/>
              </w:rPr>
            </w:r>
            <w:r w:rsidRPr="00C33D8D">
              <w:rPr>
                <w:noProof/>
                <w:webHidden/>
                <w:color w:val="4D4639"/>
              </w:rPr>
              <w:fldChar w:fldCharType="separate"/>
            </w:r>
            <w:r w:rsidR="00145174">
              <w:rPr>
                <w:noProof/>
                <w:webHidden/>
                <w:color w:val="4D4639"/>
              </w:rPr>
              <w:t>34</w:t>
            </w:r>
            <w:r w:rsidRPr="00C33D8D">
              <w:rPr>
                <w:noProof/>
                <w:webHidden/>
                <w:color w:val="4D4639"/>
              </w:rPr>
              <w:fldChar w:fldCharType="end"/>
            </w:r>
          </w:hyperlink>
        </w:p>
        <w:p w14:paraId="311C150F" w14:textId="650F3DC6" w:rsidR="00E4696F" w:rsidRPr="00C33D8D" w:rsidRDefault="00E4696F" w:rsidP="006469B8">
          <w:pPr>
            <w:pStyle w:val="TOC3"/>
            <w:rPr>
              <w:rFonts w:asciiTheme="minorHAnsi" w:eastAsiaTheme="minorEastAsia" w:hAnsiTheme="minorHAnsi"/>
              <w:sz w:val="24"/>
              <w:szCs w:val="24"/>
              <w:lang w:eastAsia="en-GB"/>
            </w:rPr>
          </w:pPr>
          <w:hyperlink w:anchor="_Toc227842183" w:history="1">
            <w:r w:rsidRPr="00C33D8D">
              <w:rPr>
                <w:rStyle w:val="Hyperlink"/>
                <w:color w:val="4D4639"/>
              </w:rPr>
              <w:t>5.1.1 Text message (SMS) reminders</w:t>
            </w:r>
            <w:r w:rsidRPr="00C33D8D">
              <w:rPr>
                <w:webHidden/>
              </w:rPr>
              <w:tab/>
            </w:r>
            <w:r w:rsidRPr="00C33D8D">
              <w:rPr>
                <w:webHidden/>
              </w:rPr>
              <w:fldChar w:fldCharType="begin"/>
            </w:r>
            <w:r w:rsidRPr="00C33D8D">
              <w:rPr>
                <w:webHidden/>
              </w:rPr>
              <w:instrText xml:space="preserve"> PAGEREF _Toc227842183 \h </w:instrText>
            </w:r>
            <w:r w:rsidRPr="00C33D8D">
              <w:rPr>
                <w:webHidden/>
              </w:rPr>
            </w:r>
            <w:r w:rsidRPr="00C33D8D">
              <w:rPr>
                <w:webHidden/>
              </w:rPr>
              <w:fldChar w:fldCharType="separate"/>
            </w:r>
            <w:r w:rsidR="00145174">
              <w:rPr>
                <w:webHidden/>
              </w:rPr>
              <w:t>34</w:t>
            </w:r>
            <w:r w:rsidRPr="00C33D8D">
              <w:rPr>
                <w:webHidden/>
              </w:rPr>
              <w:fldChar w:fldCharType="end"/>
            </w:r>
          </w:hyperlink>
        </w:p>
        <w:p w14:paraId="1D609C18" w14:textId="403D5B46" w:rsidR="00E4696F" w:rsidRPr="00C33D8D" w:rsidRDefault="00E4696F" w:rsidP="006469B8">
          <w:pPr>
            <w:pStyle w:val="TOC3"/>
            <w:rPr>
              <w:rFonts w:asciiTheme="minorHAnsi" w:eastAsiaTheme="minorEastAsia" w:hAnsiTheme="minorHAnsi"/>
              <w:sz w:val="24"/>
              <w:szCs w:val="24"/>
              <w:lang w:eastAsia="en-GB"/>
            </w:rPr>
          </w:pPr>
          <w:hyperlink w:anchor="_Toc227842184" w:history="1">
            <w:r w:rsidRPr="00C33D8D">
              <w:rPr>
                <w:rStyle w:val="Hyperlink"/>
                <w:color w:val="4D4639"/>
              </w:rPr>
              <w:t>5.1.2 Publication timings</w:t>
            </w:r>
            <w:r w:rsidRPr="00C33D8D">
              <w:rPr>
                <w:webHidden/>
              </w:rPr>
              <w:tab/>
            </w:r>
            <w:r w:rsidRPr="00C33D8D">
              <w:rPr>
                <w:webHidden/>
              </w:rPr>
              <w:fldChar w:fldCharType="begin"/>
            </w:r>
            <w:r w:rsidRPr="00C33D8D">
              <w:rPr>
                <w:webHidden/>
              </w:rPr>
              <w:instrText xml:space="preserve"> PAGEREF _Toc227842184 \h </w:instrText>
            </w:r>
            <w:r w:rsidRPr="00C33D8D">
              <w:rPr>
                <w:webHidden/>
              </w:rPr>
            </w:r>
            <w:r w:rsidRPr="00C33D8D">
              <w:rPr>
                <w:webHidden/>
              </w:rPr>
              <w:fldChar w:fldCharType="separate"/>
            </w:r>
            <w:r w:rsidR="00145174">
              <w:rPr>
                <w:webHidden/>
              </w:rPr>
              <w:t>34</w:t>
            </w:r>
            <w:r w:rsidRPr="00C33D8D">
              <w:rPr>
                <w:webHidden/>
              </w:rPr>
              <w:fldChar w:fldCharType="end"/>
            </w:r>
          </w:hyperlink>
        </w:p>
        <w:p w14:paraId="1E510EAD" w14:textId="0618F731" w:rsidR="00E4696F" w:rsidRPr="00C33D8D" w:rsidRDefault="00E4696F">
          <w:pPr>
            <w:pStyle w:val="TOC2"/>
            <w:rPr>
              <w:rFonts w:asciiTheme="minorHAnsi" w:eastAsiaTheme="minorEastAsia" w:hAnsiTheme="minorHAnsi"/>
              <w:noProof/>
              <w:color w:val="4D4639"/>
              <w:sz w:val="24"/>
              <w:szCs w:val="24"/>
              <w:lang w:eastAsia="en-GB"/>
            </w:rPr>
          </w:pPr>
          <w:hyperlink w:anchor="_Toc227842185" w:history="1">
            <w:r w:rsidRPr="00C33D8D">
              <w:rPr>
                <w:rStyle w:val="Hyperlink"/>
                <w:rFonts w:cs="Arial"/>
                <w:noProof/>
                <w:color w:val="4D4639"/>
              </w:rPr>
              <w:t>5.2 Dissent posters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_Toc227842185 \h </w:instrText>
            </w:r>
            <w:r w:rsidRPr="00C33D8D">
              <w:rPr>
                <w:noProof/>
                <w:webHidden/>
                <w:color w:val="4D4639"/>
              </w:rPr>
            </w:r>
            <w:r w:rsidRPr="00C33D8D">
              <w:rPr>
                <w:noProof/>
                <w:webHidden/>
                <w:color w:val="4D4639"/>
              </w:rPr>
              <w:fldChar w:fldCharType="separate"/>
            </w:r>
            <w:r w:rsidR="00145174">
              <w:rPr>
                <w:noProof/>
                <w:webHidden/>
                <w:color w:val="4D4639"/>
              </w:rPr>
              <w:t>34</w:t>
            </w:r>
            <w:r w:rsidRPr="00C33D8D">
              <w:rPr>
                <w:noProof/>
                <w:webHidden/>
                <w:color w:val="4D4639"/>
              </w:rPr>
              <w:fldChar w:fldCharType="end"/>
            </w:r>
          </w:hyperlink>
        </w:p>
        <w:p w14:paraId="26ACC10A" w14:textId="5B6DF422" w:rsidR="00E4696F" w:rsidRPr="00C33D8D" w:rsidRDefault="00E4696F">
          <w:pPr>
            <w:pStyle w:val="TOC2"/>
            <w:rPr>
              <w:rFonts w:asciiTheme="minorHAnsi" w:eastAsiaTheme="minorEastAsia" w:hAnsiTheme="minorHAnsi"/>
              <w:noProof/>
              <w:color w:val="4D4639"/>
              <w:sz w:val="24"/>
              <w:szCs w:val="24"/>
              <w:lang w:eastAsia="en-GB"/>
            </w:rPr>
          </w:pPr>
          <w:hyperlink w:anchor="_Toc227842186" w:history="1">
            <w:r w:rsidRPr="00C33D8D">
              <w:rPr>
                <w:rStyle w:val="Hyperlink"/>
                <w:rFonts w:cs="Arial"/>
                <w:noProof/>
                <w:color w:val="4D4639"/>
              </w:rPr>
              <w:t>5.3 Publicity materials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_Toc227842186 \h </w:instrText>
            </w:r>
            <w:r w:rsidRPr="00C33D8D">
              <w:rPr>
                <w:noProof/>
                <w:webHidden/>
                <w:color w:val="4D4639"/>
              </w:rPr>
            </w:r>
            <w:r w:rsidRPr="00C33D8D">
              <w:rPr>
                <w:noProof/>
                <w:webHidden/>
                <w:color w:val="4D4639"/>
              </w:rPr>
              <w:fldChar w:fldCharType="separate"/>
            </w:r>
            <w:r w:rsidR="00145174">
              <w:rPr>
                <w:noProof/>
                <w:webHidden/>
                <w:color w:val="4D4639"/>
              </w:rPr>
              <w:t>35</w:t>
            </w:r>
            <w:r w:rsidRPr="00C33D8D">
              <w:rPr>
                <w:noProof/>
                <w:webHidden/>
                <w:color w:val="4D4639"/>
              </w:rPr>
              <w:fldChar w:fldCharType="end"/>
            </w:r>
          </w:hyperlink>
        </w:p>
        <w:p w14:paraId="4C766D55" w14:textId="550D53D9" w:rsidR="00E4696F" w:rsidRPr="00C33D8D" w:rsidRDefault="00E4696F" w:rsidP="006469B8">
          <w:pPr>
            <w:pStyle w:val="TOC3"/>
            <w:rPr>
              <w:rFonts w:asciiTheme="minorHAnsi" w:eastAsiaTheme="minorEastAsia" w:hAnsiTheme="minorHAnsi"/>
              <w:sz w:val="24"/>
              <w:szCs w:val="24"/>
              <w:lang w:eastAsia="en-GB"/>
            </w:rPr>
          </w:pPr>
          <w:hyperlink w:anchor="_Toc227842187" w:history="1">
            <w:r w:rsidRPr="00C33D8D">
              <w:rPr>
                <w:rStyle w:val="Hyperlink"/>
                <w:color w:val="4D4639"/>
              </w:rPr>
              <w:t>5.3.1 Press release template</w:t>
            </w:r>
            <w:r w:rsidRPr="00C33D8D">
              <w:rPr>
                <w:webHidden/>
              </w:rPr>
              <w:tab/>
            </w:r>
            <w:r w:rsidRPr="00C33D8D">
              <w:rPr>
                <w:webHidden/>
              </w:rPr>
              <w:fldChar w:fldCharType="begin"/>
            </w:r>
            <w:r w:rsidRPr="00C33D8D">
              <w:rPr>
                <w:webHidden/>
              </w:rPr>
              <w:instrText xml:space="preserve"> PAGEREF _Toc227842187 \h </w:instrText>
            </w:r>
            <w:r w:rsidRPr="00C33D8D">
              <w:rPr>
                <w:webHidden/>
              </w:rPr>
            </w:r>
            <w:r w:rsidRPr="00C33D8D">
              <w:rPr>
                <w:webHidden/>
              </w:rPr>
              <w:fldChar w:fldCharType="separate"/>
            </w:r>
            <w:r w:rsidR="00145174">
              <w:rPr>
                <w:webHidden/>
              </w:rPr>
              <w:t>35</w:t>
            </w:r>
            <w:r w:rsidRPr="00C33D8D">
              <w:rPr>
                <w:webHidden/>
              </w:rPr>
              <w:fldChar w:fldCharType="end"/>
            </w:r>
          </w:hyperlink>
        </w:p>
        <w:p w14:paraId="764D2167" w14:textId="18027FD0" w:rsidR="00E4696F" w:rsidRPr="00C33D8D" w:rsidRDefault="00E4696F" w:rsidP="006469B8">
          <w:pPr>
            <w:pStyle w:val="TOC3"/>
            <w:rPr>
              <w:rFonts w:asciiTheme="minorHAnsi" w:eastAsiaTheme="minorEastAsia" w:hAnsiTheme="minorHAnsi"/>
              <w:sz w:val="24"/>
              <w:szCs w:val="24"/>
              <w:lang w:eastAsia="en-GB"/>
            </w:rPr>
          </w:pPr>
          <w:hyperlink w:anchor="_Toc227842188" w:history="1">
            <w:r w:rsidRPr="00C33D8D">
              <w:rPr>
                <w:rStyle w:val="Hyperlink"/>
                <w:color w:val="4D4639"/>
              </w:rPr>
              <w:t>5.3.2 Social media cards</w:t>
            </w:r>
            <w:r w:rsidRPr="00C33D8D">
              <w:rPr>
                <w:webHidden/>
              </w:rPr>
              <w:tab/>
            </w:r>
            <w:r w:rsidRPr="00C33D8D">
              <w:rPr>
                <w:webHidden/>
              </w:rPr>
              <w:fldChar w:fldCharType="begin"/>
            </w:r>
            <w:r w:rsidRPr="00C33D8D">
              <w:rPr>
                <w:webHidden/>
              </w:rPr>
              <w:instrText xml:space="preserve"> PAGEREF _Toc227842188 \h </w:instrText>
            </w:r>
            <w:r w:rsidRPr="00C33D8D">
              <w:rPr>
                <w:webHidden/>
              </w:rPr>
            </w:r>
            <w:r w:rsidRPr="00C33D8D">
              <w:rPr>
                <w:webHidden/>
              </w:rPr>
              <w:fldChar w:fldCharType="separate"/>
            </w:r>
            <w:r w:rsidR="00145174">
              <w:rPr>
                <w:webHidden/>
              </w:rPr>
              <w:t>35</w:t>
            </w:r>
            <w:r w:rsidRPr="00C33D8D">
              <w:rPr>
                <w:webHidden/>
              </w:rPr>
              <w:fldChar w:fldCharType="end"/>
            </w:r>
          </w:hyperlink>
        </w:p>
        <w:p w14:paraId="08077038" w14:textId="5888C353" w:rsidR="00E4696F" w:rsidRPr="00C33D8D" w:rsidRDefault="00E4696F" w:rsidP="006469B8">
          <w:pPr>
            <w:pStyle w:val="TOC3"/>
            <w:rPr>
              <w:rFonts w:asciiTheme="minorHAnsi" w:eastAsiaTheme="minorEastAsia" w:hAnsiTheme="minorHAnsi"/>
              <w:sz w:val="24"/>
              <w:szCs w:val="24"/>
              <w:lang w:eastAsia="en-GB"/>
            </w:rPr>
          </w:pPr>
          <w:hyperlink w:anchor="_Toc227842189" w:history="1">
            <w:r w:rsidRPr="00C33D8D">
              <w:rPr>
                <w:rStyle w:val="Hyperlink"/>
                <w:color w:val="4D4639"/>
              </w:rPr>
              <w:t>5.3.3 Website banner</w:t>
            </w:r>
            <w:r w:rsidRPr="00C33D8D">
              <w:rPr>
                <w:webHidden/>
              </w:rPr>
              <w:tab/>
            </w:r>
            <w:r w:rsidRPr="00C33D8D">
              <w:rPr>
                <w:webHidden/>
              </w:rPr>
              <w:fldChar w:fldCharType="begin"/>
            </w:r>
            <w:r w:rsidRPr="00C33D8D">
              <w:rPr>
                <w:webHidden/>
              </w:rPr>
              <w:instrText xml:space="preserve"> PAGEREF _Toc227842189 \h </w:instrText>
            </w:r>
            <w:r w:rsidRPr="00C33D8D">
              <w:rPr>
                <w:webHidden/>
              </w:rPr>
            </w:r>
            <w:r w:rsidRPr="00C33D8D">
              <w:rPr>
                <w:webHidden/>
              </w:rPr>
              <w:fldChar w:fldCharType="separate"/>
            </w:r>
            <w:r w:rsidR="00145174">
              <w:rPr>
                <w:webHidden/>
              </w:rPr>
              <w:t>35</w:t>
            </w:r>
            <w:r w:rsidRPr="00C33D8D">
              <w:rPr>
                <w:webHidden/>
              </w:rPr>
              <w:fldChar w:fldCharType="end"/>
            </w:r>
          </w:hyperlink>
        </w:p>
        <w:p w14:paraId="2068DB4E" w14:textId="211C4E39" w:rsidR="00E4696F" w:rsidRPr="00C33D8D" w:rsidRDefault="00E4696F">
          <w:pPr>
            <w:pStyle w:val="TOC2"/>
            <w:rPr>
              <w:rFonts w:asciiTheme="minorHAnsi" w:eastAsiaTheme="minorEastAsia" w:hAnsiTheme="minorHAnsi"/>
              <w:noProof/>
              <w:color w:val="4D4639"/>
              <w:sz w:val="24"/>
              <w:szCs w:val="24"/>
              <w:lang w:eastAsia="en-GB"/>
            </w:rPr>
          </w:pPr>
          <w:hyperlink w:anchor="_Toc227842190" w:history="1">
            <w:r w:rsidRPr="00C33D8D">
              <w:rPr>
                <w:rStyle w:val="Hyperlink"/>
                <w:rFonts w:cs="Arial"/>
                <w:noProof/>
                <w:color w:val="4D4639"/>
              </w:rPr>
              <w:t>5.4 SMS guidance</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_Toc227842190 \h </w:instrText>
            </w:r>
            <w:r w:rsidRPr="00C33D8D">
              <w:rPr>
                <w:noProof/>
                <w:webHidden/>
                <w:color w:val="4D4639"/>
              </w:rPr>
            </w:r>
            <w:r w:rsidRPr="00C33D8D">
              <w:rPr>
                <w:noProof/>
                <w:webHidden/>
                <w:color w:val="4D4639"/>
              </w:rPr>
              <w:fldChar w:fldCharType="separate"/>
            </w:r>
            <w:r w:rsidR="00145174">
              <w:rPr>
                <w:noProof/>
                <w:webHidden/>
                <w:color w:val="4D4639"/>
              </w:rPr>
              <w:t>35</w:t>
            </w:r>
            <w:r w:rsidRPr="00C33D8D">
              <w:rPr>
                <w:noProof/>
                <w:webHidden/>
                <w:color w:val="4D4639"/>
              </w:rPr>
              <w:fldChar w:fldCharType="end"/>
            </w:r>
          </w:hyperlink>
        </w:p>
        <w:p w14:paraId="71B1F355" w14:textId="37D6F9CB" w:rsidR="00E4696F" w:rsidRPr="00C33D8D" w:rsidRDefault="00E4696F">
          <w:pPr>
            <w:pStyle w:val="TOC1"/>
            <w:tabs>
              <w:tab w:val="left" w:pos="440"/>
              <w:tab w:val="right" w:leader="dot" w:pos="9719"/>
            </w:tabs>
            <w:rPr>
              <w:rFonts w:asciiTheme="minorHAnsi" w:eastAsiaTheme="minorEastAsia" w:hAnsiTheme="minorHAnsi"/>
              <w:noProof/>
              <w:color w:val="4D4639"/>
              <w:sz w:val="24"/>
              <w:szCs w:val="24"/>
              <w:lang w:eastAsia="en-GB"/>
            </w:rPr>
          </w:pPr>
          <w:hyperlink w:anchor="_Toc227842191" w:history="1">
            <w:r w:rsidRPr="00C33D8D">
              <w:rPr>
                <w:rStyle w:val="Hyperlink"/>
                <w:rFonts w:cs="Arial"/>
                <w:noProof/>
                <w:color w:val="4D4639"/>
              </w:rPr>
              <w:t>6.</w:t>
            </w:r>
            <w:r w:rsidRPr="00C33D8D">
              <w:rPr>
                <w:rFonts w:asciiTheme="minorHAnsi" w:eastAsiaTheme="minorEastAsia" w:hAnsiTheme="minorHAnsi"/>
                <w:noProof/>
                <w:color w:val="4D4639"/>
                <w:sz w:val="24"/>
                <w:szCs w:val="24"/>
                <w:lang w:eastAsia="en-GB"/>
              </w:rPr>
              <w:tab/>
            </w:r>
            <w:r w:rsidRPr="00C33D8D">
              <w:rPr>
                <w:rStyle w:val="Hyperlink"/>
                <w:rFonts w:cs="Arial"/>
                <w:noProof/>
                <w:color w:val="4D4639"/>
              </w:rPr>
              <w:t>Accessibility</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_Toc227842191 \h </w:instrText>
            </w:r>
            <w:r w:rsidRPr="00C33D8D">
              <w:rPr>
                <w:noProof/>
                <w:webHidden/>
                <w:color w:val="4D4639"/>
              </w:rPr>
            </w:r>
            <w:r w:rsidRPr="00C33D8D">
              <w:rPr>
                <w:noProof/>
                <w:webHidden/>
                <w:color w:val="4D4639"/>
              </w:rPr>
              <w:fldChar w:fldCharType="separate"/>
            </w:r>
            <w:r w:rsidR="00145174">
              <w:rPr>
                <w:noProof/>
                <w:webHidden/>
                <w:color w:val="4D4639"/>
              </w:rPr>
              <w:t>37</w:t>
            </w:r>
            <w:r w:rsidRPr="00C33D8D">
              <w:rPr>
                <w:noProof/>
                <w:webHidden/>
                <w:color w:val="4D4639"/>
              </w:rPr>
              <w:fldChar w:fldCharType="end"/>
            </w:r>
          </w:hyperlink>
        </w:p>
        <w:p w14:paraId="52D10654" w14:textId="51DCFA93" w:rsidR="00E4696F" w:rsidRPr="00C33D8D" w:rsidRDefault="00E4696F">
          <w:pPr>
            <w:pStyle w:val="TOC2"/>
            <w:rPr>
              <w:rFonts w:asciiTheme="minorHAnsi" w:eastAsiaTheme="minorEastAsia" w:hAnsiTheme="minorHAnsi"/>
              <w:noProof/>
              <w:color w:val="4D4639"/>
              <w:sz w:val="24"/>
              <w:szCs w:val="24"/>
              <w:lang w:eastAsia="en-GB"/>
            </w:rPr>
          </w:pPr>
          <w:hyperlink w:anchor="_Toc227842192" w:history="1">
            <w:r w:rsidRPr="00C33D8D">
              <w:rPr>
                <w:rStyle w:val="Hyperlink"/>
                <w:rFonts w:cs="Arial"/>
                <w:noProof/>
                <w:color w:val="4D4639"/>
              </w:rPr>
              <w:t>6.1 Multilanguage sheet</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_Toc227842192 \h </w:instrText>
            </w:r>
            <w:r w:rsidRPr="00C33D8D">
              <w:rPr>
                <w:noProof/>
                <w:webHidden/>
                <w:color w:val="4D4639"/>
              </w:rPr>
            </w:r>
            <w:r w:rsidRPr="00C33D8D">
              <w:rPr>
                <w:noProof/>
                <w:webHidden/>
                <w:color w:val="4D4639"/>
              </w:rPr>
              <w:fldChar w:fldCharType="separate"/>
            </w:r>
            <w:r w:rsidR="00145174">
              <w:rPr>
                <w:noProof/>
                <w:webHidden/>
                <w:color w:val="4D4639"/>
              </w:rPr>
              <w:t>37</w:t>
            </w:r>
            <w:r w:rsidRPr="00C33D8D">
              <w:rPr>
                <w:noProof/>
                <w:webHidden/>
                <w:color w:val="4D4639"/>
              </w:rPr>
              <w:fldChar w:fldCharType="end"/>
            </w:r>
          </w:hyperlink>
        </w:p>
        <w:p w14:paraId="37ECA77F" w14:textId="2920BB3E" w:rsidR="00E4696F" w:rsidRPr="00C33D8D" w:rsidRDefault="00E4696F">
          <w:pPr>
            <w:pStyle w:val="TOC2"/>
            <w:rPr>
              <w:rFonts w:asciiTheme="minorHAnsi" w:eastAsiaTheme="minorEastAsia" w:hAnsiTheme="minorHAnsi"/>
              <w:noProof/>
              <w:color w:val="4D4639"/>
              <w:sz w:val="24"/>
              <w:szCs w:val="24"/>
              <w:lang w:eastAsia="en-GB"/>
            </w:rPr>
          </w:pPr>
          <w:hyperlink w:anchor="_Toc227842193" w:history="1">
            <w:r w:rsidRPr="00C33D8D">
              <w:rPr>
                <w:rStyle w:val="Hyperlink"/>
                <w:rFonts w:cs="Arial"/>
                <w:noProof/>
                <w:color w:val="4D4639"/>
              </w:rPr>
              <w:t>6.2 Accessible formats available via online survey</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_Toc227842193 \h </w:instrText>
            </w:r>
            <w:r w:rsidRPr="00C33D8D">
              <w:rPr>
                <w:noProof/>
                <w:webHidden/>
                <w:color w:val="4D4639"/>
              </w:rPr>
            </w:r>
            <w:r w:rsidRPr="00C33D8D">
              <w:rPr>
                <w:noProof/>
                <w:webHidden/>
                <w:color w:val="4D4639"/>
              </w:rPr>
              <w:fldChar w:fldCharType="separate"/>
            </w:r>
            <w:r w:rsidR="00145174">
              <w:rPr>
                <w:noProof/>
                <w:webHidden/>
                <w:color w:val="4D4639"/>
              </w:rPr>
              <w:t>38</w:t>
            </w:r>
            <w:r w:rsidRPr="00C33D8D">
              <w:rPr>
                <w:noProof/>
                <w:webHidden/>
                <w:color w:val="4D4639"/>
              </w:rPr>
              <w:fldChar w:fldCharType="end"/>
            </w:r>
          </w:hyperlink>
        </w:p>
        <w:p w14:paraId="0CE28AF5" w14:textId="2FB5B693" w:rsidR="00E4696F" w:rsidRPr="00C33D8D" w:rsidRDefault="00E4696F" w:rsidP="006469B8">
          <w:pPr>
            <w:pStyle w:val="TOC3"/>
            <w:rPr>
              <w:rFonts w:asciiTheme="minorHAnsi" w:eastAsiaTheme="minorEastAsia" w:hAnsiTheme="minorHAnsi"/>
              <w:sz w:val="24"/>
              <w:szCs w:val="24"/>
              <w:lang w:eastAsia="en-GB"/>
            </w:rPr>
          </w:pPr>
          <w:hyperlink w:anchor="_Toc227842194" w:history="1">
            <w:r w:rsidRPr="00C33D8D">
              <w:rPr>
                <w:rStyle w:val="Hyperlink"/>
                <w:color w:val="4D4639"/>
              </w:rPr>
              <w:t>6.2.1 British Sign Language (BSL)</w:t>
            </w:r>
            <w:r w:rsidRPr="00C33D8D">
              <w:rPr>
                <w:webHidden/>
              </w:rPr>
              <w:tab/>
            </w:r>
            <w:r w:rsidRPr="00C33D8D">
              <w:rPr>
                <w:webHidden/>
              </w:rPr>
              <w:fldChar w:fldCharType="begin"/>
            </w:r>
            <w:r w:rsidRPr="00C33D8D">
              <w:rPr>
                <w:webHidden/>
              </w:rPr>
              <w:instrText xml:space="preserve"> PAGEREF _Toc227842194 \h </w:instrText>
            </w:r>
            <w:r w:rsidRPr="00C33D8D">
              <w:rPr>
                <w:webHidden/>
              </w:rPr>
            </w:r>
            <w:r w:rsidRPr="00C33D8D">
              <w:rPr>
                <w:webHidden/>
              </w:rPr>
              <w:fldChar w:fldCharType="separate"/>
            </w:r>
            <w:r w:rsidR="00145174">
              <w:rPr>
                <w:webHidden/>
              </w:rPr>
              <w:t>38</w:t>
            </w:r>
            <w:r w:rsidRPr="00C33D8D">
              <w:rPr>
                <w:webHidden/>
              </w:rPr>
              <w:fldChar w:fldCharType="end"/>
            </w:r>
          </w:hyperlink>
        </w:p>
        <w:p w14:paraId="69F987FB" w14:textId="0C2A717E" w:rsidR="00E4696F" w:rsidRPr="00C33D8D" w:rsidRDefault="00E4696F">
          <w:pPr>
            <w:pStyle w:val="TOC2"/>
            <w:rPr>
              <w:rFonts w:asciiTheme="minorHAnsi" w:eastAsiaTheme="minorEastAsia" w:hAnsiTheme="minorHAnsi"/>
              <w:noProof/>
              <w:color w:val="4D4639"/>
              <w:sz w:val="24"/>
              <w:szCs w:val="24"/>
              <w:lang w:eastAsia="en-GB"/>
            </w:rPr>
          </w:pPr>
          <w:hyperlink w:anchor="_Toc227842195" w:history="1">
            <w:r w:rsidRPr="00C33D8D">
              <w:rPr>
                <w:rStyle w:val="Hyperlink"/>
                <w:rFonts w:cs="Arial"/>
                <w:noProof/>
                <w:color w:val="4D4639"/>
              </w:rPr>
              <w:t>6.3 Easy Read questionnaire</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_Toc227842195 \h </w:instrText>
            </w:r>
            <w:r w:rsidRPr="00C33D8D">
              <w:rPr>
                <w:noProof/>
                <w:webHidden/>
                <w:color w:val="4D4639"/>
              </w:rPr>
            </w:r>
            <w:r w:rsidRPr="00C33D8D">
              <w:rPr>
                <w:noProof/>
                <w:webHidden/>
                <w:color w:val="4D4639"/>
              </w:rPr>
              <w:fldChar w:fldCharType="separate"/>
            </w:r>
            <w:r w:rsidR="00145174">
              <w:rPr>
                <w:noProof/>
                <w:webHidden/>
                <w:color w:val="4D4639"/>
              </w:rPr>
              <w:t>38</w:t>
            </w:r>
            <w:r w:rsidRPr="00C33D8D">
              <w:rPr>
                <w:noProof/>
                <w:webHidden/>
                <w:color w:val="4D4639"/>
              </w:rPr>
              <w:fldChar w:fldCharType="end"/>
            </w:r>
          </w:hyperlink>
        </w:p>
        <w:p w14:paraId="24E2A41E" w14:textId="12939507" w:rsidR="00E4696F" w:rsidRPr="00C33D8D" w:rsidRDefault="00E4696F">
          <w:pPr>
            <w:pStyle w:val="TOC2"/>
            <w:rPr>
              <w:rFonts w:asciiTheme="minorHAnsi" w:eastAsiaTheme="minorEastAsia" w:hAnsiTheme="minorHAnsi"/>
              <w:noProof/>
              <w:color w:val="4D4639"/>
              <w:sz w:val="24"/>
              <w:szCs w:val="24"/>
              <w:lang w:eastAsia="en-GB"/>
            </w:rPr>
          </w:pPr>
          <w:hyperlink w:anchor="_Toc227842196" w:history="1">
            <w:r w:rsidRPr="00C33D8D">
              <w:rPr>
                <w:rStyle w:val="Hyperlink"/>
                <w:rFonts w:cs="Arial"/>
                <w:noProof/>
                <w:color w:val="4D4639"/>
              </w:rPr>
              <w:t>6.4 Braille and Large-print cover letters</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_Toc227842196 \h </w:instrText>
            </w:r>
            <w:r w:rsidRPr="00C33D8D">
              <w:rPr>
                <w:noProof/>
                <w:webHidden/>
                <w:color w:val="4D4639"/>
              </w:rPr>
            </w:r>
            <w:r w:rsidRPr="00C33D8D">
              <w:rPr>
                <w:noProof/>
                <w:webHidden/>
                <w:color w:val="4D4639"/>
              </w:rPr>
              <w:fldChar w:fldCharType="separate"/>
            </w:r>
            <w:r w:rsidR="00145174">
              <w:rPr>
                <w:noProof/>
                <w:webHidden/>
                <w:color w:val="4D4639"/>
              </w:rPr>
              <w:t>38</w:t>
            </w:r>
            <w:r w:rsidRPr="00C33D8D">
              <w:rPr>
                <w:noProof/>
                <w:webHidden/>
                <w:color w:val="4D4639"/>
              </w:rPr>
              <w:fldChar w:fldCharType="end"/>
            </w:r>
          </w:hyperlink>
        </w:p>
        <w:p w14:paraId="25BED703" w14:textId="4E122859" w:rsidR="00E4696F" w:rsidRPr="006469B8" w:rsidRDefault="00E4696F">
          <w:pPr>
            <w:pStyle w:val="TOC1"/>
            <w:tabs>
              <w:tab w:val="left" w:pos="440"/>
              <w:tab w:val="right" w:leader="dot" w:pos="9719"/>
            </w:tabs>
            <w:rPr>
              <w:rFonts w:asciiTheme="minorHAnsi" w:eastAsiaTheme="minorEastAsia" w:hAnsiTheme="minorHAnsi"/>
              <w:noProof/>
              <w:sz w:val="24"/>
              <w:szCs w:val="24"/>
              <w:lang w:eastAsia="en-GB"/>
            </w:rPr>
          </w:pPr>
          <w:hyperlink w:anchor="_Toc227842197" w:history="1">
            <w:r w:rsidRPr="00C33D8D">
              <w:rPr>
                <w:rStyle w:val="Hyperlink"/>
                <w:rFonts w:cs="Arial"/>
                <w:noProof/>
                <w:color w:val="4D4639"/>
              </w:rPr>
              <w:t>7.</w:t>
            </w:r>
            <w:r w:rsidRPr="00C33D8D">
              <w:rPr>
                <w:rFonts w:asciiTheme="minorHAnsi" w:eastAsiaTheme="minorEastAsia" w:hAnsiTheme="minorHAnsi"/>
                <w:noProof/>
                <w:color w:val="4D4639"/>
                <w:sz w:val="24"/>
                <w:szCs w:val="24"/>
                <w:lang w:eastAsia="en-GB"/>
              </w:rPr>
              <w:tab/>
            </w:r>
            <w:r w:rsidRPr="00C33D8D">
              <w:rPr>
                <w:rStyle w:val="Hyperlink"/>
                <w:rFonts w:cs="Arial"/>
                <w:noProof/>
                <w:color w:val="4D4639"/>
              </w:rPr>
              <w:t>Appendix</w:t>
            </w:r>
            <w:r w:rsidRPr="00C33D8D">
              <w:rPr>
                <w:noProof/>
                <w:webHidden/>
                <w:color w:val="4D4639"/>
              </w:rPr>
              <w:tab/>
            </w:r>
            <w:r w:rsidRPr="00C33D8D">
              <w:rPr>
                <w:noProof/>
                <w:webHidden/>
                <w:color w:val="4D4639"/>
              </w:rPr>
              <w:fldChar w:fldCharType="begin"/>
            </w:r>
            <w:r w:rsidRPr="00C33D8D">
              <w:rPr>
                <w:noProof/>
                <w:webHidden/>
                <w:color w:val="4D4639"/>
              </w:rPr>
              <w:instrText xml:space="preserve"> PAGEREF _Toc227842197 \h </w:instrText>
            </w:r>
            <w:r w:rsidRPr="00C33D8D">
              <w:rPr>
                <w:noProof/>
                <w:webHidden/>
                <w:color w:val="4D4639"/>
              </w:rPr>
            </w:r>
            <w:r w:rsidRPr="00C33D8D">
              <w:rPr>
                <w:noProof/>
                <w:webHidden/>
                <w:color w:val="4D4639"/>
              </w:rPr>
              <w:fldChar w:fldCharType="separate"/>
            </w:r>
            <w:r w:rsidR="00145174">
              <w:rPr>
                <w:noProof/>
                <w:webHidden/>
                <w:color w:val="4D4639"/>
              </w:rPr>
              <w:t>39</w:t>
            </w:r>
            <w:r w:rsidRPr="00C33D8D">
              <w:rPr>
                <w:noProof/>
                <w:webHidden/>
                <w:color w:val="4D4639"/>
              </w:rPr>
              <w:fldChar w:fldCharType="end"/>
            </w:r>
          </w:hyperlink>
        </w:p>
        <w:p w14:paraId="00CBC8B3" w14:textId="254B45D7" w:rsidR="00866E4D" w:rsidRDefault="00866E4D">
          <w:r w:rsidRPr="009F6D8E">
            <w:rPr>
              <w:b/>
              <w:bCs/>
              <w:noProof/>
              <w:color w:val="4D4639"/>
            </w:rPr>
            <w:fldChar w:fldCharType="end"/>
          </w:r>
        </w:p>
      </w:sdtContent>
    </w:sdt>
    <w:p w14:paraId="05F9703C" w14:textId="0524CDA9" w:rsidR="009557C6" w:rsidRDefault="009557C6">
      <w:pPr>
        <w:spacing w:line="278" w:lineRule="auto"/>
      </w:pPr>
      <w:r>
        <w:br w:type="page"/>
      </w:r>
    </w:p>
    <w:p w14:paraId="78735C1A" w14:textId="3FB43AE7" w:rsidR="009557C6" w:rsidRPr="004A5D6E" w:rsidRDefault="00C2223C" w:rsidP="007E23B9">
      <w:pPr>
        <w:pStyle w:val="Heading1"/>
        <w:spacing w:before="240" w:after="240" w:line="276" w:lineRule="auto"/>
        <w:rPr>
          <w:rFonts w:ascii="Arial" w:hAnsi="Arial" w:cs="Arial"/>
          <w:color w:val="007B4E"/>
        </w:rPr>
      </w:pPr>
      <w:bookmarkStart w:id="8" w:name="_Toc227842145"/>
      <w:r>
        <w:rPr>
          <w:rFonts w:ascii="Arial" w:hAnsi="Arial" w:cs="Arial"/>
          <w:color w:val="007B4E"/>
        </w:rPr>
        <w:lastRenderedPageBreak/>
        <w:t xml:space="preserve">1. </w:t>
      </w:r>
      <w:r w:rsidR="004A5D6E" w:rsidRPr="004A5D6E">
        <w:rPr>
          <w:rFonts w:ascii="Arial" w:hAnsi="Arial" w:cs="Arial"/>
          <w:color w:val="007B4E"/>
        </w:rPr>
        <w:t>Background</w:t>
      </w:r>
      <w:bookmarkEnd w:id="8"/>
    </w:p>
    <w:p w14:paraId="02314E73" w14:textId="23E4C74F" w:rsidR="004A5D6E" w:rsidRPr="00FF33D3" w:rsidRDefault="00FF33D3" w:rsidP="007E23B9">
      <w:pPr>
        <w:pStyle w:val="Heading2"/>
        <w:spacing w:before="200" w:after="240" w:line="276" w:lineRule="auto"/>
        <w:rPr>
          <w:rFonts w:ascii="Arial" w:hAnsi="Arial" w:cs="Arial"/>
          <w:color w:val="007B4E"/>
          <w:sz w:val="28"/>
          <w:szCs w:val="28"/>
        </w:rPr>
      </w:pPr>
      <w:bookmarkStart w:id="9" w:name="_Toc227842146"/>
      <w:r w:rsidRPr="00FF33D3">
        <w:rPr>
          <w:rFonts w:ascii="Arial" w:hAnsi="Arial" w:cs="Arial"/>
          <w:color w:val="007B4E"/>
          <w:sz w:val="28"/>
          <w:szCs w:val="28"/>
        </w:rPr>
        <w:t xml:space="preserve">1.1 </w:t>
      </w:r>
      <w:r w:rsidR="004A5D6E" w:rsidRPr="00FF33D3">
        <w:rPr>
          <w:rFonts w:ascii="Arial" w:hAnsi="Arial" w:cs="Arial"/>
          <w:color w:val="007B4E"/>
          <w:sz w:val="28"/>
          <w:szCs w:val="28"/>
        </w:rPr>
        <w:t>Introduction</w:t>
      </w:r>
      <w:bookmarkEnd w:id="9"/>
    </w:p>
    <w:p w14:paraId="0242E5CA" w14:textId="5F1804A3" w:rsidR="00474029" w:rsidRDefault="00474029" w:rsidP="007E23B9">
      <w:pPr>
        <w:pStyle w:val="ListParagraph"/>
        <w:autoSpaceDE w:val="0"/>
        <w:autoSpaceDN w:val="0"/>
        <w:adjustRightInd w:val="0"/>
        <w:spacing w:line="276" w:lineRule="auto"/>
        <w:ind w:left="0"/>
        <w:contextualSpacing w:val="0"/>
        <w:rPr>
          <w:color w:val="4D4639"/>
        </w:rPr>
      </w:pPr>
      <w:r w:rsidRPr="00474029">
        <w:rPr>
          <w:color w:val="4D4639"/>
        </w:rPr>
        <w:t>The Adult Inpatient Survey is the most established survey within the NPSP and has been active since 2002. The survey has been carried out again in 2025 as part of the NHS Patient Survey Programme (NPSP), coordinated by the Survey Coordination Centre (SCC) at Picker on behalf of the Care Quality Commission (CQC).</w:t>
      </w:r>
    </w:p>
    <w:p w14:paraId="64661A9B" w14:textId="24E0D6A6" w:rsidR="004A5D6E" w:rsidRPr="00297EBF" w:rsidRDefault="00474029" w:rsidP="007E23B9">
      <w:pPr>
        <w:pStyle w:val="ListParagraph"/>
        <w:autoSpaceDE w:val="0"/>
        <w:autoSpaceDN w:val="0"/>
        <w:adjustRightInd w:val="0"/>
        <w:spacing w:line="276" w:lineRule="auto"/>
        <w:ind w:left="0"/>
        <w:contextualSpacing w:val="0"/>
        <w:rPr>
          <w:color w:val="4D4639"/>
        </w:rPr>
      </w:pPr>
      <w:r>
        <w:rPr>
          <w:color w:val="4D4639"/>
        </w:rPr>
        <w:t xml:space="preserve">The survey focuses on patient experiences during their stay in hospital, including their admission process, interactions </w:t>
      </w:r>
      <w:r w:rsidRPr="00C33D8D">
        <w:rPr>
          <w:color w:val="4D4639"/>
        </w:rPr>
        <w:t xml:space="preserve">with hospital staff and discharge processes. </w:t>
      </w:r>
      <w:r w:rsidR="004A5D6E" w:rsidRPr="00C33D8D">
        <w:rPr>
          <w:color w:val="4D4639"/>
        </w:rPr>
        <w:t>The results from the Adult Inpatient Survey are instrumental in evaluating NHS performance. CQC utilises these findings for regulatory purposes, including monitoring ongoing</w:t>
      </w:r>
      <w:r w:rsidR="004A5D6E" w:rsidRPr="00297EBF">
        <w:rPr>
          <w:color w:val="4D4639"/>
        </w:rPr>
        <w:t xml:space="preserve"> compliance and conducting reviews. Locally, trusts leverage the survey results to track performance and foster improvements and initiatives. </w:t>
      </w:r>
    </w:p>
    <w:p w14:paraId="3C17AB8A" w14:textId="06FE9CBC" w:rsidR="004A5D6E" w:rsidRPr="00297EBF" w:rsidRDefault="004A5D6E" w:rsidP="007E23B9">
      <w:pPr>
        <w:pStyle w:val="ListParagraph"/>
        <w:autoSpaceDE w:val="0"/>
        <w:autoSpaceDN w:val="0"/>
        <w:adjustRightInd w:val="0"/>
        <w:spacing w:line="276" w:lineRule="auto"/>
        <w:ind w:left="0"/>
        <w:contextualSpacing w:val="0"/>
        <w:rPr>
          <w:color w:val="4D4639"/>
        </w:rPr>
      </w:pPr>
      <w:r w:rsidRPr="00297EBF">
        <w:rPr>
          <w:color w:val="4D4639"/>
        </w:rPr>
        <w:t>The survey underwent a significant overhaul in 2020 as it transitioned to</w:t>
      </w:r>
      <w:r w:rsidR="005A1238" w:rsidRPr="00297EBF">
        <w:rPr>
          <w:rFonts w:eastAsia="Calibri"/>
          <w:color w:val="4D4639"/>
        </w:rPr>
        <w:t xml:space="preserve"> a push-to-web method, using online methods alongside a postal approach. </w:t>
      </w:r>
      <w:r w:rsidR="005A1238" w:rsidRPr="00297EBF">
        <w:rPr>
          <w:color w:val="4D4639"/>
        </w:rPr>
        <w:t xml:space="preserve">This provides participants with the opportunity to complete an online or a paper questionnaire. As part of the 2020 redevelopment the questionnaire was </w:t>
      </w:r>
      <w:r w:rsidR="005047D5" w:rsidRPr="00297EBF">
        <w:rPr>
          <w:color w:val="4D4639"/>
        </w:rPr>
        <w:t>revised</w:t>
      </w:r>
      <w:r w:rsidR="005A1238" w:rsidRPr="00297EBF">
        <w:rPr>
          <w:color w:val="4D4639"/>
        </w:rPr>
        <w:t>.</w:t>
      </w:r>
      <w:r w:rsidR="005047D5" w:rsidRPr="00297EBF">
        <w:rPr>
          <w:color w:val="4D4639"/>
        </w:rPr>
        <w:t xml:space="preserve"> Changes included making sure that its content has been in line with current policy and practice, allowing trusts to use the results from the survey to address service specific improvements.</w:t>
      </w:r>
      <w:r w:rsidR="005A1238" w:rsidRPr="00297EBF">
        <w:rPr>
          <w:color w:val="4D4639"/>
        </w:rPr>
        <w:t xml:space="preserve"> </w:t>
      </w:r>
      <w:r w:rsidR="00474029">
        <w:rPr>
          <w:color w:val="4D4639"/>
        </w:rPr>
        <w:t>Since 2</w:t>
      </w:r>
      <w:r w:rsidRPr="00297EBF">
        <w:rPr>
          <w:color w:val="4D4639"/>
        </w:rPr>
        <w:t>020</w:t>
      </w:r>
      <w:r w:rsidR="00474029">
        <w:rPr>
          <w:color w:val="4D4639"/>
        </w:rPr>
        <w:t>, all surveys</w:t>
      </w:r>
      <w:r w:rsidRPr="00297EBF">
        <w:rPr>
          <w:color w:val="4D4639"/>
        </w:rPr>
        <w:t xml:space="preserve"> have followed the same approach, with </w:t>
      </w:r>
      <w:r w:rsidR="00474029">
        <w:rPr>
          <w:color w:val="4D4639"/>
        </w:rPr>
        <w:t>response rates ranging from 39% to 4</w:t>
      </w:r>
      <w:r w:rsidR="00F97732">
        <w:rPr>
          <w:color w:val="4D4639"/>
        </w:rPr>
        <w:t>6</w:t>
      </w:r>
      <w:r w:rsidR="00474029">
        <w:rPr>
          <w:color w:val="4D4639"/>
        </w:rPr>
        <w:t>%.</w:t>
      </w:r>
      <w:r w:rsidRPr="00297EBF">
        <w:rPr>
          <w:color w:val="4D4639"/>
        </w:rPr>
        <w:t xml:space="preserve"> </w:t>
      </w:r>
    </w:p>
    <w:p w14:paraId="731C90F1" w14:textId="77777777" w:rsidR="004A5D6E" w:rsidRPr="00297EBF" w:rsidRDefault="004A5D6E" w:rsidP="007E23B9">
      <w:pPr>
        <w:pStyle w:val="ListParagraph"/>
        <w:autoSpaceDE w:val="0"/>
        <w:autoSpaceDN w:val="0"/>
        <w:adjustRightInd w:val="0"/>
        <w:spacing w:line="276" w:lineRule="auto"/>
        <w:ind w:left="0"/>
        <w:contextualSpacing w:val="0"/>
        <w:rPr>
          <w:color w:val="4D4639"/>
        </w:rPr>
      </w:pPr>
      <w:r w:rsidRPr="00297EBF">
        <w:rPr>
          <w:color w:val="4D4639"/>
        </w:rPr>
        <w:t xml:space="preserve">Efforts to maintain trend data means that in line with prior years, the 2025 questionnaire has undergone minimal changes. However, notable additions include the incorporation of questions regarding carer involvement in patient care and the expansion of questions addressing patients’ individual needs. </w:t>
      </w:r>
    </w:p>
    <w:p w14:paraId="5211B565" w14:textId="4BBE8528" w:rsidR="00DF7699" w:rsidRPr="00297EBF" w:rsidRDefault="004A5D6E" w:rsidP="007E23B9">
      <w:pPr>
        <w:pStyle w:val="ListParagraph"/>
        <w:spacing w:line="276" w:lineRule="auto"/>
        <w:ind w:left="0"/>
        <w:contextualSpacing w:val="0"/>
        <w:rPr>
          <w:color w:val="4D4639"/>
          <w:sz w:val="28"/>
          <w:szCs w:val="28"/>
        </w:rPr>
      </w:pPr>
      <w:r w:rsidRPr="00297EBF">
        <w:rPr>
          <w:color w:val="4D4639"/>
        </w:rPr>
        <w:t>The purpose of this report is to provide full details of the survey development process for the 2025 Adult Inpatient Survey (IP25). This report outlines the methodology, materials and results of this process.</w:t>
      </w:r>
    </w:p>
    <w:p w14:paraId="10A98E11" w14:textId="5BE5350D" w:rsidR="004A5D6E" w:rsidRPr="00FF33D3" w:rsidRDefault="00FF33D3" w:rsidP="009C29A5">
      <w:pPr>
        <w:pStyle w:val="Heading2"/>
        <w:spacing w:before="200" w:after="240" w:line="276" w:lineRule="auto"/>
        <w:rPr>
          <w:rFonts w:ascii="Arial" w:hAnsi="Arial" w:cs="Arial"/>
          <w:color w:val="007B4E"/>
          <w:sz w:val="28"/>
          <w:szCs w:val="28"/>
        </w:rPr>
      </w:pPr>
      <w:bookmarkStart w:id="10" w:name="_Toc227842147"/>
      <w:r w:rsidRPr="00FF33D3">
        <w:rPr>
          <w:rFonts w:ascii="Arial" w:hAnsi="Arial" w:cs="Arial"/>
          <w:color w:val="007B4E"/>
          <w:sz w:val="28"/>
          <w:szCs w:val="28"/>
        </w:rPr>
        <w:t xml:space="preserve">1.2 </w:t>
      </w:r>
      <w:r w:rsidR="004A5D6E" w:rsidRPr="00FF33D3">
        <w:rPr>
          <w:rFonts w:ascii="Arial" w:hAnsi="Arial" w:cs="Arial"/>
          <w:color w:val="007B4E"/>
          <w:sz w:val="28"/>
          <w:szCs w:val="28"/>
        </w:rPr>
        <w:t>Summary of changes</w:t>
      </w:r>
      <w:bookmarkEnd w:id="10"/>
    </w:p>
    <w:p w14:paraId="057BF4E3" w14:textId="6E1CB525" w:rsidR="009C6E94" w:rsidRPr="00297EBF" w:rsidRDefault="009C6E94" w:rsidP="007E23B9">
      <w:pPr>
        <w:pStyle w:val="ListParagraph"/>
        <w:spacing w:line="276" w:lineRule="auto"/>
        <w:ind w:left="0"/>
        <w:contextualSpacing w:val="0"/>
        <w:rPr>
          <w:color w:val="4D4639"/>
        </w:rPr>
      </w:pPr>
      <w:r w:rsidRPr="00297EBF">
        <w:rPr>
          <w:color w:val="4D4639"/>
        </w:rPr>
        <w:t xml:space="preserve">Based on desk research, interviews with patients, frontline hospital staff and consultations with </w:t>
      </w:r>
      <w:r w:rsidR="00AC087E" w:rsidRPr="00297EBF">
        <w:rPr>
          <w:color w:val="4D4639"/>
        </w:rPr>
        <w:t xml:space="preserve">key </w:t>
      </w:r>
      <w:r w:rsidRPr="00297EBF">
        <w:rPr>
          <w:color w:val="4D4639"/>
        </w:rPr>
        <w:t xml:space="preserve">stakeholders, several changes were implemented. This report sets out the phases of development work and provides a detailed account of the </w:t>
      </w:r>
      <w:r w:rsidR="00EA1C3B">
        <w:rPr>
          <w:color w:val="4D4639"/>
        </w:rPr>
        <w:t>findings following</w:t>
      </w:r>
      <w:r w:rsidRPr="00297EBF">
        <w:rPr>
          <w:color w:val="4D4639"/>
        </w:rPr>
        <w:t xml:space="preserve"> the consultation process. </w:t>
      </w:r>
    </w:p>
    <w:p w14:paraId="4133DDAD" w14:textId="3CF9D9BA" w:rsidR="00DF7699" w:rsidRPr="00297EBF" w:rsidRDefault="00385C09" w:rsidP="007E23B9">
      <w:pPr>
        <w:pStyle w:val="ListParagraph"/>
        <w:spacing w:line="276" w:lineRule="auto"/>
        <w:ind w:left="0"/>
        <w:contextualSpacing w:val="0"/>
        <w:rPr>
          <w:color w:val="4D4639"/>
        </w:rPr>
      </w:pPr>
      <w:r w:rsidRPr="00297EBF">
        <w:rPr>
          <w:color w:val="4D4639"/>
        </w:rPr>
        <w:t>T</w:t>
      </w:r>
      <w:r w:rsidR="009C6E94" w:rsidRPr="00297EBF">
        <w:rPr>
          <w:color w:val="4D4639"/>
        </w:rPr>
        <w:t>he main changes to the methodology, survey materials and questionnaire content for the 2025 survey are summarised below.</w:t>
      </w:r>
    </w:p>
    <w:p w14:paraId="7F9E6039" w14:textId="786C279D" w:rsidR="009C6E94" w:rsidRPr="003046F4" w:rsidRDefault="005159E5" w:rsidP="007E23B9">
      <w:pPr>
        <w:pStyle w:val="Heading3"/>
        <w:spacing w:before="0" w:after="160" w:line="276" w:lineRule="auto"/>
        <w:rPr>
          <w:b/>
          <w:bCs/>
          <w:color w:val="007B4E"/>
          <w:sz w:val="24"/>
          <w:szCs w:val="24"/>
        </w:rPr>
      </w:pPr>
      <w:bookmarkStart w:id="11" w:name="_Toc227842148"/>
      <w:r>
        <w:rPr>
          <w:b/>
          <w:bCs/>
          <w:color w:val="007B4E"/>
          <w:sz w:val="24"/>
          <w:szCs w:val="24"/>
        </w:rPr>
        <w:t xml:space="preserve">1.2.1 </w:t>
      </w:r>
      <w:r w:rsidR="009C6E94" w:rsidRPr="003046F4">
        <w:rPr>
          <w:b/>
          <w:bCs/>
          <w:color w:val="007B4E"/>
          <w:sz w:val="24"/>
          <w:szCs w:val="24"/>
        </w:rPr>
        <w:t>Survey materials</w:t>
      </w:r>
      <w:bookmarkEnd w:id="11"/>
    </w:p>
    <w:p w14:paraId="77ED9FCE" w14:textId="7D1F114A" w:rsidR="004A5D6E" w:rsidRPr="00297EBF" w:rsidRDefault="0086089D" w:rsidP="007E23B9">
      <w:pPr>
        <w:pStyle w:val="Heading4"/>
        <w:spacing w:before="0" w:after="160" w:line="276" w:lineRule="auto"/>
        <w:rPr>
          <w:b/>
          <w:bCs/>
          <w:i w:val="0"/>
          <w:iCs w:val="0"/>
          <w:color w:val="4D4639"/>
        </w:rPr>
      </w:pPr>
      <w:r w:rsidRPr="00297EBF">
        <w:rPr>
          <w:b/>
          <w:bCs/>
          <w:i w:val="0"/>
          <w:iCs w:val="0"/>
          <w:color w:val="4D4639"/>
        </w:rPr>
        <w:t>C</w:t>
      </w:r>
      <w:r w:rsidR="009C6E94" w:rsidRPr="00297EBF">
        <w:rPr>
          <w:b/>
          <w:bCs/>
          <w:i w:val="0"/>
          <w:iCs w:val="0"/>
          <w:color w:val="4D4639"/>
        </w:rPr>
        <w:t>overing letters</w:t>
      </w:r>
    </w:p>
    <w:p w14:paraId="1E97D4AF" w14:textId="68A55DD7" w:rsidR="009C6E94" w:rsidRPr="00297EBF" w:rsidRDefault="009C6E94" w:rsidP="004324B8">
      <w:pPr>
        <w:pStyle w:val="ListParagraph"/>
        <w:numPr>
          <w:ilvl w:val="0"/>
          <w:numId w:val="21"/>
        </w:numPr>
        <w:spacing w:line="276" w:lineRule="auto"/>
        <w:ind w:left="454" w:hanging="284"/>
        <w:contextualSpacing w:val="0"/>
        <w:rPr>
          <w:color w:val="4D4639"/>
        </w:rPr>
      </w:pPr>
      <w:r w:rsidRPr="00297EBF">
        <w:rPr>
          <w:color w:val="4D4639"/>
        </w:rPr>
        <w:t xml:space="preserve">CQC and SCC acronyms were removed throughout both the first and second pages for improved </w:t>
      </w:r>
      <w:r w:rsidR="00385C09" w:rsidRPr="00297EBF">
        <w:rPr>
          <w:color w:val="4D4639"/>
        </w:rPr>
        <w:t>flow</w:t>
      </w:r>
      <w:r w:rsidRPr="00297EBF">
        <w:rPr>
          <w:color w:val="4D4639"/>
        </w:rPr>
        <w:t>.</w:t>
      </w:r>
    </w:p>
    <w:p w14:paraId="25411D81" w14:textId="77777777" w:rsidR="0086089D" w:rsidRPr="00297EBF" w:rsidRDefault="0086089D" w:rsidP="004324B8">
      <w:pPr>
        <w:pStyle w:val="ListParagraph"/>
        <w:numPr>
          <w:ilvl w:val="0"/>
          <w:numId w:val="21"/>
        </w:numPr>
        <w:spacing w:line="276" w:lineRule="auto"/>
        <w:ind w:left="454" w:hanging="284"/>
        <w:contextualSpacing w:val="0"/>
        <w:rPr>
          <w:color w:val="4D4639"/>
        </w:rPr>
      </w:pPr>
      <w:r w:rsidRPr="00297EBF">
        <w:rPr>
          <w:color w:val="4D4639"/>
        </w:rPr>
        <w:t xml:space="preserve">The first mailing letter was updated to include the line </w:t>
      </w:r>
      <w:r w:rsidRPr="00297EBF">
        <w:rPr>
          <w:i/>
          <w:iCs/>
          <w:color w:val="4D4639"/>
        </w:rPr>
        <w:t xml:space="preserve">“You may also receive a text message invitation to complete the survey online” </w:t>
      </w:r>
      <w:r w:rsidRPr="00297EBF">
        <w:rPr>
          <w:color w:val="4D4639"/>
        </w:rPr>
        <w:t>to increase awareness of upcoming SMS contact and to strengthen the legitimacy of survey-related text messages.</w:t>
      </w:r>
    </w:p>
    <w:p w14:paraId="4E159D1A" w14:textId="2E9496BF" w:rsidR="0086089D" w:rsidRPr="00297EBF" w:rsidRDefault="0086089D" w:rsidP="004324B8">
      <w:pPr>
        <w:pStyle w:val="ListParagraph"/>
        <w:numPr>
          <w:ilvl w:val="0"/>
          <w:numId w:val="21"/>
        </w:numPr>
        <w:spacing w:line="276" w:lineRule="auto"/>
        <w:ind w:left="454" w:hanging="284"/>
        <w:contextualSpacing w:val="0"/>
        <w:rPr>
          <w:color w:val="4D4639"/>
        </w:rPr>
      </w:pPr>
      <w:r w:rsidRPr="00297EBF">
        <w:rPr>
          <w:color w:val="4D4639"/>
        </w:rPr>
        <w:lastRenderedPageBreak/>
        <w:t xml:space="preserve">On the </w:t>
      </w:r>
      <w:r w:rsidR="00385C09" w:rsidRPr="00297EBF">
        <w:rPr>
          <w:color w:val="4D4639"/>
        </w:rPr>
        <w:t>frequently asked questions (FAQ)</w:t>
      </w:r>
      <w:r w:rsidRPr="00297EBF">
        <w:rPr>
          <w:color w:val="4D4639"/>
        </w:rPr>
        <w:t xml:space="preserve"> page of the letters, the line </w:t>
      </w:r>
      <w:r w:rsidRPr="00297EBF">
        <w:rPr>
          <w:i/>
          <w:iCs/>
          <w:color w:val="4D4639"/>
        </w:rPr>
        <w:t>“The findings from this study will be published in late summer 2026”</w:t>
      </w:r>
      <w:r w:rsidRPr="00297EBF">
        <w:rPr>
          <w:color w:val="4D4639"/>
        </w:rPr>
        <w:t xml:space="preserve"> was added for </w:t>
      </w:r>
      <w:r w:rsidR="00385C09" w:rsidRPr="00297EBF">
        <w:rPr>
          <w:color w:val="4D4639"/>
        </w:rPr>
        <w:t>greater transparency</w:t>
      </w:r>
      <w:r w:rsidRPr="00297EBF">
        <w:rPr>
          <w:color w:val="4D4639"/>
        </w:rPr>
        <w:t xml:space="preserve"> on publication of the survey results.</w:t>
      </w:r>
    </w:p>
    <w:p w14:paraId="2E38D3F9" w14:textId="4CD763F5" w:rsidR="0086089D" w:rsidRPr="00297EBF" w:rsidRDefault="0086089D" w:rsidP="004324B8">
      <w:pPr>
        <w:pStyle w:val="ListParagraph"/>
        <w:numPr>
          <w:ilvl w:val="0"/>
          <w:numId w:val="21"/>
        </w:numPr>
        <w:spacing w:line="276" w:lineRule="auto"/>
        <w:ind w:left="454" w:hanging="284"/>
        <w:contextualSpacing w:val="0"/>
        <w:rPr>
          <w:color w:val="4D4639"/>
        </w:rPr>
      </w:pPr>
      <w:r w:rsidRPr="00297EBF">
        <w:rPr>
          <w:color w:val="4D4639"/>
        </w:rPr>
        <w:t xml:space="preserve">Additionally, for the FAQ page, the paragraphs </w:t>
      </w:r>
      <w:r w:rsidRPr="00297EBF">
        <w:rPr>
          <w:i/>
          <w:iCs/>
          <w:color w:val="4D4639"/>
        </w:rPr>
        <w:t xml:space="preserve">“Why are you carrying out this survey?” </w:t>
      </w:r>
      <w:r w:rsidRPr="00297EBF">
        <w:rPr>
          <w:color w:val="4D4639"/>
        </w:rPr>
        <w:t xml:space="preserve">and </w:t>
      </w:r>
      <w:r w:rsidRPr="00297EBF">
        <w:rPr>
          <w:i/>
          <w:iCs/>
          <w:color w:val="4D4639"/>
        </w:rPr>
        <w:t>“Why have I been invited?”</w:t>
      </w:r>
      <w:r w:rsidRPr="00297EBF">
        <w:rPr>
          <w:color w:val="4D4639"/>
        </w:rPr>
        <w:t xml:space="preserve"> were combined to improve </w:t>
      </w:r>
      <w:r w:rsidR="00385C09" w:rsidRPr="00297EBF">
        <w:rPr>
          <w:color w:val="4D4639"/>
        </w:rPr>
        <w:t>flow</w:t>
      </w:r>
      <w:r w:rsidRPr="00297EBF">
        <w:rPr>
          <w:color w:val="4D4639"/>
        </w:rPr>
        <w:t xml:space="preserve">. </w:t>
      </w:r>
    </w:p>
    <w:p w14:paraId="5528D604" w14:textId="32519048" w:rsidR="0086089D" w:rsidRPr="00297EBF" w:rsidRDefault="0086089D" w:rsidP="004324B8">
      <w:pPr>
        <w:pStyle w:val="ListParagraph"/>
        <w:numPr>
          <w:ilvl w:val="0"/>
          <w:numId w:val="21"/>
        </w:numPr>
        <w:spacing w:line="276" w:lineRule="auto"/>
        <w:ind w:left="454" w:hanging="284"/>
        <w:contextualSpacing w:val="0"/>
        <w:rPr>
          <w:color w:val="4D4639"/>
        </w:rPr>
      </w:pPr>
      <w:r w:rsidRPr="00297EBF">
        <w:rPr>
          <w:color w:val="4D4639"/>
        </w:rPr>
        <w:t>On the first page of the letters</w:t>
      </w:r>
      <w:r w:rsidR="00EA1C3B">
        <w:rPr>
          <w:color w:val="4D4639"/>
        </w:rPr>
        <w:t>,</w:t>
      </w:r>
      <w:r w:rsidRPr="00297EBF">
        <w:rPr>
          <w:color w:val="4D4639"/>
        </w:rPr>
        <w:t xml:space="preserve"> where applicable, minor language adjustments were made to make the language more inviting, such as changing the opening </w:t>
      </w:r>
      <w:r w:rsidR="00EA1C3B">
        <w:rPr>
          <w:color w:val="4D4639"/>
        </w:rPr>
        <w:t xml:space="preserve">sentence </w:t>
      </w:r>
      <w:r w:rsidRPr="00297EBF">
        <w:rPr>
          <w:color w:val="4D4639"/>
        </w:rPr>
        <w:t xml:space="preserve">to </w:t>
      </w:r>
      <w:r w:rsidRPr="00297EBF">
        <w:rPr>
          <w:i/>
          <w:iCs/>
          <w:color w:val="4D4639"/>
        </w:rPr>
        <w:t>“I am writing to invite you to take part…”</w:t>
      </w:r>
      <w:r w:rsidR="007E23B9" w:rsidRPr="00297EBF">
        <w:rPr>
          <w:color w:val="4D4639"/>
        </w:rPr>
        <w:t>.</w:t>
      </w:r>
    </w:p>
    <w:p w14:paraId="1C1B0130" w14:textId="557B291D" w:rsidR="00385C09" w:rsidRDefault="0086089D" w:rsidP="004324B8">
      <w:pPr>
        <w:pStyle w:val="ListParagraph"/>
        <w:numPr>
          <w:ilvl w:val="0"/>
          <w:numId w:val="21"/>
        </w:numPr>
        <w:spacing w:line="276" w:lineRule="auto"/>
        <w:ind w:left="454" w:hanging="284"/>
        <w:contextualSpacing w:val="0"/>
        <w:rPr>
          <w:color w:val="4D4639"/>
        </w:rPr>
      </w:pPr>
      <w:r w:rsidRPr="00297EBF">
        <w:rPr>
          <w:color w:val="4D4639"/>
        </w:rPr>
        <w:t xml:space="preserve">Other minor changes </w:t>
      </w:r>
      <w:r w:rsidR="00E325B0" w:rsidRPr="00297EBF">
        <w:rPr>
          <w:color w:val="4D4639"/>
        </w:rPr>
        <w:t>include</w:t>
      </w:r>
      <w:r w:rsidRPr="00297EBF">
        <w:rPr>
          <w:color w:val="4D4639"/>
        </w:rPr>
        <w:t xml:space="preserve"> </w:t>
      </w:r>
      <w:r w:rsidR="00E325B0" w:rsidRPr="00297EBF">
        <w:rPr>
          <w:color w:val="4D4639"/>
        </w:rPr>
        <w:t>the addition</w:t>
      </w:r>
      <w:r w:rsidRPr="00297EBF">
        <w:rPr>
          <w:color w:val="4D4639"/>
        </w:rPr>
        <w:t xml:space="preserve"> of title (Mr / Mrs / Miss / Ms); removal of the discharge site name from the final paragraph of the first page; change of the discharge date format from DD/MM/YYY to DD Month YYYY </w:t>
      </w:r>
      <w:r w:rsidR="00287E3D">
        <w:rPr>
          <w:color w:val="4D4639"/>
        </w:rPr>
        <w:t>for readability</w:t>
      </w:r>
      <w:r w:rsidR="007E23B9" w:rsidRPr="00297EBF">
        <w:rPr>
          <w:color w:val="4D4639"/>
        </w:rPr>
        <w:t>.</w:t>
      </w:r>
    </w:p>
    <w:p w14:paraId="2E8AFE0E" w14:textId="2BE7315B" w:rsidR="0086089D" w:rsidRPr="00297EBF" w:rsidRDefault="0086089D" w:rsidP="00553B6D">
      <w:pPr>
        <w:pStyle w:val="Heading4"/>
        <w:spacing w:before="0" w:after="160" w:line="276" w:lineRule="auto"/>
        <w:rPr>
          <w:b/>
          <w:bCs/>
          <w:i w:val="0"/>
          <w:iCs w:val="0"/>
          <w:color w:val="4D4639"/>
        </w:rPr>
      </w:pPr>
      <w:r w:rsidRPr="00297EBF">
        <w:rPr>
          <w:b/>
          <w:bCs/>
          <w:i w:val="0"/>
          <w:iCs w:val="0"/>
          <w:color w:val="4D4639"/>
        </w:rPr>
        <w:t>Multilanguage sheet</w:t>
      </w:r>
    </w:p>
    <w:p w14:paraId="6A205B4C" w14:textId="099415AF" w:rsidR="0086089D" w:rsidRDefault="0086089D" w:rsidP="004324B8">
      <w:pPr>
        <w:pStyle w:val="ListParagraph"/>
        <w:numPr>
          <w:ilvl w:val="0"/>
          <w:numId w:val="22"/>
        </w:numPr>
        <w:spacing w:line="276" w:lineRule="auto"/>
        <w:ind w:left="527" w:hanging="357"/>
        <w:contextualSpacing w:val="0"/>
        <w:rPr>
          <w:color w:val="4D4639"/>
        </w:rPr>
      </w:pPr>
      <w:r w:rsidRPr="00297EBF">
        <w:rPr>
          <w:color w:val="4D4639"/>
        </w:rPr>
        <w:t xml:space="preserve">No major changes were made to the multilanguage sheet for the 2025 Adult Inpatient Survey. </w:t>
      </w:r>
      <w:r w:rsidR="00DA6517">
        <w:rPr>
          <w:color w:val="4D4639"/>
        </w:rPr>
        <w:t>Minor changes</w:t>
      </w:r>
      <w:r w:rsidR="00C67561">
        <w:rPr>
          <w:color w:val="4D4639"/>
        </w:rPr>
        <w:t xml:space="preserve"> were</w:t>
      </w:r>
      <w:r w:rsidR="00DA6517">
        <w:rPr>
          <w:color w:val="4D4639"/>
        </w:rPr>
        <w:t xml:space="preserve"> updates to </w:t>
      </w:r>
      <w:r w:rsidR="00C67561">
        <w:rPr>
          <w:color w:val="4D4639"/>
        </w:rPr>
        <w:t xml:space="preserve">the </w:t>
      </w:r>
      <w:r w:rsidR="00DA6517">
        <w:rPr>
          <w:color w:val="4D4639"/>
        </w:rPr>
        <w:t>QR codes and URLs</w:t>
      </w:r>
      <w:r w:rsidR="00C67561">
        <w:rPr>
          <w:color w:val="4D4639"/>
        </w:rPr>
        <w:t xml:space="preserve"> for the new survey year</w:t>
      </w:r>
      <w:r w:rsidR="00DA6517">
        <w:rPr>
          <w:color w:val="4D4639"/>
        </w:rPr>
        <w:t xml:space="preserve"> and positioning of BSL logos. </w:t>
      </w:r>
    </w:p>
    <w:p w14:paraId="06494B88" w14:textId="5432365F" w:rsidR="0086089D" w:rsidRPr="00297EBF" w:rsidRDefault="0086089D" w:rsidP="007E23B9">
      <w:pPr>
        <w:pStyle w:val="Heading4"/>
        <w:spacing w:before="0" w:after="160" w:line="276" w:lineRule="auto"/>
        <w:rPr>
          <w:b/>
          <w:bCs/>
          <w:i w:val="0"/>
          <w:iCs w:val="0"/>
          <w:color w:val="4D4639"/>
        </w:rPr>
      </w:pPr>
      <w:r w:rsidRPr="00297EBF">
        <w:rPr>
          <w:b/>
          <w:bCs/>
          <w:i w:val="0"/>
          <w:iCs w:val="0"/>
          <w:color w:val="4D4639"/>
        </w:rPr>
        <w:t>SMS guidance</w:t>
      </w:r>
    </w:p>
    <w:p w14:paraId="72D3648F" w14:textId="70E51A98" w:rsidR="00385C09" w:rsidRDefault="0086089D" w:rsidP="004324B8">
      <w:pPr>
        <w:pStyle w:val="ListParagraph"/>
        <w:numPr>
          <w:ilvl w:val="0"/>
          <w:numId w:val="22"/>
        </w:numPr>
        <w:spacing w:line="276" w:lineRule="auto"/>
        <w:ind w:left="527" w:hanging="357"/>
        <w:contextualSpacing w:val="0"/>
        <w:rPr>
          <w:color w:val="4D4639"/>
        </w:rPr>
      </w:pPr>
      <w:r w:rsidRPr="00297EBF">
        <w:rPr>
          <w:color w:val="4D4639"/>
        </w:rPr>
        <w:t xml:space="preserve">Minor updates were made to the SMS guidance, including adding the </w:t>
      </w:r>
      <w:r w:rsidR="00FD1BA3">
        <w:rPr>
          <w:color w:val="4D4639"/>
        </w:rPr>
        <w:t>text</w:t>
      </w:r>
      <w:r w:rsidR="00FD1BA3" w:rsidRPr="00297EBF">
        <w:rPr>
          <w:color w:val="4D4639"/>
        </w:rPr>
        <w:t xml:space="preserve"> </w:t>
      </w:r>
      <w:r w:rsidRPr="00297EBF">
        <w:rPr>
          <w:i/>
          <w:iCs/>
          <w:color w:val="4D4639"/>
        </w:rPr>
        <w:t>“Wish to opt out”</w:t>
      </w:r>
      <w:r w:rsidRPr="00297EBF">
        <w:rPr>
          <w:color w:val="4D4639"/>
        </w:rPr>
        <w:t xml:space="preserve"> to</w:t>
      </w:r>
      <w:r w:rsidR="00385C09" w:rsidRPr="00297EBF">
        <w:rPr>
          <w:color w:val="4D4639"/>
        </w:rPr>
        <w:t xml:space="preserve"> </w:t>
      </w:r>
      <w:r w:rsidRPr="00297EBF">
        <w:rPr>
          <w:color w:val="4D4639"/>
        </w:rPr>
        <w:t xml:space="preserve">signpost participants to opt-out mechanisms, and changing </w:t>
      </w:r>
      <w:r w:rsidRPr="00297EBF">
        <w:rPr>
          <w:i/>
          <w:iCs/>
          <w:color w:val="4D4639"/>
        </w:rPr>
        <w:t xml:space="preserve">“Your survey ID” </w:t>
      </w:r>
      <w:r w:rsidRPr="00297EBF">
        <w:rPr>
          <w:color w:val="4D4639"/>
        </w:rPr>
        <w:t xml:space="preserve">to </w:t>
      </w:r>
      <w:r w:rsidRPr="00297EBF">
        <w:rPr>
          <w:i/>
          <w:iCs/>
          <w:color w:val="4D4639"/>
        </w:rPr>
        <w:t>“Your survey number”</w:t>
      </w:r>
      <w:r w:rsidRPr="00297EBF">
        <w:rPr>
          <w:color w:val="4D4639"/>
        </w:rPr>
        <w:t xml:space="preserve"> to ensure consistency with the covering letters.  </w:t>
      </w:r>
    </w:p>
    <w:p w14:paraId="482823B1" w14:textId="4124F5D8" w:rsidR="0086089D" w:rsidRPr="00297EBF" w:rsidRDefault="0086089D" w:rsidP="007E23B9">
      <w:pPr>
        <w:pStyle w:val="Heading4"/>
        <w:spacing w:before="0" w:after="160" w:line="276" w:lineRule="auto"/>
        <w:rPr>
          <w:b/>
          <w:bCs/>
          <w:i w:val="0"/>
          <w:iCs w:val="0"/>
          <w:color w:val="4D4639"/>
        </w:rPr>
      </w:pPr>
      <w:r w:rsidRPr="00297EBF">
        <w:rPr>
          <w:b/>
          <w:bCs/>
          <w:i w:val="0"/>
          <w:iCs w:val="0"/>
          <w:color w:val="4D4639"/>
        </w:rPr>
        <w:t>Press release template</w:t>
      </w:r>
    </w:p>
    <w:p w14:paraId="046088E2" w14:textId="47AF91C2" w:rsidR="00567978" w:rsidRDefault="0086089D" w:rsidP="004324B8">
      <w:pPr>
        <w:pStyle w:val="ListParagraph"/>
        <w:numPr>
          <w:ilvl w:val="0"/>
          <w:numId w:val="22"/>
        </w:numPr>
        <w:spacing w:line="276" w:lineRule="auto"/>
        <w:ind w:left="530"/>
        <w:contextualSpacing w:val="0"/>
        <w:rPr>
          <w:color w:val="4D4639"/>
        </w:rPr>
      </w:pPr>
      <w:r w:rsidRPr="00297EBF">
        <w:rPr>
          <w:color w:val="4D4639"/>
        </w:rPr>
        <w:t xml:space="preserve">Minor wording updates were made to improve clarity and flow of the text. </w:t>
      </w:r>
    </w:p>
    <w:p w14:paraId="508AB482" w14:textId="010F405E" w:rsidR="0086089D" w:rsidRPr="00297EBF" w:rsidRDefault="0086089D" w:rsidP="00553B6D">
      <w:pPr>
        <w:pStyle w:val="Heading4"/>
        <w:spacing w:before="0" w:after="160" w:line="276" w:lineRule="auto"/>
        <w:ind w:left="284" w:hanging="284"/>
        <w:rPr>
          <w:b/>
          <w:bCs/>
          <w:i w:val="0"/>
          <w:iCs w:val="0"/>
          <w:color w:val="4D4639"/>
        </w:rPr>
      </w:pPr>
      <w:r w:rsidRPr="00297EBF">
        <w:rPr>
          <w:b/>
          <w:bCs/>
          <w:i w:val="0"/>
          <w:iCs w:val="0"/>
          <w:color w:val="4D4639"/>
        </w:rPr>
        <w:t>Social media cards</w:t>
      </w:r>
    </w:p>
    <w:p w14:paraId="5CAF849D" w14:textId="56DE0910" w:rsidR="0086089D" w:rsidRPr="00297EBF" w:rsidRDefault="0086089D" w:rsidP="004324B8">
      <w:pPr>
        <w:pStyle w:val="ListParagraph"/>
        <w:numPr>
          <w:ilvl w:val="0"/>
          <w:numId w:val="22"/>
        </w:numPr>
        <w:spacing w:line="276" w:lineRule="auto"/>
        <w:ind w:left="527" w:hanging="357"/>
        <w:contextualSpacing w:val="0"/>
        <w:rPr>
          <w:color w:val="4D4639"/>
        </w:rPr>
      </w:pPr>
      <w:r w:rsidRPr="00297EBF">
        <w:rPr>
          <w:color w:val="4D4639"/>
        </w:rPr>
        <w:t xml:space="preserve">Wording was amended throughout all four social media cards following </w:t>
      </w:r>
      <w:r w:rsidR="002323AA" w:rsidRPr="00297EBF">
        <w:rPr>
          <w:color w:val="4D4639"/>
        </w:rPr>
        <w:t xml:space="preserve">in-depth one-to-one </w:t>
      </w:r>
      <w:r w:rsidR="00474029">
        <w:rPr>
          <w:color w:val="4D4639"/>
        </w:rPr>
        <w:t>cognitive</w:t>
      </w:r>
      <w:r w:rsidR="00474029" w:rsidRPr="00297EBF">
        <w:rPr>
          <w:color w:val="4D4639"/>
        </w:rPr>
        <w:t xml:space="preserve"> </w:t>
      </w:r>
      <w:r w:rsidRPr="00297EBF">
        <w:rPr>
          <w:color w:val="4D4639"/>
        </w:rPr>
        <w:t>interviews</w:t>
      </w:r>
      <w:r w:rsidR="00474029">
        <w:rPr>
          <w:color w:val="4D4639"/>
        </w:rPr>
        <w:t xml:space="preserve"> with patients</w:t>
      </w:r>
      <w:r w:rsidR="00395808">
        <w:rPr>
          <w:color w:val="4D4639"/>
        </w:rPr>
        <w:t>.</w:t>
      </w:r>
    </w:p>
    <w:p w14:paraId="19DB8DDE" w14:textId="4AAAA8B7" w:rsidR="00567978" w:rsidRDefault="0086089D" w:rsidP="004324B8">
      <w:pPr>
        <w:pStyle w:val="ListParagraph"/>
        <w:numPr>
          <w:ilvl w:val="0"/>
          <w:numId w:val="22"/>
        </w:numPr>
        <w:spacing w:line="276" w:lineRule="auto"/>
        <w:ind w:left="527" w:hanging="357"/>
        <w:contextualSpacing w:val="0"/>
        <w:rPr>
          <w:color w:val="4D4639"/>
        </w:rPr>
      </w:pPr>
      <w:r w:rsidRPr="00297EBF">
        <w:rPr>
          <w:color w:val="4D4639"/>
        </w:rPr>
        <w:t xml:space="preserve">Social media cards were revised to improve the emotional tone, include more information on response rates and the impact of patient participation, and add further details about Section 251. </w:t>
      </w:r>
    </w:p>
    <w:p w14:paraId="466F67CE" w14:textId="41F832F1" w:rsidR="0086089D" w:rsidRPr="00297EBF" w:rsidRDefault="0086089D" w:rsidP="00553B6D">
      <w:pPr>
        <w:pStyle w:val="Heading4"/>
        <w:spacing w:before="0" w:after="160" w:line="276" w:lineRule="auto"/>
        <w:rPr>
          <w:b/>
          <w:bCs/>
          <w:i w:val="0"/>
          <w:iCs w:val="0"/>
          <w:color w:val="4D4639"/>
        </w:rPr>
      </w:pPr>
      <w:r w:rsidRPr="00297EBF">
        <w:rPr>
          <w:b/>
          <w:bCs/>
          <w:i w:val="0"/>
          <w:iCs w:val="0"/>
          <w:color w:val="4D4639"/>
        </w:rPr>
        <w:t>Website banner</w:t>
      </w:r>
    </w:p>
    <w:p w14:paraId="10D44AE9" w14:textId="1F0E9AD5" w:rsidR="002323AA" w:rsidRPr="00297EBF" w:rsidRDefault="0086089D" w:rsidP="004324B8">
      <w:pPr>
        <w:pStyle w:val="ListParagraph"/>
        <w:numPr>
          <w:ilvl w:val="0"/>
          <w:numId w:val="23"/>
        </w:numPr>
        <w:spacing w:line="276" w:lineRule="auto"/>
        <w:ind w:left="454" w:hanging="284"/>
        <w:contextualSpacing w:val="0"/>
        <w:rPr>
          <w:color w:val="4D4639"/>
        </w:rPr>
      </w:pPr>
      <w:r w:rsidRPr="00297EBF">
        <w:rPr>
          <w:color w:val="4D4639"/>
        </w:rPr>
        <w:t>No changes were made to the website banner for the 2025 Adult Inpatient Survey.</w:t>
      </w:r>
    </w:p>
    <w:p w14:paraId="3AC2B62D" w14:textId="4319CA0D" w:rsidR="0086089D" w:rsidRPr="00297EBF" w:rsidRDefault="0086089D" w:rsidP="00553B6D">
      <w:pPr>
        <w:pStyle w:val="Heading4"/>
        <w:spacing w:before="0" w:after="160" w:line="276" w:lineRule="auto"/>
        <w:rPr>
          <w:b/>
          <w:bCs/>
          <w:i w:val="0"/>
          <w:iCs w:val="0"/>
          <w:color w:val="4D4639"/>
        </w:rPr>
      </w:pPr>
      <w:r w:rsidRPr="00297EBF">
        <w:rPr>
          <w:b/>
          <w:bCs/>
          <w:i w:val="0"/>
          <w:iCs w:val="0"/>
          <w:color w:val="4D4639"/>
        </w:rPr>
        <w:t>Questionnaire amendments</w:t>
      </w:r>
    </w:p>
    <w:p w14:paraId="777A3BC7" w14:textId="2503BC27" w:rsidR="0086089D" w:rsidRPr="00297EBF" w:rsidRDefault="00E325B0" w:rsidP="004324B8">
      <w:pPr>
        <w:pStyle w:val="ListParagraph"/>
        <w:numPr>
          <w:ilvl w:val="0"/>
          <w:numId w:val="23"/>
        </w:numPr>
        <w:spacing w:line="276" w:lineRule="auto"/>
        <w:ind w:left="454" w:hanging="284"/>
        <w:contextualSpacing w:val="0"/>
        <w:rPr>
          <w:color w:val="4D4639"/>
        </w:rPr>
      </w:pPr>
      <w:r w:rsidRPr="00297EBF">
        <w:rPr>
          <w:color w:val="4D4639"/>
        </w:rPr>
        <w:t xml:space="preserve">Additional text was </w:t>
      </w:r>
      <w:r w:rsidR="002323AA" w:rsidRPr="00297EBF">
        <w:rPr>
          <w:color w:val="4D4639"/>
        </w:rPr>
        <w:t>included</w:t>
      </w:r>
      <w:r w:rsidRPr="00297EBF">
        <w:rPr>
          <w:color w:val="4D4639"/>
        </w:rPr>
        <w:t xml:space="preserve"> for the online survey introduct</w:t>
      </w:r>
      <w:r w:rsidR="002323AA" w:rsidRPr="00297EBF">
        <w:rPr>
          <w:color w:val="4D4639"/>
        </w:rPr>
        <w:t>ory</w:t>
      </w:r>
      <w:r w:rsidRPr="00297EBF">
        <w:rPr>
          <w:color w:val="4D4639"/>
        </w:rPr>
        <w:t xml:space="preserve"> text to </w:t>
      </w:r>
      <w:r w:rsidR="002323AA" w:rsidRPr="00297EBF">
        <w:rPr>
          <w:color w:val="4D4639"/>
        </w:rPr>
        <w:t xml:space="preserve">improve </w:t>
      </w:r>
      <w:r w:rsidRPr="00297EBF">
        <w:rPr>
          <w:color w:val="4D4639"/>
        </w:rPr>
        <w:t xml:space="preserve">clarity </w:t>
      </w:r>
      <w:r w:rsidR="002323AA" w:rsidRPr="00297EBF">
        <w:rPr>
          <w:color w:val="4D4639"/>
        </w:rPr>
        <w:t xml:space="preserve">regarding </w:t>
      </w:r>
      <w:r w:rsidRPr="00297EBF">
        <w:rPr>
          <w:color w:val="4D4639"/>
        </w:rPr>
        <w:t xml:space="preserve">completion of the online survey on different devices </w:t>
      </w:r>
      <w:r w:rsidRPr="00297EBF">
        <w:rPr>
          <w:i/>
          <w:iCs/>
          <w:color w:val="4D4639"/>
        </w:rPr>
        <w:t>“You don't have to complete the survey on the same device (for example a phone, tablet or laptop), but you do have to use the same survey number and password to log in”</w:t>
      </w:r>
      <w:r w:rsidR="00553B6D" w:rsidRPr="00297EBF">
        <w:rPr>
          <w:color w:val="4D4639"/>
        </w:rPr>
        <w:t>.</w:t>
      </w:r>
    </w:p>
    <w:p w14:paraId="0C04B56D" w14:textId="42FA06E2" w:rsidR="00E325B0" w:rsidRPr="00297EBF" w:rsidRDefault="00395808" w:rsidP="004324B8">
      <w:pPr>
        <w:pStyle w:val="ListParagraph"/>
        <w:numPr>
          <w:ilvl w:val="0"/>
          <w:numId w:val="23"/>
        </w:numPr>
        <w:spacing w:line="276" w:lineRule="auto"/>
        <w:ind w:left="454" w:hanging="284"/>
        <w:contextualSpacing w:val="0"/>
        <w:rPr>
          <w:color w:val="4D4639"/>
        </w:rPr>
      </w:pPr>
      <w:r>
        <w:rPr>
          <w:color w:val="4D4639"/>
        </w:rPr>
        <w:t xml:space="preserve">In addition to the change outlined above, the only other amendment to the online survey text involved a minor update to the introductory wording. The phrase </w:t>
      </w:r>
      <w:r w:rsidR="00E325B0" w:rsidRPr="00297EBF">
        <w:rPr>
          <w:i/>
          <w:iCs/>
          <w:color w:val="4D4639"/>
        </w:rPr>
        <w:t>"If you have any questions or need help filling in the questionnaire",</w:t>
      </w:r>
      <w:r w:rsidR="00E325B0" w:rsidRPr="00297EBF">
        <w:rPr>
          <w:color w:val="4D4639"/>
        </w:rPr>
        <w:t xml:space="preserve"> was amended to </w:t>
      </w:r>
      <w:r w:rsidR="00E325B0" w:rsidRPr="00297EBF">
        <w:rPr>
          <w:i/>
          <w:iCs/>
          <w:color w:val="4D4639"/>
        </w:rPr>
        <w:t>"If you have any questions or need help completing this survey".</w:t>
      </w:r>
    </w:p>
    <w:p w14:paraId="0ED1307F" w14:textId="682AA8EA" w:rsidR="009447E7" w:rsidRPr="00297EBF" w:rsidRDefault="00432844" w:rsidP="004324B8">
      <w:pPr>
        <w:pStyle w:val="ListParagraph"/>
        <w:numPr>
          <w:ilvl w:val="0"/>
          <w:numId w:val="23"/>
        </w:numPr>
        <w:spacing w:line="276" w:lineRule="auto"/>
        <w:ind w:left="454" w:hanging="284"/>
        <w:contextualSpacing w:val="0"/>
        <w:rPr>
          <w:color w:val="4D4639"/>
        </w:rPr>
      </w:pPr>
      <w:r w:rsidRPr="00297EBF">
        <w:rPr>
          <w:color w:val="4D4639"/>
        </w:rPr>
        <w:t xml:space="preserve">One new question was added regarding information provided to family or carers for patient care following discharge. </w:t>
      </w:r>
    </w:p>
    <w:p w14:paraId="3B833637" w14:textId="1C8972A1" w:rsidR="00432844" w:rsidRPr="00297EBF" w:rsidRDefault="00432844" w:rsidP="004324B8">
      <w:pPr>
        <w:pStyle w:val="ListParagraph"/>
        <w:numPr>
          <w:ilvl w:val="0"/>
          <w:numId w:val="23"/>
        </w:numPr>
        <w:spacing w:line="276" w:lineRule="auto"/>
        <w:ind w:left="454" w:hanging="284"/>
        <w:contextualSpacing w:val="0"/>
        <w:rPr>
          <w:color w:val="4D4639"/>
        </w:rPr>
      </w:pPr>
      <w:r w:rsidRPr="00297EBF">
        <w:rPr>
          <w:color w:val="4D4639"/>
        </w:rPr>
        <w:lastRenderedPageBreak/>
        <w:t>F</w:t>
      </w:r>
      <w:r w:rsidR="00345ED9">
        <w:rPr>
          <w:color w:val="4D4639"/>
        </w:rPr>
        <w:t>our</w:t>
      </w:r>
      <w:r w:rsidRPr="00297EBF">
        <w:rPr>
          <w:color w:val="4D4639"/>
        </w:rPr>
        <w:t xml:space="preserve"> questions were amended to improve either question text or question response options. </w:t>
      </w:r>
    </w:p>
    <w:p w14:paraId="5300FD2D" w14:textId="0CE6D144" w:rsidR="00567978" w:rsidRDefault="00432844" w:rsidP="004324B8">
      <w:pPr>
        <w:pStyle w:val="ListParagraph"/>
        <w:numPr>
          <w:ilvl w:val="0"/>
          <w:numId w:val="23"/>
        </w:numPr>
        <w:spacing w:line="276" w:lineRule="auto"/>
        <w:ind w:left="454" w:hanging="284"/>
        <w:contextualSpacing w:val="0"/>
        <w:rPr>
          <w:color w:val="4D4639"/>
        </w:rPr>
      </w:pPr>
      <w:r w:rsidRPr="00297EBF">
        <w:rPr>
          <w:color w:val="4D4639"/>
        </w:rPr>
        <w:t xml:space="preserve">Three questions regarding wait time in a </w:t>
      </w:r>
      <w:r w:rsidR="008A646E">
        <w:rPr>
          <w:color w:val="4D4639"/>
        </w:rPr>
        <w:t>given</w:t>
      </w:r>
      <w:r w:rsidR="008A646E" w:rsidRPr="00297EBF">
        <w:rPr>
          <w:color w:val="4D4639"/>
        </w:rPr>
        <w:t xml:space="preserve"> </w:t>
      </w:r>
      <w:r w:rsidRPr="00297EBF">
        <w:rPr>
          <w:color w:val="4D4639"/>
        </w:rPr>
        <w:t>location</w:t>
      </w:r>
      <w:r w:rsidR="008A646E">
        <w:rPr>
          <w:color w:val="4D4639"/>
        </w:rPr>
        <w:t xml:space="preserve"> to be admitted to a ward</w:t>
      </w:r>
      <w:r w:rsidRPr="00297EBF">
        <w:rPr>
          <w:color w:val="4D4639"/>
        </w:rPr>
        <w:t xml:space="preserve"> and changing hospital wards, were removed. </w:t>
      </w:r>
    </w:p>
    <w:p w14:paraId="75003269" w14:textId="3DB08958" w:rsidR="00474029" w:rsidRPr="00DD3BA8" w:rsidRDefault="005867B9" w:rsidP="004324B8">
      <w:pPr>
        <w:pStyle w:val="ListParagraph"/>
        <w:numPr>
          <w:ilvl w:val="0"/>
          <w:numId w:val="23"/>
        </w:numPr>
        <w:spacing w:line="276" w:lineRule="auto"/>
        <w:ind w:left="454" w:hanging="284"/>
        <w:contextualSpacing w:val="0"/>
        <w:rPr>
          <w:color w:val="4D4639"/>
        </w:rPr>
      </w:pPr>
      <w:r>
        <w:rPr>
          <w:color w:val="4D4639"/>
        </w:rPr>
        <w:t>A</w:t>
      </w:r>
      <w:r w:rsidR="007D3951">
        <w:rPr>
          <w:color w:val="4D4639"/>
        </w:rPr>
        <w:t xml:space="preserve">n </w:t>
      </w:r>
      <w:r>
        <w:rPr>
          <w:color w:val="4D4639"/>
        </w:rPr>
        <w:t>online questionnaire update adding a s</w:t>
      </w:r>
      <w:r w:rsidR="00474029">
        <w:rPr>
          <w:color w:val="4D4639"/>
        </w:rPr>
        <w:t xml:space="preserve">oft check validation </w:t>
      </w:r>
      <w:r>
        <w:rPr>
          <w:color w:val="4D4639"/>
        </w:rPr>
        <w:t>to</w:t>
      </w:r>
      <w:r w:rsidR="00474029">
        <w:rPr>
          <w:color w:val="4D4639"/>
        </w:rPr>
        <w:t xml:space="preserve"> the age demographic question</w:t>
      </w:r>
      <w:r w:rsidR="00947BCB">
        <w:rPr>
          <w:color w:val="4D4639"/>
        </w:rPr>
        <w:t>, with the error message</w:t>
      </w:r>
      <w:r w:rsidR="00474029">
        <w:rPr>
          <w:color w:val="4D4639"/>
        </w:rPr>
        <w:t xml:space="preserve"> </w:t>
      </w:r>
      <w:r w:rsidR="00474029" w:rsidRPr="009C29A5">
        <w:rPr>
          <w:i/>
          <w:iCs/>
          <w:color w:val="4D4639"/>
        </w:rPr>
        <w:t>“Please type in a valid year of birth within the range of 1901 and 2009. If you’re unsure or prefer not to answer, you may skip this question”.</w:t>
      </w:r>
    </w:p>
    <w:p w14:paraId="4F5DE607" w14:textId="07F78ED9" w:rsidR="00395808" w:rsidRDefault="00395808" w:rsidP="004324B8">
      <w:pPr>
        <w:pStyle w:val="ListParagraph"/>
        <w:numPr>
          <w:ilvl w:val="0"/>
          <w:numId w:val="23"/>
        </w:numPr>
        <w:spacing w:line="276" w:lineRule="auto"/>
        <w:ind w:left="454" w:hanging="284"/>
        <w:contextualSpacing w:val="0"/>
        <w:rPr>
          <w:color w:val="4D4639"/>
        </w:rPr>
      </w:pPr>
      <w:r>
        <w:rPr>
          <w:color w:val="4D4639"/>
        </w:rPr>
        <w:t xml:space="preserve">The following question (Q28) </w:t>
      </w:r>
      <w:r w:rsidRPr="00DD3BA8">
        <w:rPr>
          <w:i/>
          <w:iCs/>
          <w:color w:val="4D4639"/>
        </w:rPr>
        <w:t xml:space="preserve">“Thinking about your care and treatment, did hospital staff take into account the following individual needs?” </w:t>
      </w:r>
      <w:r>
        <w:rPr>
          <w:color w:val="4D4639"/>
        </w:rPr>
        <w:t xml:space="preserve">underwent a format review for the online survey and was subsequently updated from the original matrix format used in the paper questionnaire to an item-by-item vertical scrolling format. </w:t>
      </w:r>
    </w:p>
    <w:p w14:paraId="079283C9" w14:textId="303B048E" w:rsidR="0062559B" w:rsidRPr="00DD3BA8" w:rsidRDefault="0062559B" w:rsidP="00DD3BA8">
      <w:pPr>
        <w:spacing w:line="276" w:lineRule="auto"/>
        <w:rPr>
          <w:color w:val="4D4639"/>
        </w:rPr>
      </w:pPr>
      <w:r>
        <w:rPr>
          <w:color w:val="4D4639"/>
        </w:rPr>
        <w:t xml:space="preserve">Further information on questionnaire amendments can be found in </w:t>
      </w:r>
      <w:hyperlink w:anchor="_Changes_to_the" w:history="1">
        <w:r w:rsidRPr="00DD3BA8">
          <w:rPr>
            <w:rStyle w:val="Hyperlink"/>
            <w:color w:val="007B4E"/>
          </w:rPr>
          <w:t>Section 3</w:t>
        </w:r>
      </w:hyperlink>
      <w:r>
        <w:rPr>
          <w:color w:val="4D4639"/>
        </w:rPr>
        <w:t>.</w:t>
      </w:r>
    </w:p>
    <w:p w14:paraId="7205804D" w14:textId="41528FC2" w:rsidR="00EE4C2F" w:rsidRPr="00297EBF" w:rsidRDefault="00EE4C2F" w:rsidP="00553B6D">
      <w:pPr>
        <w:pStyle w:val="Heading4"/>
        <w:spacing w:before="0" w:after="160" w:line="276" w:lineRule="auto"/>
        <w:rPr>
          <w:b/>
          <w:bCs/>
          <w:i w:val="0"/>
          <w:iCs w:val="0"/>
          <w:color w:val="4D4639"/>
        </w:rPr>
      </w:pPr>
      <w:r w:rsidRPr="00297EBF">
        <w:rPr>
          <w:b/>
          <w:bCs/>
          <w:i w:val="0"/>
          <w:iCs w:val="0"/>
          <w:color w:val="4D4639"/>
        </w:rPr>
        <w:t>Sample variables:</w:t>
      </w:r>
    </w:p>
    <w:p w14:paraId="71410462" w14:textId="6BC21A2B" w:rsidR="00EE4C2F" w:rsidRPr="00297EBF" w:rsidRDefault="00EE4C2F" w:rsidP="004324B8">
      <w:pPr>
        <w:pStyle w:val="ListParagraph"/>
        <w:numPr>
          <w:ilvl w:val="0"/>
          <w:numId w:val="24"/>
        </w:numPr>
        <w:spacing w:line="276" w:lineRule="auto"/>
        <w:ind w:left="454" w:hanging="284"/>
        <w:contextualSpacing w:val="0"/>
        <w:rPr>
          <w:color w:val="4D4639"/>
        </w:rPr>
      </w:pPr>
      <w:r w:rsidRPr="00297EBF">
        <w:rPr>
          <w:color w:val="4D4639"/>
        </w:rPr>
        <w:t>No new sample variables were introduced for the 2025 Adult Inpatient Survey.</w:t>
      </w:r>
    </w:p>
    <w:p w14:paraId="1B672835" w14:textId="3B4A8691" w:rsidR="002323AA" w:rsidRDefault="002323AA" w:rsidP="007E23B9">
      <w:pPr>
        <w:spacing w:line="276" w:lineRule="auto"/>
        <w:rPr>
          <w:color w:val="4D4639"/>
        </w:rPr>
      </w:pPr>
      <w:r>
        <w:rPr>
          <w:color w:val="4D4639"/>
        </w:rPr>
        <w:br w:type="page"/>
      </w:r>
    </w:p>
    <w:p w14:paraId="34F2F0C8" w14:textId="004484AB" w:rsidR="00EE4C2F" w:rsidRPr="00D2257F" w:rsidRDefault="00C2223C" w:rsidP="00FE32A2">
      <w:pPr>
        <w:pStyle w:val="Heading1"/>
        <w:spacing w:before="240" w:after="240"/>
        <w:rPr>
          <w:rFonts w:ascii="Arial" w:hAnsi="Arial" w:cs="Arial"/>
          <w:color w:val="007B4E"/>
        </w:rPr>
      </w:pPr>
      <w:bookmarkStart w:id="12" w:name="_Toc227842149"/>
      <w:r w:rsidRPr="00D2257F">
        <w:rPr>
          <w:rFonts w:ascii="Arial" w:hAnsi="Arial" w:cs="Arial"/>
          <w:color w:val="007B4E"/>
        </w:rPr>
        <w:lastRenderedPageBreak/>
        <w:t xml:space="preserve">2. </w:t>
      </w:r>
      <w:r w:rsidR="00EE4C2F" w:rsidRPr="00D2257F">
        <w:rPr>
          <w:rFonts w:ascii="Arial" w:hAnsi="Arial" w:cs="Arial"/>
          <w:color w:val="007B4E"/>
        </w:rPr>
        <w:t>Survey development activities</w:t>
      </w:r>
      <w:bookmarkEnd w:id="12"/>
    </w:p>
    <w:p w14:paraId="725166CE" w14:textId="648E81E3" w:rsidR="00C11F1E" w:rsidRPr="00297EBF" w:rsidRDefault="00EE4C2F" w:rsidP="00FE32A2">
      <w:pPr>
        <w:pStyle w:val="04ABodyText"/>
        <w:spacing w:before="0" w:after="160" w:line="276" w:lineRule="auto"/>
        <w:rPr>
          <w:color w:val="4D4639"/>
        </w:rPr>
      </w:pPr>
      <w:r w:rsidRPr="00297EBF">
        <w:rPr>
          <w:color w:val="4D4639"/>
        </w:rPr>
        <w:t>The scoping and consultation phases of the project were completed by the SCC, with support from the research team at CQC. The following areas were considered for the review</w:t>
      </w:r>
      <w:r w:rsidR="00E152A6" w:rsidRPr="00297EBF">
        <w:rPr>
          <w:color w:val="4D4639"/>
        </w:rPr>
        <w:t>.</w:t>
      </w:r>
    </w:p>
    <w:p w14:paraId="3F9321C9" w14:textId="34D3EDEC" w:rsidR="004A5D6E" w:rsidRPr="003046F4" w:rsidRDefault="003046F4" w:rsidP="00075032">
      <w:pPr>
        <w:pStyle w:val="Heading2"/>
        <w:spacing w:before="200" w:after="240" w:line="276" w:lineRule="auto"/>
        <w:rPr>
          <w:rFonts w:ascii="Arial" w:hAnsi="Arial" w:cs="Arial"/>
          <w:color w:val="007B4E"/>
          <w:sz w:val="28"/>
          <w:szCs w:val="28"/>
        </w:rPr>
      </w:pPr>
      <w:bookmarkStart w:id="13" w:name="_Toc227842150"/>
      <w:r>
        <w:rPr>
          <w:rFonts w:ascii="Arial" w:hAnsi="Arial" w:cs="Arial"/>
          <w:color w:val="007B4E"/>
          <w:sz w:val="28"/>
          <w:szCs w:val="28"/>
        </w:rPr>
        <w:t xml:space="preserve">2.1 </w:t>
      </w:r>
      <w:r w:rsidR="00EE4C2F" w:rsidRPr="003046F4">
        <w:rPr>
          <w:rFonts w:ascii="Arial" w:hAnsi="Arial" w:cs="Arial"/>
          <w:color w:val="007B4E"/>
          <w:sz w:val="28"/>
          <w:szCs w:val="28"/>
        </w:rPr>
        <w:t xml:space="preserve">Performance analysis on the </w:t>
      </w:r>
      <w:r w:rsidR="00EE4C2F" w:rsidRPr="00D2257F">
        <w:rPr>
          <w:rFonts w:ascii="Arial" w:hAnsi="Arial" w:cs="Arial"/>
          <w:color w:val="007B4E"/>
          <w:sz w:val="28"/>
          <w:szCs w:val="28"/>
        </w:rPr>
        <w:t>2024 Adult Inpatient Survey</w:t>
      </w:r>
      <w:bookmarkEnd w:id="13"/>
    </w:p>
    <w:p w14:paraId="2AF5F20D" w14:textId="0F39C280" w:rsidR="00EE4C2F" w:rsidRPr="00297EBF" w:rsidRDefault="00EE4C2F" w:rsidP="00075032">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As part of the development process, analysis was conducted on the performance of the 2024 questionnaire. This analysis aimed to identify potential amends and refinement needed.</w:t>
      </w:r>
    </w:p>
    <w:p w14:paraId="74816CF0" w14:textId="2F39467D" w:rsidR="00EE4C2F" w:rsidRPr="00297EBF" w:rsidRDefault="00EE4C2F" w:rsidP="00075032">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The 2024 questionnaire performance analysis focused on:</w:t>
      </w:r>
    </w:p>
    <w:p w14:paraId="195CCBE1" w14:textId="77777777" w:rsidR="00EE4C2F" w:rsidRPr="00297EBF" w:rsidRDefault="00EE4C2F" w:rsidP="004324B8">
      <w:pPr>
        <w:pStyle w:val="ListParagraph"/>
        <w:numPr>
          <w:ilvl w:val="0"/>
          <w:numId w:val="24"/>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Floor and ceiling effects, which occur when a high percentage of responses cluster at the lowest or highest ends of the response scale.</w:t>
      </w:r>
    </w:p>
    <w:p w14:paraId="3047573D" w14:textId="15DA5B97" w:rsidR="00EE4C2F" w:rsidRPr="00297EBF" w:rsidRDefault="00EE4C2F" w:rsidP="004324B8">
      <w:pPr>
        <w:pStyle w:val="ListParagraph"/>
        <w:numPr>
          <w:ilvl w:val="0"/>
          <w:numId w:val="24"/>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Rates of missing</w:t>
      </w:r>
      <w:r w:rsidR="00DD7E98">
        <w:rPr>
          <w:rFonts w:eastAsia="Times New Roman" w:cs="Arial"/>
          <w:color w:val="4D4639"/>
          <w:kern w:val="0"/>
          <w:szCs w:val="20"/>
          <w:lang w:eastAsia="en-GB"/>
          <w14:ligatures w14:val="none"/>
        </w:rPr>
        <w:t>, non-specific responses</w:t>
      </w:r>
      <w:r w:rsidRPr="00297EBF">
        <w:rPr>
          <w:rFonts w:eastAsia="Times New Roman" w:cs="Arial"/>
          <w:color w:val="4D4639"/>
          <w:kern w:val="0"/>
          <w:szCs w:val="20"/>
          <w:lang w:eastAsia="en-GB"/>
          <w14:ligatures w14:val="none"/>
        </w:rPr>
        <w:t xml:space="preserve"> or inapplicable responses, indicating potential issues with question relevance or skip logic.</w:t>
      </w:r>
    </w:p>
    <w:p w14:paraId="191ACCFA" w14:textId="4A19D24F" w:rsidR="00C11F1E" w:rsidRPr="009C29A5" w:rsidRDefault="00EE4C2F" w:rsidP="004324B8">
      <w:pPr>
        <w:pStyle w:val="ListParagraph"/>
        <w:numPr>
          <w:ilvl w:val="0"/>
          <w:numId w:val="24"/>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Correlation between questions, which may suggest overlap between questions in the survey.</w:t>
      </w:r>
    </w:p>
    <w:p w14:paraId="561E4DC9" w14:textId="0A66A7DA" w:rsidR="00EE4C2F" w:rsidRDefault="00EE4C2F" w:rsidP="009C29A5">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The key findings from the analysis are </w:t>
      </w:r>
      <w:r w:rsidR="007340FD">
        <w:rPr>
          <w:rFonts w:eastAsia="Times New Roman" w:cs="Arial"/>
          <w:color w:val="4D4639"/>
          <w:kern w:val="0"/>
          <w:szCs w:val="20"/>
          <w:lang w:eastAsia="en-GB"/>
          <w14:ligatures w14:val="none"/>
        </w:rPr>
        <w:t>outlined in the next sections.</w:t>
      </w:r>
    </w:p>
    <w:p w14:paraId="288FA300" w14:textId="24629CC6" w:rsidR="00EE4C2F" w:rsidRPr="005159E5" w:rsidRDefault="005159E5" w:rsidP="00075032">
      <w:pPr>
        <w:pStyle w:val="Heading3"/>
        <w:spacing w:before="0" w:after="160" w:line="276" w:lineRule="auto"/>
        <w:rPr>
          <w:b/>
          <w:bCs/>
          <w:color w:val="007B4E"/>
          <w:sz w:val="24"/>
          <w:szCs w:val="24"/>
        </w:rPr>
      </w:pPr>
      <w:bookmarkStart w:id="14" w:name="_Toc227842151"/>
      <w:r>
        <w:rPr>
          <w:b/>
          <w:bCs/>
          <w:color w:val="007B4E"/>
          <w:sz w:val="24"/>
          <w:szCs w:val="24"/>
        </w:rPr>
        <w:t xml:space="preserve">2.1.1 </w:t>
      </w:r>
      <w:r w:rsidR="00EE4C2F" w:rsidRPr="005159E5">
        <w:rPr>
          <w:b/>
          <w:bCs/>
          <w:color w:val="007B4E"/>
          <w:sz w:val="24"/>
          <w:szCs w:val="24"/>
        </w:rPr>
        <w:t>Floor / ceiling effects</w:t>
      </w:r>
      <w:bookmarkEnd w:id="14"/>
    </w:p>
    <w:p w14:paraId="130F8449" w14:textId="3891CD9C" w:rsidR="00EE4C2F" w:rsidRPr="00297EBF" w:rsidRDefault="00075032" w:rsidP="00075032">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For the ceiling </w:t>
      </w:r>
      <w:r w:rsidR="00BD211E" w:rsidRPr="00297EBF">
        <w:rPr>
          <w:rFonts w:eastAsia="Times New Roman" w:cs="Arial"/>
          <w:color w:val="4D4639"/>
          <w:kern w:val="0"/>
          <w:szCs w:val="20"/>
          <w:lang w:eastAsia="en-GB"/>
          <w14:ligatures w14:val="none"/>
        </w:rPr>
        <w:t>effect analysis, a</w:t>
      </w:r>
      <w:r w:rsidRPr="00297EBF">
        <w:rPr>
          <w:rFonts w:eastAsia="Times New Roman" w:cs="Arial"/>
          <w:color w:val="4D4639"/>
          <w:kern w:val="0"/>
          <w:szCs w:val="20"/>
          <w:lang w:eastAsia="en-GB"/>
          <w14:ligatures w14:val="none"/>
        </w:rPr>
        <w:t>ny questions</w:t>
      </w:r>
      <w:r w:rsidR="00BD211E" w:rsidRPr="00297EBF">
        <w:rPr>
          <w:rFonts w:eastAsia="Times New Roman" w:cs="Arial"/>
          <w:color w:val="4D4639"/>
          <w:kern w:val="0"/>
          <w:szCs w:val="20"/>
          <w:lang w:eastAsia="en-GB"/>
          <w14:ligatures w14:val="none"/>
        </w:rPr>
        <w:t xml:space="preserve"> where the most positive response options had </w:t>
      </w:r>
      <w:r w:rsidRPr="00297EBF">
        <w:rPr>
          <w:rFonts w:eastAsia="Times New Roman" w:cs="Arial"/>
          <w:color w:val="4D4639"/>
          <w:kern w:val="0"/>
          <w:szCs w:val="20"/>
          <w:lang w:eastAsia="en-GB"/>
          <w14:ligatures w14:val="none"/>
        </w:rPr>
        <w:t xml:space="preserve">&gt;80% </w:t>
      </w:r>
      <w:r w:rsidR="00BD211E" w:rsidRPr="00297EBF">
        <w:rPr>
          <w:rFonts w:eastAsia="Times New Roman" w:cs="Arial"/>
          <w:color w:val="4D4639"/>
          <w:kern w:val="0"/>
          <w:szCs w:val="20"/>
          <w:lang w:eastAsia="en-GB"/>
          <w14:ligatures w14:val="none"/>
        </w:rPr>
        <w:t>agreement</w:t>
      </w:r>
      <w:r w:rsidRPr="00297EBF">
        <w:rPr>
          <w:rFonts w:eastAsia="Times New Roman" w:cs="Arial"/>
          <w:color w:val="4D4639"/>
          <w:kern w:val="0"/>
          <w:szCs w:val="20"/>
          <w:lang w:eastAsia="en-GB"/>
          <w14:ligatures w14:val="none"/>
        </w:rPr>
        <w:t xml:space="preserve"> were flagged.</w:t>
      </w:r>
      <w:r w:rsidR="00B51F30">
        <w:rPr>
          <w:rFonts w:eastAsia="Times New Roman" w:cs="Arial"/>
          <w:color w:val="4D4639"/>
          <w:kern w:val="0"/>
          <w:szCs w:val="20"/>
          <w:lang w:eastAsia="en-GB"/>
          <w14:ligatures w14:val="none"/>
        </w:rPr>
        <w:t xml:space="preserve"> </w:t>
      </w:r>
      <w:r w:rsidR="000B580A" w:rsidRPr="000B580A">
        <w:rPr>
          <w:rFonts w:eastAsia="Times New Roman" w:cs="Arial"/>
          <w:color w:val="4D4639"/>
          <w:kern w:val="0"/>
          <w:szCs w:val="20"/>
          <w:lang w:eastAsia="en-GB"/>
          <w14:ligatures w14:val="none"/>
        </w:rPr>
        <w:t>The</w:t>
      </w:r>
      <w:r w:rsidR="00650728">
        <w:rPr>
          <w:rFonts w:eastAsia="Times New Roman" w:cs="Arial"/>
          <w:color w:val="4D4639"/>
          <w:kern w:val="0"/>
          <w:szCs w:val="20"/>
          <w:lang w:eastAsia="en-GB"/>
          <w14:ligatures w14:val="none"/>
        </w:rPr>
        <w:t>se include</w:t>
      </w:r>
      <w:r w:rsidR="00CE16F3">
        <w:rPr>
          <w:rFonts w:eastAsia="Times New Roman" w:cs="Arial"/>
          <w:color w:val="4D4639"/>
          <w:kern w:val="0"/>
          <w:szCs w:val="20"/>
          <w:lang w:eastAsia="en-GB"/>
          <w14:ligatures w14:val="none"/>
        </w:rPr>
        <w:t>d</w:t>
      </w:r>
      <w:r w:rsidR="00650728">
        <w:rPr>
          <w:rFonts w:eastAsia="Times New Roman" w:cs="Arial"/>
          <w:color w:val="4D4639"/>
          <w:kern w:val="0"/>
          <w:szCs w:val="20"/>
          <w:lang w:eastAsia="en-GB"/>
          <w14:ligatures w14:val="none"/>
        </w:rPr>
        <w:t xml:space="preserve"> the</w:t>
      </w:r>
      <w:r w:rsidR="000B580A" w:rsidRPr="000B580A">
        <w:rPr>
          <w:rFonts w:eastAsia="Times New Roman" w:cs="Arial"/>
          <w:color w:val="4D4639"/>
          <w:kern w:val="0"/>
          <w:szCs w:val="20"/>
          <w:lang w:eastAsia="en-GB"/>
          <w14:ligatures w14:val="none"/>
        </w:rPr>
        <w:t xml:space="preserve"> following </w:t>
      </w:r>
      <w:r w:rsidR="000B580A">
        <w:rPr>
          <w:rFonts w:eastAsia="Times New Roman" w:cs="Arial"/>
          <w:color w:val="4D4639"/>
          <w:kern w:val="0"/>
          <w:szCs w:val="20"/>
          <w:lang w:eastAsia="en-GB"/>
          <w14:ligatures w14:val="none"/>
        </w:rPr>
        <w:t xml:space="preserve">single coded </w:t>
      </w:r>
      <w:r w:rsidR="000B580A" w:rsidRPr="000B580A">
        <w:rPr>
          <w:rFonts w:eastAsia="Times New Roman" w:cs="Arial"/>
          <w:color w:val="4D4639"/>
          <w:kern w:val="0"/>
          <w:szCs w:val="20"/>
          <w:lang w:eastAsia="en-GB"/>
          <w14:ligatures w14:val="none"/>
        </w:rPr>
        <w:t xml:space="preserve">questions </w:t>
      </w:r>
      <w:r w:rsidR="00650728">
        <w:rPr>
          <w:rFonts w:eastAsia="Times New Roman" w:cs="Arial"/>
          <w:color w:val="4D4639"/>
          <w:kern w:val="0"/>
          <w:szCs w:val="20"/>
          <w:lang w:eastAsia="en-GB"/>
          <w14:ligatures w14:val="none"/>
        </w:rPr>
        <w:t>(</w:t>
      </w:r>
      <w:r w:rsidR="000B580A" w:rsidRPr="000B580A">
        <w:rPr>
          <w:rFonts w:eastAsia="Times New Roman" w:cs="Arial"/>
          <w:color w:val="4D4639"/>
          <w:kern w:val="0"/>
          <w:szCs w:val="20"/>
          <w:lang w:eastAsia="en-GB"/>
          <w14:ligatures w14:val="none"/>
        </w:rPr>
        <w:t>organised by the order in which they appear in the questionnaire</w:t>
      </w:r>
      <w:r w:rsidR="00650728">
        <w:rPr>
          <w:rFonts w:eastAsia="Times New Roman" w:cs="Arial"/>
          <w:color w:val="4D4639"/>
          <w:kern w:val="0"/>
          <w:szCs w:val="20"/>
          <w:lang w:eastAsia="en-GB"/>
          <w14:ligatures w14:val="none"/>
        </w:rPr>
        <w:t>)</w:t>
      </w:r>
      <w:r w:rsidRPr="00297EBF">
        <w:rPr>
          <w:rFonts w:eastAsia="Times New Roman" w:cs="Arial"/>
          <w:color w:val="4D4639"/>
          <w:kern w:val="0"/>
          <w:szCs w:val="20"/>
          <w:lang w:eastAsia="en-GB"/>
          <w14:ligatures w14:val="none"/>
        </w:rPr>
        <w:t xml:space="preserve">: </w:t>
      </w:r>
    </w:p>
    <w:p w14:paraId="11E55292" w14:textId="735AE7DD" w:rsidR="007340FD" w:rsidRDefault="007340FD"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‘During your time in hospital, did you get enough to drink?’, 89.1% of respondents selected ‘Yes’.</w:t>
      </w:r>
    </w:p>
    <w:p w14:paraId="3B1A7A7D" w14:textId="2DD2FA9E" w:rsidR="00075032" w:rsidRPr="00297EBF" w:rsidRDefault="00075032"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‘Did you have confidence and trust in the doctors treating you?’</w:t>
      </w:r>
      <w:r w:rsidR="00BD211E" w:rsidRPr="00297EBF">
        <w:rPr>
          <w:rFonts w:eastAsia="Times New Roman" w:cs="Arial"/>
          <w:color w:val="4D4639"/>
          <w:kern w:val="0"/>
          <w:szCs w:val="20"/>
          <w:lang w:eastAsia="en-GB"/>
          <w14:ligatures w14:val="none"/>
        </w:rPr>
        <w:t>, 83% of respondents selected ‘Yes, always’.</w:t>
      </w:r>
    </w:p>
    <w:p w14:paraId="26143CFB" w14:textId="041BFC58" w:rsidR="00BD211E" w:rsidRPr="00297EB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‘Did you have confidence and trust in the nurses treating you?’, 80.5% of respondents selected ‘Yes, always’.</w:t>
      </w:r>
    </w:p>
    <w:p w14:paraId="35EC7FC6" w14:textId="0C379555" w:rsidR="00BD211E" w:rsidRPr="00297EB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‘How much information about your condition or treatment was given to you?’, 80.4% of respondents selected ‘About the right amount’.</w:t>
      </w:r>
    </w:p>
    <w:p w14:paraId="3DD375AD" w14:textId="623E3194" w:rsidR="00BD211E" w:rsidRPr="00297EB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‘Were you given enough privacy when being examined or treated?’, 90.3% of respondents selected ‘Yes, always’.</w:t>
      </w:r>
    </w:p>
    <w:p w14:paraId="7D2D21D4" w14:textId="77777777" w:rsidR="008C592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‘Thinking about your care and treatment, did hospital staff take into account the following individual needs? </w:t>
      </w:r>
    </w:p>
    <w:p w14:paraId="7F50C869" w14:textId="56906986" w:rsidR="00BD211E" w:rsidRPr="00297EBF" w:rsidRDefault="00BD211E" w:rsidP="004324B8">
      <w:pPr>
        <w:pStyle w:val="ListParagraph"/>
        <w:numPr>
          <w:ilvl w:val="1"/>
          <w:numId w:val="25"/>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Language needs (e.g. translation, braille)’, 82.4% of respondents selected ‘Yes’. </w:t>
      </w:r>
    </w:p>
    <w:p w14:paraId="01B925B9" w14:textId="32E9D0EA" w:rsidR="00BD211E" w:rsidRPr="00297EBF" w:rsidRDefault="00BD211E" w:rsidP="004324B8">
      <w:pPr>
        <w:pStyle w:val="ListParagraph"/>
        <w:numPr>
          <w:ilvl w:val="1"/>
          <w:numId w:val="25"/>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Accessibility needs (e.g. mobility needs, room adaptations)’, 84.5% of respondents selected ‘Yes’.</w:t>
      </w:r>
    </w:p>
    <w:p w14:paraId="21F8C139" w14:textId="15C20292" w:rsidR="00BD211E" w:rsidRPr="00297EB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hospital staff discuss with you whether you would need any additional equipment in your home, or any changes to your home, after leaving the hospital?’, 82.8% of respondents selected ‘Yes’. </w:t>
      </w:r>
    </w:p>
    <w:p w14:paraId="4827388A" w14:textId="610ACB3C" w:rsidR="00BD211E" w:rsidRPr="00297EBF" w:rsidRDefault="00BD211E"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hospital staff discuss with you whether you may need any further health or social care services after leaving the hospital?’, 80.5% of respondents selected ‘Yes’. </w:t>
      </w:r>
    </w:p>
    <w:p w14:paraId="7D648408" w14:textId="3EDDD834" w:rsidR="006F7FC7" w:rsidRPr="00297EBF" w:rsidRDefault="006F7FC7"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lastRenderedPageBreak/>
        <w:t>‘Overall, did you feel you were treated with kindness and compassion while you were in the hospital?’, 82.4% of respondents selected ‘Yes, always’.</w:t>
      </w:r>
    </w:p>
    <w:p w14:paraId="66C73848" w14:textId="3BA625D0" w:rsidR="006F7FC7" w:rsidRDefault="006F7FC7" w:rsidP="004324B8">
      <w:pPr>
        <w:pStyle w:val="ListParagraph"/>
        <w:numPr>
          <w:ilvl w:val="0"/>
          <w:numId w:val="25"/>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‘Overall, did you feel you were treated with respect and dignity while you were in the hospital?’, 84.5% of respondents selected ‘Yes, always’.</w:t>
      </w:r>
    </w:p>
    <w:p w14:paraId="3B28DDDD" w14:textId="5E5767FD" w:rsidR="00EE4C2F" w:rsidRPr="005159E5" w:rsidRDefault="005159E5" w:rsidP="00C414FD">
      <w:pPr>
        <w:pStyle w:val="Heading3"/>
        <w:spacing w:before="0" w:after="160" w:line="276" w:lineRule="auto"/>
        <w:rPr>
          <w:b/>
          <w:bCs/>
          <w:color w:val="007B4E"/>
          <w:sz w:val="24"/>
          <w:szCs w:val="24"/>
        </w:rPr>
      </w:pPr>
      <w:bookmarkStart w:id="15" w:name="_Toc227842152"/>
      <w:r>
        <w:rPr>
          <w:b/>
          <w:bCs/>
          <w:color w:val="007B4E"/>
          <w:sz w:val="24"/>
          <w:szCs w:val="24"/>
        </w:rPr>
        <w:t xml:space="preserve">2.1.2 </w:t>
      </w:r>
      <w:r w:rsidR="00EE4C2F" w:rsidRPr="005159E5">
        <w:rPr>
          <w:b/>
          <w:bCs/>
          <w:color w:val="007B4E"/>
          <w:sz w:val="24"/>
          <w:szCs w:val="24"/>
        </w:rPr>
        <w:t>Missing responses</w:t>
      </w:r>
      <w:bookmarkEnd w:id="15"/>
    </w:p>
    <w:p w14:paraId="575316F1" w14:textId="5A3D369E" w:rsidR="003B06DD" w:rsidRDefault="006D0E7D" w:rsidP="00C414FD">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Questions were explored to </w:t>
      </w:r>
      <w:r w:rsidR="009778C6">
        <w:rPr>
          <w:rFonts w:eastAsia="Times New Roman" w:cs="Arial"/>
          <w:color w:val="4D4639"/>
          <w:kern w:val="0"/>
          <w:szCs w:val="20"/>
          <w:lang w:eastAsia="en-GB"/>
          <w14:ligatures w14:val="none"/>
        </w:rPr>
        <w:t>identify those with a</w:t>
      </w:r>
      <w:r w:rsidRPr="00297EBF">
        <w:rPr>
          <w:rFonts w:eastAsia="Times New Roman" w:cs="Arial"/>
          <w:color w:val="4D4639"/>
          <w:kern w:val="0"/>
          <w:szCs w:val="20"/>
          <w:lang w:eastAsia="en-GB"/>
          <w14:ligatures w14:val="none"/>
        </w:rPr>
        <w:t xml:space="preserve"> higher proportion of missing responses</w:t>
      </w:r>
      <w:r w:rsidR="009778C6">
        <w:rPr>
          <w:rFonts w:eastAsia="Times New Roman" w:cs="Arial"/>
          <w:color w:val="4D4639"/>
          <w:kern w:val="0"/>
          <w:szCs w:val="20"/>
          <w:lang w:eastAsia="en-GB"/>
          <w14:ligatures w14:val="none"/>
        </w:rPr>
        <w:t xml:space="preserve">. The </w:t>
      </w:r>
      <w:r w:rsidR="00EC371E">
        <w:rPr>
          <w:rFonts w:eastAsia="Times New Roman" w:cs="Arial"/>
          <w:color w:val="4D4639"/>
          <w:kern w:val="0"/>
          <w:szCs w:val="20"/>
          <w:lang w:eastAsia="en-GB"/>
          <w14:ligatures w14:val="none"/>
        </w:rPr>
        <w:t>overall average</w:t>
      </w:r>
      <w:r w:rsidR="009778C6">
        <w:rPr>
          <w:rFonts w:eastAsia="Times New Roman" w:cs="Arial"/>
          <w:color w:val="4D4639"/>
          <w:kern w:val="0"/>
          <w:szCs w:val="20"/>
          <w:lang w:eastAsia="en-GB"/>
          <w14:ligatures w14:val="none"/>
        </w:rPr>
        <w:t xml:space="preserve"> proportion of missing responses was </w:t>
      </w:r>
      <w:r w:rsidR="007010F9">
        <w:rPr>
          <w:rFonts w:eastAsia="Times New Roman" w:cs="Arial"/>
          <w:color w:val="4D4639"/>
          <w:kern w:val="0"/>
          <w:szCs w:val="20"/>
          <w:lang w:eastAsia="en-GB"/>
          <w14:ligatures w14:val="none"/>
        </w:rPr>
        <w:t>5.7</w:t>
      </w:r>
      <w:r w:rsidR="00655E21">
        <w:rPr>
          <w:rFonts w:eastAsia="Times New Roman" w:cs="Arial"/>
          <w:color w:val="4D4639"/>
          <w:kern w:val="0"/>
          <w:szCs w:val="20"/>
          <w:lang w:eastAsia="en-GB"/>
          <w14:ligatures w14:val="none"/>
        </w:rPr>
        <w:t>%</w:t>
      </w:r>
      <w:r w:rsidR="00EC371E">
        <w:rPr>
          <w:rFonts w:eastAsia="Times New Roman" w:cs="Arial"/>
          <w:color w:val="4D4639"/>
          <w:kern w:val="0"/>
          <w:szCs w:val="20"/>
          <w:lang w:eastAsia="en-GB"/>
          <w14:ligatures w14:val="none"/>
        </w:rPr>
        <w:t xml:space="preserve"> for the 2024 Adult Inpatient Survey. </w:t>
      </w:r>
      <w:r w:rsidR="0035343F">
        <w:rPr>
          <w:rFonts w:eastAsia="Times New Roman" w:cs="Arial"/>
          <w:color w:val="4D4639"/>
          <w:kern w:val="0"/>
          <w:szCs w:val="20"/>
          <w:lang w:eastAsia="en-GB"/>
          <w14:ligatures w14:val="none"/>
        </w:rPr>
        <w:t>Missing response</w:t>
      </w:r>
      <w:r w:rsidR="00CF01B7">
        <w:rPr>
          <w:rFonts w:eastAsia="Times New Roman" w:cs="Arial"/>
          <w:color w:val="4D4639"/>
          <w:kern w:val="0"/>
          <w:szCs w:val="20"/>
          <w:lang w:eastAsia="en-GB"/>
          <w14:ligatures w14:val="none"/>
        </w:rPr>
        <w:t>s</w:t>
      </w:r>
      <w:r w:rsidR="0035343F">
        <w:rPr>
          <w:rFonts w:eastAsia="Times New Roman" w:cs="Arial"/>
          <w:color w:val="4D4639"/>
          <w:kern w:val="0"/>
          <w:szCs w:val="20"/>
          <w:lang w:eastAsia="en-GB"/>
          <w14:ligatures w14:val="none"/>
        </w:rPr>
        <w:t xml:space="preserve"> will include respondents who skipped / d</w:t>
      </w:r>
      <w:r w:rsidR="00135FE6">
        <w:rPr>
          <w:rFonts w:eastAsia="Times New Roman" w:cs="Arial"/>
          <w:color w:val="4D4639"/>
          <w:kern w:val="0"/>
          <w:szCs w:val="20"/>
          <w:lang w:eastAsia="en-GB"/>
          <w14:ligatures w14:val="none"/>
        </w:rPr>
        <w:t>id</w:t>
      </w:r>
      <w:r w:rsidR="0035343F">
        <w:rPr>
          <w:rFonts w:eastAsia="Times New Roman" w:cs="Arial"/>
          <w:color w:val="4D4639"/>
          <w:kern w:val="0"/>
          <w:szCs w:val="20"/>
          <w:lang w:eastAsia="en-GB"/>
          <w14:ligatures w14:val="none"/>
        </w:rPr>
        <w:t xml:space="preserve"> not provide a response to a question. </w:t>
      </w:r>
      <w:r w:rsidR="00EC371E">
        <w:rPr>
          <w:rFonts w:eastAsia="Times New Roman" w:cs="Arial"/>
          <w:color w:val="4D4639"/>
          <w:kern w:val="0"/>
          <w:szCs w:val="20"/>
          <w:lang w:eastAsia="en-GB"/>
          <w14:ligatures w14:val="none"/>
        </w:rPr>
        <w:t>For this analysis, any question with more than 5%</w:t>
      </w:r>
      <w:r w:rsidR="00DE2F25">
        <w:rPr>
          <w:rStyle w:val="FootnoteReference"/>
          <w:rFonts w:eastAsia="Times New Roman" w:cs="Arial"/>
          <w:color w:val="4D4639"/>
          <w:kern w:val="0"/>
          <w:szCs w:val="20"/>
          <w:lang w:eastAsia="en-GB"/>
          <w14:ligatures w14:val="none"/>
        </w:rPr>
        <w:footnoteReference w:id="1"/>
      </w:r>
      <w:r w:rsidR="00EC371E">
        <w:rPr>
          <w:rFonts w:eastAsia="Times New Roman" w:cs="Arial"/>
          <w:color w:val="4D4639"/>
          <w:kern w:val="0"/>
          <w:szCs w:val="20"/>
          <w:lang w:eastAsia="en-GB"/>
          <w14:ligatures w14:val="none"/>
        </w:rPr>
        <w:t xml:space="preserve"> missing data were flagged. </w:t>
      </w:r>
      <w:r w:rsidR="003B06DD">
        <w:rPr>
          <w:rFonts w:eastAsia="Times New Roman" w:cs="Arial"/>
          <w:color w:val="4D4639"/>
          <w:kern w:val="0"/>
          <w:szCs w:val="20"/>
          <w:lang w:eastAsia="en-GB"/>
          <w14:ligatures w14:val="none"/>
        </w:rPr>
        <w:t>Only singe-coded questions are presented below, listed in the order in which they appear in the questionnaire.</w:t>
      </w:r>
    </w:p>
    <w:p w14:paraId="082525BB" w14:textId="77777777" w:rsidR="006718E5" w:rsidRDefault="006718E5" w:rsidP="006718E5">
      <w:pPr>
        <w:pStyle w:val="ListParagraph"/>
        <w:numPr>
          <w:ilvl w:val="0"/>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‘Thinking about your care and treatment, did hospital staff take into account the following individual needs?</w:t>
      </w:r>
      <w:r>
        <w:rPr>
          <w:rStyle w:val="FootnoteReference"/>
          <w:rFonts w:eastAsia="Times New Roman" w:cs="Arial"/>
          <w:color w:val="4D4639"/>
          <w:kern w:val="0"/>
          <w:szCs w:val="20"/>
          <w:lang w:eastAsia="en-GB"/>
          <w14:ligatures w14:val="none"/>
        </w:rPr>
        <w:footnoteReference w:id="2"/>
      </w:r>
      <w:r w:rsidRPr="00297EBF">
        <w:rPr>
          <w:rFonts w:eastAsia="Times New Roman" w:cs="Arial"/>
          <w:color w:val="4D4639"/>
          <w:kern w:val="0"/>
          <w:szCs w:val="20"/>
          <w:lang w:eastAsia="en-GB"/>
          <w14:ligatures w14:val="none"/>
        </w:rPr>
        <w:t xml:space="preserve"> </w:t>
      </w:r>
    </w:p>
    <w:p w14:paraId="14252757" w14:textId="269058B2" w:rsidR="006718E5" w:rsidRPr="00297EBF" w:rsidRDefault="006718E5" w:rsidP="006718E5">
      <w:pPr>
        <w:pStyle w:val="ListParagraph"/>
        <w:numPr>
          <w:ilvl w:val="1"/>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Language needs (e.g. translation, braille), </w:t>
      </w:r>
      <w:r w:rsidR="007010F9">
        <w:rPr>
          <w:rFonts w:eastAsia="Times New Roman" w:cs="Arial"/>
          <w:color w:val="4D4639"/>
          <w:kern w:val="0"/>
          <w:szCs w:val="20"/>
          <w:lang w:eastAsia="en-GB"/>
          <w14:ligatures w14:val="none"/>
        </w:rPr>
        <w:t>37</w:t>
      </w:r>
      <w:r>
        <w:rPr>
          <w:rFonts w:eastAsia="Times New Roman" w:cs="Arial"/>
          <w:color w:val="4D4639"/>
          <w:kern w:val="0"/>
          <w:szCs w:val="20"/>
          <w:lang w:eastAsia="en-GB"/>
          <w14:ligatures w14:val="none"/>
        </w:rPr>
        <w:t>% did not provide a response (missing)</w:t>
      </w:r>
      <w:r w:rsidRPr="00297EBF">
        <w:rPr>
          <w:rFonts w:eastAsia="Times New Roman" w:cs="Arial"/>
          <w:color w:val="4D4639"/>
          <w:kern w:val="0"/>
          <w:szCs w:val="20"/>
          <w:lang w:eastAsia="en-GB"/>
          <w14:ligatures w14:val="none"/>
        </w:rPr>
        <w:t>.</w:t>
      </w:r>
    </w:p>
    <w:p w14:paraId="7062F51E" w14:textId="609E503B" w:rsidR="006718E5" w:rsidRPr="00DD3BA8" w:rsidRDefault="006718E5" w:rsidP="006718E5">
      <w:pPr>
        <w:pStyle w:val="ListParagraph"/>
        <w:numPr>
          <w:ilvl w:val="1"/>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Cultural needs (e.g. same gender staff)’, </w:t>
      </w:r>
      <w:r w:rsidR="007010F9">
        <w:rPr>
          <w:rFonts w:eastAsia="Times New Roman" w:cs="Arial"/>
          <w:color w:val="4D4639"/>
          <w:kern w:val="0"/>
          <w:szCs w:val="20"/>
          <w:lang w:eastAsia="en-GB"/>
          <w14:ligatures w14:val="none"/>
        </w:rPr>
        <w:t>39.2</w:t>
      </w:r>
      <w:r w:rsidRPr="00DD3BA8">
        <w:rPr>
          <w:rFonts w:eastAsia="Times New Roman" w:cs="Arial"/>
          <w:color w:val="4D4639"/>
          <w:kern w:val="0"/>
          <w:szCs w:val="20"/>
          <w:lang w:eastAsia="en-GB"/>
          <w14:ligatures w14:val="none"/>
        </w:rPr>
        <w:t>% did not provide a response (missing).</w:t>
      </w:r>
    </w:p>
    <w:p w14:paraId="1F6268CD" w14:textId="0889A717" w:rsidR="006718E5" w:rsidRPr="00297EBF" w:rsidRDefault="006718E5" w:rsidP="006718E5">
      <w:pPr>
        <w:pStyle w:val="ListParagraph"/>
        <w:numPr>
          <w:ilvl w:val="1"/>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Religious needs (e.g. space to pray / mediate)’, </w:t>
      </w:r>
      <w:r w:rsidR="007010F9">
        <w:rPr>
          <w:rFonts w:eastAsia="Times New Roman" w:cs="Arial"/>
          <w:color w:val="4D4639"/>
          <w:kern w:val="0"/>
          <w:szCs w:val="20"/>
          <w:lang w:eastAsia="en-GB"/>
          <w14:ligatures w14:val="none"/>
        </w:rPr>
        <w:t>39.1</w:t>
      </w:r>
      <w:r w:rsidRPr="00297EBF">
        <w:rPr>
          <w:rFonts w:eastAsia="Times New Roman" w:cs="Arial"/>
          <w:color w:val="4D4639"/>
          <w:kern w:val="0"/>
          <w:szCs w:val="20"/>
          <w:lang w:eastAsia="en-GB"/>
          <w14:ligatures w14:val="none"/>
        </w:rPr>
        <w:t xml:space="preserve">% did not provide a response (missing). </w:t>
      </w:r>
    </w:p>
    <w:p w14:paraId="1D5B3F57" w14:textId="4594400F" w:rsidR="006718E5" w:rsidRPr="00297EBF" w:rsidRDefault="006718E5" w:rsidP="006718E5">
      <w:pPr>
        <w:pStyle w:val="ListParagraph"/>
        <w:numPr>
          <w:ilvl w:val="1"/>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Accessibility needs (mobility needs, room adaptations)’, </w:t>
      </w:r>
      <w:r w:rsidR="007010F9">
        <w:rPr>
          <w:rFonts w:eastAsia="Times New Roman" w:cs="Arial"/>
          <w:color w:val="4D4639"/>
          <w:kern w:val="0"/>
          <w:szCs w:val="20"/>
          <w:lang w:eastAsia="en-GB"/>
          <w14:ligatures w14:val="none"/>
        </w:rPr>
        <w:t>37.8</w:t>
      </w:r>
      <w:r w:rsidRPr="00297EBF">
        <w:rPr>
          <w:rFonts w:eastAsia="Times New Roman" w:cs="Arial"/>
          <w:color w:val="4D4639"/>
          <w:kern w:val="0"/>
          <w:szCs w:val="20"/>
          <w:lang w:eastAsia="en-GB"/>
          <w14:ligatures w14:val="none"/>
        </w:rPr>
        <w:t xml:space="preserve">% did not provide a response (missing). </w:t>
      </w:r>
    </w:p>
    <w:p w14:paraId="5099AF4A" w14:textId="6EFA1987" w:rsidR="006718E5" w:rsidRPr="00297EBF" w:rsidRDefault="006718E5" w:rsidP="006718E5">
      <w:pPr>
        <w:pStyle w:val="ListParagraph"/>
        <w:numPr>
          <w:ilvl w:val="1"/>
          <w:numId w:val="161"/>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Dietary needs (e.g. medical, allergy, vegan)’, </w:t>
      </w:r>
      <w:r w:rsidR="007010F9">
        <w:rPr>
          <w:rFonts w:eastAsia="Times New Roman" w:cs="Arial"/>
          <w:color w:val="4D4639"/>
          <w:kern w:val="0"/>
          <w:szCs w:val="20"/>
          <w:lang w:eastAsia="en-GB"/>
          <w14:ligatures w14:val="none"/>
        </w:rPr>
        <w:t>38.1</w:t>
      </w:r>
      <w:r w:rsidRPr="00297EBF">
        <w:rPr>
          <w:rFonts w:eastAsia="Times New Roman" w:cs="Arial"/>
          <w:color w:val="4D4639"/>
          <w:kern w:val="0"/>
          <w:szCs w:val="20"/>
          <w:lang w:eastAsia="en-GB"/>
          <w14:ligatures w14:val="none"/>
        </w:rPr>
        <w:t>% did not provide a response (missing).</w:t>
      </w:r>
    </w:p>
    <w:p w14:paraId="5EB6B454" w14:textId="30D7C6CD" w:rsidR="00DE2F25" w:rsidRPr="005159E5" w:rsidRDefault="00DE2F25" w:rsidP="00DE2F25">
      <w:pPr>
        <w:pStyle w:val="Heading3"/>
        <w:spacing w:before="0" w:after="160" w:line="276" w:lineRule="auto"/>
        <w:rPr>
          <w:b/>
          <w:bCs/>
          <w:color w:val="007B4E"/>
          <w:sz w:val="24"/>
          <w:szCs w:val="24"/>
        </w:rPr>
      </w:pPr>
      <w:bookmarkStart w:id="16" w:name="_Toc227842153"/>
      <w:r>
        <w:rPr>
          <w:b/>
          <w:bCs/>
          <w:color w:val="007B4E"/>
          <w:sz w:val="24"/>
          <w:szCs w:val="24"/>
        </w:rPr>
        <w:t>2.1.3 Non-specific responses</w:t>
      </w:r>
      <w:bookmarkEnd w:id="16"/>
    </w:p>
    <w:p w14:paraId="15884C1B" w14:textId="03BCCE5D" w:rsidR="00EE4C2F" w:rsidRPr="00297EBF" w:rsidRDefault="00DE2F25" w:rsidP="00C414FD">
      <w:pPr>
        <w:spacing w:line="276" w:lineRule="auto"/>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Questions were also explored for high proportions of non-specific responses</w:t>
      </w:r>
      <w:r w:rsidR="009778C6">
        <w:rPr>
          <w:rFonts w:eastAsia="Times New Roman" w:cs="Arial"/>
          <w:color w:val="4D4639"/>
          <w:kern w:val="0"/>
          <w:szCs w:val="20"/>
          <w:lang w:eastAsia="en-GB"/>
          <w14:ligatures w14:val="none"/>
        </w:rPr>
        <w:t>. The overall average proportion of non-specific responses was</w:t>
      </w:r>
      <w:r>
        <w:rPr>
          <w:rFonts w:eastAsia="Times New Roman" w:cs="Arial"/>
          <w:color w:val="4D4639"/>
          <w:kern w:val="0"/>
          <w:szCs w:val="20"/>
          <w:lang w:eastAsia="en-GB"/>
          <w14:ligatures w14:val="none"/>
        </w:rPr>
        <w:t xml:space="preserve"> </w:t>
      </w:r>
      <w:r w:rsidR="00752DF1">
        <w:rPr>
          <w:rFonts w:eastAsia="Times New Roman" w:cs="Arial"/>
          <w:color w:val="4D4639"/>
          <w:kern w:val="0"/>
          <w:szCs w:val="20"/>
          <w:lang w:eastAsia="en-GB"/>
          <w14:ligatures w14:val="none"/>
        </w:rPr>
        <w:t>19.</w:t>
      </w:r>
      <w:r w:rsidR="00E106C3">
        <w:rPr>
          <w:rFonts w:eastAsia="Times New Roman" w:cs="Arial"/>
          <w:color w:val="4D4639"/>
          <w:kern w:val="0"/>
          <w:szCs w:val="20"/>
          <w:lang w:eastAsia="en-GB"/>
          <w14:ligatures w14:val="none"/>
        </w:rPr>
        <w:t>3</w:t>
      </w:r>
      <w:r w:rsidR="000D064E">
        <w:rPr>
          <w:rFonts w:eastAsia="Times New Roman" w:cs="Arial"/>
          <w:color w:val="4D4639"/>
          <w:kern w:val="0"/>
          <w:szCs w:val="20"/>
          <w:lang w:eastAsia="en-GB"/>
          <w14:ligatures w14:val="none"/>
        </w:rPr>
        <w:t>%</w:t>
      </w:r>
      <w:r w:rsidR="009778C6">
        <w:rPr>
          <w:rFonts w:eastAsia="Times New Roman" w:cs="Arial"/>
          <w:color w:val="4D4639"/>
          <w:kern w:val="0"/>
          <w:szCs w:val="20"/>
          <w:lang w:eastAsia="en-GB"/>
          <w14:ligatures w14:val="none"/>
        </w:rPr>
        <w:t>. N</w:t>
      </w:r>
      <w:r w:rsidR="0035343F" w:rsidRPr="0035343F">
        <w:rPr>
          <w:rFonts w:eastAsia="Times New Roman" w:cs="Arial"/>
          <w:color w:val="4D4639"/>
          <w:kern w:val="0"/>
          <w:szCs w:val="20"/>
          <w:lang w:eastAsia="en-GB"/>
          <w14:ligatures w14:val="none"/>
        </w:rPr>
        <w:t>on-specific responses are designed for when a respondent has a recall difficulty or does not have an opinion</w:t>
      </w:r>
      <w:r w:rsidR="00C05691">
        <w:rPr>
          <w:rFonts w:eastAsia="Times New Roman" w:cs="Arial"/>
          <w:color w:val="4D4639"/>
          <w:kern w:val="0"/>
          <w:szCs w:val="20"/>
          <w:lang w:eastAsia="en-GB"/>
          <w14:ligatures w14:val="none"/>
        </w:rPr>
        <w:t>. T</w:t>
      </w:r>
      <w:r w:rsidR="0035343F">
        <w:rPr>
          <w:rFonts w:eastAsia="Times New Roman" w:cs="Arial"/>
          <w:color w:val="4D4639"/>
          <w:kern w:val="0"/>
          <w:szCs w:val="20"/>
          <w:lang w:eastAsia="en-GB"/>
          <w14:ligatures w14:val="none"/>
        </w:rPr>
        <w:t>his includes</w:t>
      </w:r>
      <w:r w:rsidR="000D064E" w:rsidRPr="000D064E">
        <w:rPr>
          <w:rFonts w:eastAsia="Times New Roman" w:cs="Arial"/>
          <w:color w:val="4D4639"/>
          <w:kern w:val="0"/>
          <w:szCs w:val="20"/>
          <w:lang w:eastAsia="en-GB"/>
          <w14:ligatures w14:val="none"/>
        </w:rPr>
        <w:t xml:space="preserve"> response option</w:t>
      </w:r>
      <w:r w:rsidR="0035343F">
        <w:rPr>
          <w:rFonts w:eastAsia="Times New Roman" w:cs="Arial"/>
          <w:color w:val="4D4639"/>
          <w:kern w:val="0"/>
          <w:szCs w:val="20"/>
          <w:lang w:eastAsia="en-GB"/>
          <w14:ligatures w14:val="none"/>
        </w:rPr>
        <w:t>s</w:t>
      </w:r>
      <w:r w:rsidR="000D064E" w:rsidRPr="000D064E">
        <w:rPr>
          <w:rFonts w:eastAsia="Times New Roman" w:cs="Arial"/>
          <w:color w:val="4D4639"/>
          <w:kern w:val="0"/>
          <w:szCs w:val="20"/>
          <w:lang w:eastAsia="en-GB"/>
          <w14:ligatures w14:val="none"/>
        </w:rPr>
        <w:t xml:space="preserve"> such as ‘I did not need help’, ‘I was not in pain</w:t>
      </w:r>
      <w:r w:rsidR="000D064E">
        <w:rPr>
          <w:rFonts w:eastAsia="Times New Roman" w:cs="Arial"/>
          <w:color w:val="4D4639"/>
          <w:kern w:val="0"/>
          <w:szCs w:val="20"/>
          <w:lang w:eastAsia="en-GB"/>
          <w14:ligatures w14:val="none"/>
        </w:rPr>
        <w:t xml:space="preserve">’, </w:t>
      </w:r>
      <w:r w:rsidR="000D064E" w:rsidRPr="000D064E">
        <w:rPr>
          <w:rFonts w:eastAsia="Times New Roman" w:cs="Arial"/>
          <w:color w:val="4D4639"/>
          <w:kern w:val="0"/>
          <w:szCs w:val="20"/>
          <w:lang w:eastAsia="en-GB"/>
          <w14:ligatures w14:val="none"/>
        </w:rPr>
        <w:t>‘It was not necessary’</w:t>
      </w:r>
      <w:r w:rsidR="000D064E">
        <w:rPr>
          <w:rFonts w:eastAsia="Times New Roman" w:cs="Arial"/>
          <w:color w:val="4D4639"/>
          <w:kern w:val="0"/>
          <w:szCs w:val="20"/>
          <w:lang w:eastAsia="en-GB"/>
          <w14:ligatures w14:val="none"/>
        </w:rPr>
        <w:t xml:space="preserve"> </w:t>
      </w:r>
      <w:r w:rsidR="00C05691">
        <w:rPr>
          <w:rFonts w:eastAsia="Times New Roman" w:cs="Arial"/>
          <w:color w:val="4D4639"/>
          <w:kern w:val="0"/>
          <w:szCs w:val="20"/>
          <w:lang w:eastAsia="en-GB"/>
          <w14:ligatures w14:val="none"/>
        </w:rPr>
        <w:t>and</w:t>
      </w:r>
      <w:r w:rsidR="000D064E">
        <w:rPr>
          <w:rFonts w:eastAsia="Times New Roman" w:cs="Arial"/>
          <w:color w:val="4D4639"/>
          <w:kern w:val="0"/>
          <w:szCs w:val="20"/>
          <w:lang w:eastAsia="en-GB"/>
          <w14:ligatures w14:val="none"/>
        </w:rPr>
        <w:t xml:space="preserve"> ‘Don’t know / can’t remember’. For this analysis, any question with more than 5% of selection of non-specific response was flagged and listed below in the order they appear in the questionnaire</w:t>
      </w:r>
      <w:r w:rsidR="000D064E">
        <w:rPr>
          <w:rStyle w:val="FootnoteReference"/>
          <w:rFonts w:eastAsia="Times New Roman" w:cs="Arial"/>
          <w:color w:val="4D4639"/>
          <w:kern w:val="0"/>
          <w:szCs w:val="20"/>
          <w:lang w:eastAsia="en-GB"/>
          <w14:ligatures w14:val="none"/>
        </w:rPr>
        <w:footnoteReference w:id="3"/>
      </w:r>
      <w:r w:rsidR="0035409C">
        <w:rPr>
          <w:rFonts w:eastAsia="Times New Roman" w:cs="Arial"/>
          <w:color w:val="4D4639"/>
          <w:kern w:val="0"/>
          <w:szCs w:val="20"/>
          <w:lang w:eastAsia="en-GB"/>
          <w14:ligatures w14:val="none"/>
        </w:rPr>
        <w:t>:</w:t>
      </w:r>
    </w:p>
    <w:p w14:paraId="741D0663" w14:textId="7D4582A0" w:rsidR="00AA55B9"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you get enough help from staff to wash or keep yourself clean?’, </w:t>
      </w:r>
      <w:r w:rsidR="00752DF1">
        <w:rPr>
          <w:rFonts w:eastAsia="Times New Roman" w:cs="Arial"/>
          <w:color w:val="4D4639"/>
          <w:kern w:val="0"/>
          <w:szCs w:val="20"/>
          <w:lang w:eastAsia="en-GB"/>
          <w14:ligatures w14:val="none"/>
        </w:rPr>
        <w:t>29.2</w:t>
      </w:r>
      <w:r w:rsidRPr="00297EBF">
        <w:rPr>
          <w:rFonts w:eastAsia="Times New Roman" w:cs="Arial"/>
          <w:color w:val="4D4639"/>
          <w:kern w:val="0"/>
          <w:szCs w:val="20"/>
          <w:lang w:eastAsia="en-GB"/>
          <w14:ligatures w14:val="none"/>
        </w:rPr>
        <w:t xml:space="preserve">% of respondents selected ‘I did not need help’. </w:t>
      </w:r>
    </w:p>
    <w:p w14:paraId="188AEA52" w14:textId="6EB120D8" w:rsidR="00AA55B9"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‘If you brought medication with you to hospital, were you able to take it when you needed to?’, </w:t>
      </w:r>
      <w:r w:rsidR="00752DF1">
        <w:rPr>
          <w:rFonts w:eastAsia="Times New Roman" w:cs="Arial"/>
          <w:color w:val="4D4639"/>
          <w:kern w:val="0"/>
          <w:szCs w:val="20"/>
          <w:lang w:eastAsia="en-GB"/>
          <w14:ligatures w14:val="none"/>
        </w:rPr>
        <w:t>40.9</w:t>
      </w:r>
      <w:r w:rsidRPr="00297EBF">
        <w:rPr>
          <w:rFonts w:eastAsia="Times New Roman" w:cs="Arial"/>
          <w:color w:val="4D4639"/>
          <w:kern w:val="0"/>
          <w:szCs w:val="20"/>
          <w:lang w:eastAsia="en-GB"/>
          <w14:ligatures w14:val="none"/>
        </w:rPr>
        <w:t xml:space="preserve">% of respondents selected ‘I did not bring medication with me to hospital’. </w:t>
      </w:r>
    </w:p>
    <w:p w14:paraId="777D0690" w14:textId="1C45EDE4" w:rsidR="00491AED"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you get enough help from staff to eat your meals?’, </w:t>
      </w:r>
      <w:r w:rsidR="00752DF1">
        <w:rPr>
          <w:rFonts w:eastAsia="Times New Roman" w:cs="Arial"/>
          <w:color w:val="4D4639"/>
          <w:kern w:val="0"/>
          <w:szCs w:val="20"/>
          <w:lang w:eastAsia="en-GB"/>
          <w14:ligatures w14:val="none"/>
        </w:rPr>
        <w:t>57.9</w:t>
      </w:r>
      <w:r w:rsidRPr="00297EBF">
        <w:rPr>
          <w:rFonts w:eastAsia="Times New Roman" w:cs="Arial"/>
          <w:color w:val="4D4639"/>
          <w:kern w:val="0"/>
          <w:szCs w:val="20"/>
          <w:lang w:eastAsia="en-GB"/>
          <w14:ligatures w14:val="none"/>
        </w:rPr>
        <w:t>% of respondents selected ‘I did not need help to eat meals’.</w:t>
      </w:r>
      <w:r w:rsidR="00491AED" w:rsidRPr="00297EBF">
        <w:rPr>
          <w:rFonts w:eastAsia="Times New Roman" w:cs="Arial"/>
          <w:color w:val="4D4639"/>
          <w:kern w:val="0"/>
          <w:szCs w:val="20"/>
          <w:lang w:eastAsia="en-GB"/>
          <w14:ligatures w14:val="none"/>
        </w:rPr>
        <w:t xml:space="preserve"> </w:t>
      </w:r>
    </w:p>
    <w:p w14:paraId="13449D1A" w14:textId="41C3FB33" w:rsidR="00AA55B9"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lastRenderedPageBreak/>
        <w:t xml:space="preserve">‘Were you able to get hospital food outside of set mealtimes? This could include additional food if you missed set mealtimes due to operations/procedures or another reason.’, </w:t>
      </w:r>
      <w:r w:rsidR="00752DF1">
        <w:rPr>
          <w:rFonts w:eastAsia="Times New Roman" w:cs="Arial"/>
          <w:color w:val="4D4639"/>
          <w:kern w:val="0"/>
          <w:szCs w:val="20"/>
          <w:lang w:eastAsia="en-GB"/>
          <w14:ligatures w14:val="none"/>
        </w:rPr>
        <w:t>52.7</w:t>
      </w:r>
      <w:r w:rsidRPr="00297EBF">
        <w:rPr>
          <w:rFonts w:eastAsia="Times New Roman" w:cs="Arial"/>
          <w:color w:val="4D4639"/>
          <w:kern w:val="0"/>
          <w:szCs w:val="20"/>
          <w:lang w:eastAsia="en-GB"/>
          <w14:ligatures w14:val="none"/>
        </w:rPr>
        <w:t xml:space="preserve">% of respondents selected ‘I did not need this’. </w:t>
      </w:r>
    </w:p>
    <w:p w14:paraId="3842D95A" w14:textId="15B7D533" w:rsidR="00E106C3" w:rsidRDefault="00E106C3"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E106C3">
        <w:rPr>
          <w:rFonts w:eastAsia="Times New Roman" w:cs="Arial"/>
          <w:color w:val="4D4639"/>
          <w:kern w:val="0"/>
          <w:szCs w:val="20"/>
          <w:lang w:eastAsia="en-GB"/>
          <w14:ligatures w14:val="none"/>
        </w:rPr>
        <w:t>When you asked nurses questions, did you get answers you could understand?</w:t>
      </w:r>
      <w:r>
        <w:rPr>
          <w:rFonts w:eastAsia="Times New Roman" w:cs="Arial"/>
          <w:color w:val="4D4639"/>
          <w:kern w:val="0"/>
          <w:szCs w:val="20"/>
          <w:lang w:eastAsia="en-GB"/>
          <w14:ligatures w14:val="none"/>
        </w:rPr>
        <w:t>’, 5.2% of respondents selected ‘</w:t>
      </w:r>
      <w:r w:rsidRPr="00E106C3">
        <w:rPr>
          <w:rFonts w:eastAsia="Times New Roman" w:cs="Arial"/>
          <w:color w:val="4D4639"/>
          <w:kern w:val="0"/>
          <w:szCs w:val="20"/>
          <w:lang w:eastAsia="en-GB"/>
          <w14:ligatures w14:val="none"/>
        </w:rPr>
        <w:t>I did not have any questions</w:t>
      </w:r>
      <w:r>
        <w:rPr>
          <w:rFonts w:eastAsia="Times New Roman" w:cs="Arial"/>
          <w:color w:val="4D4639"/>
          <w:kern w:val="0"/>
          <w:szCs w:val="20"/>
          <w:lang w:eastAsia="en-GB"/>
          <w14:ligatures w14:val="none"/>
        </w:rPr>
        <w:t>’.</w:t>
      </w:r>
    </w:p>
    <w:p w14:paraId="134DF0EB" w14:textId="786B17B6" w:rsidR="00E106C3" w:rsidRPr="00297EBF" w:rsidRDefault="00E106C3"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E106C3">
        <w:rPr>
          <w:rFonts w:eastAsia="Times New Roman" w:cs="Arial"/>
          <w:color w:val="4D4639"/>
          <w:kern w:val="0"/>
          <w:szCs w:val="20"/>
          <w:lang w:eastAsia="en-GB"/>
          <w14:ligatures w14:val="none"/>
        </w:rPr>
        <w:t>Thinking about your care and treatment, were you told something by a member of staff that was different to what you had been told by another member of staff?</w:t>
      </w:r>
      <w:r>
        <w:rPr>
          <w:rFonts w:eastAsia="Times New Roman" w:cs="Arial"/>
          <w:color w:val="4D4639"/>
          <w:kern w:val="0"/>
          <w:szCs w:val="20"/>
          <w:lang w:eastAsia="en-GB"/>
          <w14:ligatures w14:val="none"/>
        </w:rPr>
        <w:t xml:space="preserve">’, 10% of respondents selected ‘Don’t know / can’t remember’. </w:t>
      </w:r>
    </w:p>
    <w:p w14:paraId="4A4BA644" w14:textId="1688B649" w:rsidR="00AA55B9"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you feel able to talk to members of hospital staff about your worries and fears?’, </w:t>
      </w:r>
      <w:r w:rsidR="00752DF1">
        <w:rPr>
          <w:rFonts w:eastAsia="Times New Roman" w:cs="Arial"/>
          <w:color w:val="4D4639"/>
          <w:kern w:val="0"/>
          <w:szCs w:val="20"/>
          <w:lang w:eastAsia="en-GB"/>
          <w14:ligatures w14:val="none"/>
        </w:rPr>
        <w:t>15%</w:t>
      </w:r>
      <w:r w:rsidRPr="00297EBF">
        <w:rPr>
          <w:rFonts w:eastAsia="Times New Roman" w:cs="Arial"/>
          <w:color w:val="4D4639"/>
          <w:kern w:val="0"/>
          <w:szCs w:val="20"/>
          <w:lang w:eastAsia="en-GB"/>
          <w14:ligatures w14:val="none"/>
        </w:rPr>
        <w:t xml:space="preserve"> of respondents selected ‘I had no worries or fears’.</w:t>
      </w:r>
    </w:p>
    <w:p w14:paraId="533664E8" w14:textId="15C5D16F" w:rsidR="00AA55B9"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‘Do you think the hospital staff did everything they could to help control your pain?’,</w:t>
      </w:r>
      <w:r w:rsidR="00752DF1">
        <w:rPr>
          <w:rFonts w:eastAsia="Times New Roman" w:cs="Arial"/>
          <w:color w:val="4D4639"/>
          <w:kern w:val="0"/>
          <w:szCs w:val="20"/>
          <w:lang w:eastAsia="en-GB"/>
          <w14:ligatures w14:val="none"/>
        </w:rPr>
        <w:t xml:space="preserve"> 14.9%</w:t>
      </w:r>
      <w:r w:rsidRPr="00297EBF">
        <w:rPr>
          <w:rFonts w:eastAsia="Times New Roman" w:cs="Arial"/>
          <w:color w:val="4D4639"/>
          <w:kern w:val="0"/>
          <w:szCs w:val="20"/>
          <w:lang w:eastAsia="en-GB"/>
          <w14:ligatures w14:val="none"/>
        </w:rPr>
        <w:t xml:space="preserve"> of respondents selected ‘I was not in any pain’. </w:t>
      </w:r>
    </w:p>
    <w:p w14:paraId="247CF57F" w14:textId="2AE1889C" w:rsidR="00E106C3" w:rsidRPr="00297EBF" w:rsidRDefault="00E106C3"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E106C3">
        <w:rPr>
          <w:rFonts w:eastAsia="Times New Roman" w:cs="Arial"/>
          <w:color w:val="4D4639"/>
          <w:kern w:val="0"/>
          <w:szCs w:val="20"/>
          <w:lang w:eastAsia="en-GB"/>
          <w14:ligatures w14:val="none"/>
        </w:rPr>
        <w:t>Were you able to get a member of staff to help you when you needed attention?</w:t>
      </w:r>
      <w:r>
        <w:rPr>
          <w:rFonts w:eastAsia="Times New Roman" w:cs="Arial"/>
          <w:color w:val="4D4639"/>
          <w:kern w:val="0"/>
          <w:szCs w:val="20"/>
          <w:lang w:eastAsia="en-GB"/>
          <w14:ligatures w14:val="none"/>
        </w:rPr>
        <w:t>’, 8.4% of respondents selected ‘</w:t>
      </w:r>
      <w:r w:rsidRPr="00E106C3">
        <w:rPr>
          <w:rFonts w:eastAsia="Times New Roman" w:cs="Arial"/>
          <w:color w:val="4D4639"/>
          <w:kern w:val="0"/>
          <w:szCs w:val="20"/>
          <w:lang w:eastAsia="en-GB"/>
          <w14:ligatures w14:val="none"/>
        </w:rPr>
        <w:t>I did not need attention</w:t>
      </w:r>
      <w:r>
        <w:rPr>
          <w:rFonts w:eastAsia="Times New Roman" w:cs="Arial"/>
          <w:color w:val="4D4639"/>
          <w:kern w:val="0"/>
          <w:szCs w:val="20"/>
          <w:lang w:eastAsia="en-GB"/>
          <w14:ligatures w14:val="none"/>
        </w:rPr>
        <w:t xml:space="preserve">’. </w:t>
      </w:r>
    </w:p>
    <w:p w14:paraId="273958D8" w14:textId="572C2D3F" w:rsidR="00292907"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‘Thinking about your care and treatment, did hospital staff take into account the following individual needs?</w:t>
      </w:r>
      <w:r w:rsidR="00493582">
        <w:rPr>
          <w:rStyle w:val="FootnoteReference"/>
          <w:rFonts w:eastAsia="Times New Roman" w:cs="Arial"/>
          <w:color w:val="4D4639"/>
          <w:kern w:val="0"/>
          <w:szCs w:val="20"/>
          <w:lang w:eastAsia="en-GB"/>
          <w14:ligatures w14:val="none"/>
        </w:rPr>
        <w:footnoteReference w:id="4"/>
      </w:r>
      <w:r w:rsidRPr="00297EBF">
        <w:rPr>
          <w:rFonts w:eastAsia="Times New Roman" w:cs="Arial"/>
          <w:color w:val="4D4639"/>
          <w:kern w:val="0"/>
          <w:szCs w:val="20"/>
          <w:lang w:eastAsia="en-GB"/>
          <w14:ligatures w14:val="none"/>
        </w:rPr>
        <w:t xml:space="preserve"> </w:t>
      </w:r>
    </w:p>
    <w:p w14:paraId="68C9E8D4" w14:textId="633D5690" w:rsidR="00AA55B9" w:rsidRPr="00297EBF" w:rsidRDefault="00AA55B9" w:rsidP="004324B8">
      <w:pPr>
        <w:pStyle w:val="ListParagraph"/>
        <w:numPr>
          <w:ilvl w:val="1"/>
          <w:numId w:val="26"/>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Language needs (e.g. translation, braille), </w:t>
      </w:r>
      <w:r w:rsidR="00752DF1">
        <w:rPr>
          <w:rFonts w:eastAsia="Times New Roman" w:cs="Arial"/>
          <w:color w:val="4D4639"/>
          <w:kern w:val="0"/>
          <w:szCs w:val="20"/>
          <w:lang w:eastAsia="en-GB"/>
          <w14:ligatures w14:val="none"/>
        </w:rPr>
        <w:t>56.5</w:t>
      </w:r>
      <w:r w:rsidRPr="00297EBF">
        <w:rPr>
          <w:rFonts w:eastAsia="Times New Roman" w:cs="Arial"/>
          <w:color w:val="4D4639"/>
          <w:kern w:val="0"/>
          <w:szCs w:val="20"/>
          <w:lang w:eastAsia="en-GB"/>
          <w14:ligatures w14:val="none"/>
        </w:rPr>
        <w:t>% of respondents selected ‘I did not need this’.</w:t>
      </w:r>
    </w:p>
    <w:p w14:paraId="24F5F0F9" w14:textId="74A296E4" w:rsidR="00AA55B9" w:rsidRPr="00297EBF" w:rsidRDefault="00AA55B9" w:rsidP="004324B8">
      <w:pPr>
        <w:pStyle w:val="ListParagraph"/>
        <w:numPr>
          <w:ilvl w:val="1"/>
          <w:numId w:val="26"/>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Cultural needs (e.g. same gender staff)’, </w:t>
      </w:r>
      <w:r w:rsidR="00752DF1">
        <w:rPr>
          <w:rFonts w:eastAsia="Times New Roman" w:cs="Arial"/>
          <w:color w:val="4D4639"/>
          <w:kern w:val="0"/>
          <w:szCs w:val="20"/>
          <w:lang w:eastAsia="en-GB"/>
          <w14:ligatures w14:val="none"/>
        </w:rPr>
        <w:t>53.7</w:t>
      </w:r>
      <w:r w:rsidRPr="00297EBF">
        <w:rPr>
          <w:rFonts w:eastAsia="Times New Roman" w:cs="Arial"/>
          <w:color w:val="4D4639"/>
          <w:kern w:val="0"/>
          <w:szCs w:val="20"/>
          <w:lang w:eastAsia="en-GB"/>
          <w14:ligatures w14:val="none"/>
        </w:rPr>
        <w:t>% of respondents selected ‘I did not need this’</w:t>
      </w:r>
      <w:r w:rsidR="00491AED" w:rsidRPr="00297EBF">
        <w:rPr>
          <w:rFonts w:eastAsia="Times New Roman" w:cs="Arial"/>
          <w:color w:val="4D4639"/>
          <w:kern w:val="0"/>
          <w:szCs w:val="20"/>
          <w:lang w:eastAsia="en-GB"/>
          <w14:ligatures w14:val="none"/>
        </w:rPr>
        <w:t>.</w:t>
      </w:r>
    </w:p>
    <w:p w14:paraId="0A2A3FC6" w14:textId="01EFC9F8" w:rsidR="00AA55B9" w:rsidRPr="00297EBF" w:rsidRDefault="00AA55B9" w:rsidP="004324B8">
      <w:pPr>
        <w:pStyle w:val="ListParagraph"/>
        <w:numPr>
          <w:ilvl w:val="1"/>
          <w:numId w:val="26"/>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Religious needs (e.g. space to pray / mediate)’, </w:t>
      </w:r>
      <w:r w:rsidR="00752DF1">
        <w:rPr>
          <w:rFonts w:eastAsia="Times New Roman" w:cs="Arial"/>
          <w:color w:val="4D4639"/>
          <w:kern w:val="0"/>
          <w:szCs w:val="20"/>
          <w:lang w:eastAsia="en-GB"/>
          <w14:ligatures w14:val="none"/>
        </w:rPr>
        <w:t>55.5</w:t>
      </w:r>
      <w:r w:rsidRPr="00297EBF">
        <w:rPr>
          <w:rFonts w:eastAsia="Times New Roman" w:cs="Arial"/>
          <w:color w:val="4D4639"/>
          <w:kern w:val="0"/>
          <w:szCs w:val="20"/>
          <w:lang w:eastAsia="en-GB"/>
          <w14:ligatures w14:val="none"/>
        </w:rPr>
        <w:t>% of respondents selected ‘I did not need this’</w:t>
      </w:r>
      <w:r w:rsidR="00491AED" w:rsidRPr="00297EBF">
        <w:rPr>
          <w:rFonts w:eastAsia="Times New Roman" w:cs="Arial"/>
          <w:color w:val="4D4639"/>
          <w:kern w:val="0"/>
          <w:szCs w:val="20"/>
          <w:lang w:eastAsia="en-GB"/>
          <w14:ligatures w14:val="none"/>
        </w:rPr>
        <w:t xml:space="preserve">. </w:t>
      </w:r>
    </w:p>
    <w:p w14:paraId="11DD5511" w14:textId="6880D826" w:rsidR="00AA55B9" w:rsidRPr="00297EBF" w:rsidRDefault="00AA55B9" w:rsidP="004324B8">
      <w:pPr>
        <w:pStyle w:val="ListParagraph"/>
        <w:numPr>
          <w:ilvl w:val="1"/>
          <w:numId w:val="26"/>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Accessibility needs (mobility needs, room adaptations)’, </w:t>
      </w:r>
      <w:r w:rsidR="00752DF1">
        <w:rPr>
          <w:rFonts w:eastAsia="Times New Roman" w:cs="Arial"/>
          <w:color w:val="4D4639"/>
          <w:kern w:val="0"/>
          <w:szCs w:val="20"/>
          <w:lang w:eastAsia="en-GB"/>
          <w14:ligatures w14:val="none"/>
        </w:rPr>
        <w:t>41</w:t>
      </w:r>
      <w:r w:rsidRPr="00297EBF">
        <w:rPr>
          <w:rFonts w:eastAsia="Times New Roman" w:cs="Arial"/>
          <w:color w:val="4D4639"/>
          <w:kern w:val="0"/>
          <w:szCs w:val="20"/>
          <w:lang w:eastAsia="en-GB"/>
          <w14:ligatures w14:val="none"/>
        </w:rPr>
        <w:t>% of respondents selected ‘I did not need this’</w:t>
      </w:r>
      <w:r w:rsidR="00491AED" w:rsidRPr="00297EBF">
        <w:rPr>
          <w:rFonts w:eastAsia="Times New Roman" w:cs="Arial"/>
          <w:color w:val="4D4639"/>
          <w:kern w:val="0"/>
          <w:szCs w:val="20"/>
          <w:lang w:eastAsia="en-GB"/>
          <w14:ligatures w14:val="none"/>
        </w:rPr>
        <w:t xml:space="preserve">. </w:t>
      </w:r>
    </w:p>
    <w:p w14:paraId="73152140" w14:textId="091100FE" w:rsidR="00AA55B9" w:rsidRPr="00297EBF" w:rsidRDefault="00AA55B9" w:rsidP="004324B8">
      <w:pPr>
        <w:pStyle w:val="ListParagraph"/>
        <w:numPr>
          <w:ilvl w:val="1"/>
          <w:numId w:val="26"/>
        </w:numPr>
        <w:spacing w:line="276" w:lineRule="auto"/>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Dietary needs (e.g. medical, allergy, vegan)’, </w:t>
      </w:r>
      <w:r w:rsidR="008269F9">
        <w:rPr>
          <w:rFonts w:eastAsia="Times New Roman" w:cs="Arial"/>
          <w:color w:val="4D4639"/>
          <w:kern w:val="0"/>
          <w:szCs w:val="20"/>
          <w:lang w:eastAsia="en-GB"/>
          <w14:ligatures w14:val="none"/>
        </w:rPr>
        <w:t>46.3</w:t>
      </w:r>
      <w:r w:rsidRPr="00297EBF">
        <w:rPr>
          <w:rFonts w:eastAsia="Times New Roman" w:cs="Arial"/>
          <w:color w:val="4D4639"/>
          <w:kern w:val="0"/>
          <w:szCs w:val="20"/>
          <w:lang w:eastAsia="en-GB"/>
          <w14:ligatures w14:val="none"/>
        </w:rPr>
        <w:t>% of respondents selected ‘I did not need this’</w:t>
      </w:r>
      <w:r w:rsidR="00491AED" w:rsidRPr="00297EBF">
        <w:rPr>
          <w:rFonts w:eastAsia="Times New Roman" w:cs="Arial"/>
          <w:color w:val="4D4639"/>
          <w:kern w:val="0"/>
          <w:szCs w:val="20"/>
          <w:lang w:eastAsia="en-GB"/>
          <w14:ligatures w14:val="none"/>
        </w:rPr>
        <w:t>.</w:t>
      </w:r>
    </w:p>
    <w:p w14:paraId="0CA9774F" w14:textId="6C5FC5FF" w:rsidR="00AA55B9" w:rsidRPr="00E106C3"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E106C3">
        <w:rPr>
          <w:rFonts w:eastAsia="Times New Roman" w:cs="Arial"/>
          <w:color w:val="4D4639"/>
          <w:kern w:val="0"/>
          <w:szCs w:val="20"/>
          <w:lang w:eastAsia="en-GB"/>
          <w14:ligatures w14:val="none"/>
        </w:rPr>
        <w:t xml:space="preserve">‘To what extent did hospital staff involve your family or carers in discussions about you leaving the hospital?’, </w:t>
      </w:r>
      <w:r w:rsidR="00E106C3" w:rsidRPr="00DD3BA8">
        <w:rPr>
          <w:rFonts w:eastAsia="Times New Roman" w:cs="Arial"/>
          <w:color w:val="4D4639"/>
          <w:kern w:val="0"/>
          <w:szCs w:val="20"/>
          <w:lang w:eastAsia="en-GB"/>
          <w14:ligatures w14:val="none"/>
        </w:rPr>
        <w:t>27.5</w:t>
      </w:r>
      <w:r w:rsidRPr="00E106C3">
        <w:rPr>
          <w:rFonts w:eastAsia="Times New Roman" w:cs="Arial"/>
          <w:color w:val="4D4639"/>
          <w:kern w:val="0"/>
          <w:szCs w:val="20"/>
          <w:lang w:eastAsia="en-GB"/>
          <w14:ligatures w14:val="none"/>
        </w:rPr>
        <w:t>% of respondents selected ‘It was not necessary’.</w:t>
      </w:r>
    </w:p>
    <w:p w14:paraId="1F3840A8" w14:textId="313BAA8B" w:rsidR="002F4C1E" w:rsidRPr="00297EBF" w:rsidRDefault="002F4C1E"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2F4C1E">
        <w:rPr>
          <w:rFonts w:eastAsia="Times New Roman" w:cs="Arial"/>
          <w:color w:val="4D4639"/>
          <w:kern w:val="0"/>
          <w:szCs w:val="20"/>
          <w:lang w:eastAsia="en-GB"/>
          <w14:ligatures w14:val="none"/>
        </w:rPr>
        <w:t>Did hospital staff discuss with you whether you would need any additional equipment in your home, or any changes to your home, after leaving the hospital?</w:t>
      </w:r>
      <w:r w:rsidR="004B5296">
        <w:rPr>
          <w:rFonts w:eastAsia="Times New Roman" w:cs="Arial"/>
          <w:color w:val="4D4639"/>
          <w:kern w:val="0"/>
          <w:szCs w:val="20"/>
          <w:lang w:eastAsia="en-GB"/>
          <w14:ligatures w14:val="none"/>
        </w:rPr>
        <w:t>’,</w:t>
      </w:r>
      <w:r>
        <w:rPr>
          <w:rFonts w:eastAsia="Times New Roman" w:cs="Arial"/>
          <w:color w:val="4D4639"/>
          <w:kern w:val="0"/>
          <w:szCs w:val="20"/>
          <w:lang w:eastAsia="en-GB"/>
          <w14:ligatures w14:val="none"/>
        </w:rPr>
        <w:t xml:space="preserve"> </w:t>
      </w:r>
      <w:r w:rsidR="008269F9">
        <w:rPr>
          <w:rFonts w:eastAsia="Times New Roman" w:cs="Arial"/>
          <w:color w:val="4D4639"/>
          <w:kern w:val="0"/>
          <w:szCs w:val="20"/>
          <w:lang w:eastAsia="en-GB"/>
          <w14:ligatures w14:val="none"/>
        </w:rPr>
        <w:t>58.8</w:t>
      </w:r>
      <w:r>
        <w:rPr>
          <w:rFonts w:eastAsia="Times New Roman" w:cs="Arial"/>
          <w:color w:val="4D4639"/>
          <w:kern w:val="0"/>
          <w:szCs w:val="20"/>
          <w:lang w:eastAsia="en-GB"/>
          <w14:ligatures w14:val="none"/>
        </w:rPr>
        <w:t>% of respondents selected ‘No, it was not necessary’.</w:t>
      </w:r>
    </w:p>
    <w:p w14:paraId="6F269839" w14:textId="590A6758" w:rsidR="00AA55B9"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‘Did hospital staff discuss with you whether you may need any further health or social care services after leaving the hospital?’, </w:t>
      </w:r>
      <w:r w:rsidR="008269F9">
        <w:rPr>
          <w:rFonts w:eastAsia="Times New Roman" w:cs="Arial"/>
          <w:color w:val="4D4639"/>
          <w:kern w:val="0"/>
          <w:szCs w:val="20"/>
          <w:lang w:eastAsia="en-GB"/>
          <w14:ligatures w14:val="none"/>
        </w:rPr>
        <w:t>42.7</w:t>
      </w:r>
      <w:r w:rsidRPr="00297EBF">
        <w:rPr>
          <w:rFonts w:eastAsia="Times New Roman" w:cs="Arial"/>
          <w:color w:val="4D4639"/>
          <w:kern w:val="0"/>
          <w:szCs w:val="20"/>
          <w:lang w:eastAsia="en-GB"/>
          <w14:ligatures w14:val="none"/>
        </w:rPr>
        <w:t xml:space="preserve">% of respondents selected ‘No, it was not necessary to discuss it’. </w:t>
      </w:r>
    </w:p>
    <w:p w14:paraId="36AAB6C6" w14:textId="7F2B746E" w:rsidR="00AA55B9" w:rsidRPr="00297EBF" w:rsidRDefault="00AA55B9" w:rsidP="004324B8">
      <w:pPr>
        <w:pStyle w:val="ListParagraph"/>
        <w:numPr>
          <w:ilvl w:val="0"/>
          <w:numId w:val="26"/>
        </w:numPr>
        <w:spacing w:line="276" w:lineRule="auto"/>
        <w:ind w:left="527" w:hanging="357"/>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‘After leaving the hospital, did you get enough support from health or social care services to help you recover or manage your condition?’, </w:t>
      </w:r>
      <w:r w:rsidR="008269F9">
        <w:rPr>
          <w:rFonts w:eastAsia="Times New Roman" w:cs="Arial"/>
          <w:color w:val="4D4639"/>
          <w:kern w:val="0"/>
          <w:szCs w:val="20"/>
          <w:lang w:eastAsia="en-GB"/>
          <w14:ligatures w14:val="none"/>
        </w:rPr>
        <w:t>38.7</w:t>
      </w:r>
      <w:r w:rsidRPr="00297EBF">
        <w:rPr>
          <w:rFonts w:eastAsia="Times New Roman" w:cs="Arial"/>
          <w:color w:val="4D4639"/>
          <w:kern w:val="0"/>
          <w:szCs w:val="20"/>
          <w:lang w:eastAsia="en-GB"/>
          <w14:ligatures w14:val="none"/>
        </w:rPr>
        <w:t xml:space="preserve">% of respondents selected ‘I did not need any support’. </w:t>
      </w:r>
      <w:r w:rsidRPr="00297EBF">
        <w:rPr>
          <w:rFonts w:eastAsia="Times New Roman" w:cs="Arial"/>
          <w:color w:val="4D4639"/>
          <w:kern w:val="0"/>
          <w:szCs w:val="20"/>
          <w:lang w:eastAsia="en-GB"/>
          <w14:ligatures w14:val="none"/>
        </w:rPr>
        <w:tab/>
      </w:r>
    </w:p>
    <w:p w14:paraId="630E95B9" w14:textId="1FA61D7B" w:rsidR="000D064E" w:rsidRPr="005159E5" w:rsidRDefault="000D064E" w:rsidP="000D064E">
      <w:pPr>
        <w:pStyle w:val="Heading3"/>
        <w:spacing w:before="0" w:after="160" w:line="276" w:lineRule="auto"/>
        <w:rPr>
          <w:b/>
          <w:bCs/>
          <w:color w:val="007B4E"/>
          <w:sz w:val="24"/>
          <w:szCs w:val="24"/>
        </w:rPr>
      </w:pPr>
      <w:bookmarkStart w:id="17" w:name="_Toc227842154"/>
      <w:r>
        <w:rPr>
          <w:b/>
          <w:bCs/>
          <w:color w:val="007B4E"/>
          <w:sz w:val="24"/>
          <w:szCs w:val="24"/>
        </w:rPr>
        <w:lastRenderedPageBreak/>
        <w:t xml:space="preserve">2.1.4 </w:t>
      </w:r>
      <w:r w:rsidR="0060194F">
        <w:rPr>
          <w:b/>
          <w:bCs/>
          <w:color w:val="007B4E"/>
          <w:sz w:val="24"/>
          <w:szCs w:val="24"/>
        </w:rPr>
        <w:t>Inapplicable responses</w:t>
      </w:r>
      <w:bookmarkEnd w:id="17"/>
    </w:p>
    <w:p w14:paraId="444EFADC" w14:textId="42B1BB05" w:rsidR="000D064E" w:rsidRDefault="0060194F" w:rsidP="00603303">
      <w:pPr>
        <w:spacing w:line="276" w:lineRule="auto"/>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Questions were also explored to identify those questions with higher proportions of inapplicable responses</w:t>
      </w:r>
      <w:r w:rsidR="0035409C">
        <w:rPr>
          <w:rFonts w:eastAsia="Times New Roman" w:cs="Arial"/>
          <w:color w:val="4D4639"/>
          <w:kern w:val="0"/>
          <w:szCs w:val="20"/>
          <w:lang w:eastAsia="en-GB"/>
          <w14:ligatures w14:val="none"/>
        </w:rPr>
        <w:t>.</w:t>
      </w:r>
      <w:r>
        <w:rPr>
          <w:rFonts w:eastAsia="Times New Roman" w:cs="Arial"/>
          <w:color w:val="4D4639"/>
          <w:kern w:val="0"/>
          <w:szCs w:val="20"/>
          <w:lang w:eastAsia="en-GB"/>
          <w14:ligatures w14:val="none"/>
        </w:rPr>
        <w:t xml:space="preserve"> Inapplicable responses reflect cases where </w:t>
      </w:r>
      <w:r w:rsidR="004627B7">
        <w:rPr>
          <w:rFonts w:eastAsia="Times New Roman" w:cs="Arial"/>
          <w:color w:val="4D4639"/>
          <w:kern w:val="0"/>
          <w:szCs w:val="20"/>
          <w:lang w:eastAsia="en-GB"/>
          <w14:ligatures w14:val="none"/>
        </w:rPr>
        <w:t>a question did not apply to respondents’ circumstances</w:t>
      </w:r>
      <w:r w:rsidR="008A1C44">
        <w:rPr>
          <w:rFonts w:eastAsia="Times New Roman" w:cs="Arial"/>
          <w:color w:val="4D4639"/>
          <w:kern w:val="0"/>
          <w:szCs w:val="20"/>
          <w:lang w:eastAsia="en-GB"/>
          <w14:ligatures w14:val="none"/>
        </w:rPr>
        <w:t>. T</w:t>
      </w:r>
      <w:r w:rsidR="008A1C44" w:rsidRPr="008A1C44">
        <w:rPr>
          <w:rFonts w:eastAsia="Times New Roman" w:cs="Arial"/>
          <w:color w:val="4D4639"/>
          <w:kern w:val="0"/>
          <w:szCs w:val="20"/>
          <w:lang w:eastAsia="en-GB"/>
          <w14:ligatures w14:val="none"/>
        </w:rPr>
        <w:t>hese respondents were routed past the question, meaning it was not relevant for them and therefore recorded as inapplicable</w:t>
      </w:r>
      <w:r w:rsidR="004627B7">
        <w:rPr>
          <w:rFonts w:eastAsia="Times New Roman" w:cs="Arial"/>
          <w:color w:val="4D4639"/>
          <w:kern w:val="0"/>
          <w:szCs w:val="20"/>
          <w:lang w:eastAsia="en-GB"/>
          <w14:ligatures w14:val="none"/>
        </w:rPr>
        <w:t>.</w:t>
      </w:r>
      <w:r w:rsidR="0035409C">
        <w:rPr>
          <w:rFonts w:eastAsia="Times New Roman" w:cs="Arial"/>
          <w:color w:val="4D4639"/>
          <w:kern w:val="0"/>
          <w:szCs w:val="20"/>
          <w:lang w:eastAsia="en-GB"/>
          <w14:ligatures w14:val="none"/>
        </w:rPr>
        <w:t xml:space="preserve"> For this analysis, any question with more than 20% of inapplicable responses</w:t>
      </w:r>
      <w:r w:rsidR="0035409C">
        <w:rPr>
          <w:rStyle w:val="FootnoteReference"/>
          <w:rFonts w:eastAsia="Times New Roman" w:cs="Arial"/>
          <w:color w:val="4D4639"/>
          <w:kern w:val="0"/>
          <w:szCs w:val="20"/>
          <w:lang w:eastAsia="en-GB"/>
          <w14:ligatures w14:val="none"/>
        </w:rPr>
        <w:footnoteReference w:id="5"/>
      </w:r>
      <w:r w:rsidR="00EA20C6">
        <w:rPr>
          <w:rFonts w:eastAsia="Times New Roman" w:cs="Arial"/>
          <w:color w:val="4D4639"/>
          <w:kern w:val="0"/>
          <w:szCs w:val="20"/>
          <w:lang w:eastAsia="en-GB"/>
          <w14:ligatures w14:val="none"/>
        </w:rPr>
        <w:t xml:space="preserve"> was flagged</w:t>
      </w:r>
      <w:r w:rsidR="0035409C">
        <w:rPr>
          <w:rFonts w:eastAsia="Times New Roman" w:cs="Arial"/>
          <w:color w:val="4D4639"/>
          <w:kern w:val="0"/>
          <w:szCs w:val="20"/>
          <w:lang w:eastAsia="en-GB"/>
          <w14:ligatures w14:val="none"/>
        </w:rPr>
        <w:t>. Questions are presented in the order in which they appear in the questionnaire:</w:t>
      </w:r>
    </w:p>
    <w:p w14:paraId="437E8E2D" w14:textId="793E2221" w:rsidR="0035409C" w:rsidRDefault="0035409C" w:rsidP="00DD3BA8">
      <w:pPr>
        <w:pStyle w:val="ListParagraph"/>
        <w:numPr>
          <w:ilvl w:val="0"/>
          <w:numId w:val="162"/>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 xml:space="preserve">‘How did you feel about the length of time </w:t>
      </w:r>
      <w:r w:rsidRPr="0035409C">
        <w:rPr>
          <w:rFonts w:eastAsia="Times New Roman" w:cs="Arial"/>
          <w:color w:val="4D4639"/>
          <w:kern w:val="0"/>
          <w:szCs w:val="20"/>
          <w:lang w:eastAsia="en-GB"/>
          <w14:ligatures w14:val="none"/>
        </w:rPr>
        <w:t>you were on the waiting list before your admission to hospital?</w:t>
      </w:r>
      <w:r>
        <w:rPr>
          <w:rFonts w:eastAsia="Times New Roman" w:cs="Arial"/>
          <w:color w:val="4D4639"/>
          <w:kern w:val="0"/>
          <w:szCs w:val="20"/>
          <w:lang w:eastAsia="en-GB"/>
          <w14:ligatures w14:val="none"/>
        </w:rPr>
        <w:t xml:space="preserve">’, </w:t>
      </w:r>
      <w:r w:rsidR="00812A31">
        <w:rPr>
          <w:rFonts w:eastAsia="Times New Roman" w:cs="Arial"/>
          <w:color w:val="4D4639"/>
          <w:kern w:val="0"/>
          <w:szCs w:val="20"/>
          <w:lang w:eastAsia="en-GB"/>
          <w14:ligatures w14:val="none"/>
        </w:rPr>
        <w:t>65.7</w:t>
      </w:r>
      <w:r>
        <w:rPr>
          <w:rFonts w:eastAsia="Times New Roman" w:cs="Arial"/>
          <w:color w:val="4D4639"/>
          <w:kern w:val="0"/>
          <w:szCs w:val="20"/>
          <w:lang w:eastAsia="en-GB"/>
          <w14:ligatures w14:val="none"/>
        </w:rPr>
        <w:t xml:space="preserve">% inapplicable responses. </w:t>
      </w:r>
    </w:p>
    <w:p w14:paraId="454C9EF4" w14:textId="24FBFE69" w:rsidR="0035409C" w:rsidRDefault="0035409C" w:rsidP="00DD3BA8">
      <w:pPr>
        <w:pStyle w:val="ListParagraph"/>
        <w:numPr>
          <w:ilvl w:val="0"/>
          <w:numId w:val="162"/>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35409C">
        <w:rPr>
          <w:rFonts w:eastAsia="Times New Roman" w:cs="Arial"/>
          <w:color w:val="4D4639"/>
          <w:kern w:val="0"/>
          <w:szCs w:val="20"/>
          <w:lang w:eastAsia="en-GB"/>
          <w14:ligatures w14:val="none"/>
        </w:rPr>
        <w:t>While you were on the waiting list to be admitted to hospital, to what extent, if at all, do you feel your health changed?</w:t>
      </w:r>
      <w:r>
        <w:rPr>
          <w:rFonts w:eastAsia="Times New Roman" w:cs="Arial"/>
          <w:color w:val="4D4639"/>
          <w:kern w:val="0"/>
          <w:szCs w:val="20"/>
          <w:lang w:eastAsia="en-GB"/>
          <w14:ligatures w14:val="none"/>
        </w:rPr>
        <w:t xml:space="preserve">’ </w:t>
      </w:r>
      <w:r w:rsidR="00812A31">
        <w:rPr>
          <w:rFonts w:eastAsia="Times New Roman" w:cs="Arial"/>
          <w:color w:val="4D4639"/>
          <w:kern w:val="0"/>
          <w:szCs w:val="20"/>
          <w:lang w:eastAsia="en-GB"/>
          <w14:ligatures w14:val="none"/>
        </w:rPr>
        <w:t>65.7</w:t>
      </w:r>
      <w:r>
        <w:rPr>
          <w:rFonts w:eastAsia="Times New Roman" w:cs="Arial"/>
          <w:color w:val="4D4639"/>
          <w:kern w:val="0"/>
          <w:szCs w:val="20"/>
          <w:lang w:eastAsia="en-GB"/>
          <w14:ligatures w14:val="none"/>
        </w:rPr>
        <w:t xml:space="preserve">% of inapplicable responses. </w:t>
      </w:r>
    </w:p>
    <w:p w14:paraId="14471404" w14:textId="441B6C6E" w:rsidR="0035409C" w:rsidRDefault="0035409C" w:rsidP="00DD3BA8">
      <w:pPr>
        <w:pStyle w:val="ListParagraph"/>
        <w:numPr>
          <w:ilvl w:val="0"/>
          <w:numId w:val="162"/>
        </w:numPr>
        <w:spacing w:line="276" w:lineRule="auto"/>
        <w:ind w:left="527" w:hanging="357"/>
        <w:contextualSpacing w:val="0"/>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r w:rsidRPr="0035409C">
        <w:rPr>
          <w:rFonts w:eastAsia="Times New Roman" w:cs="Arial"/>
          <w:color w:val="4D4639"/>
          <w:kern w:val="0"/>
          <w:szCs w:val="20"/>
          <w:lang w:eastAsia="en-GB"/>
          <w14:ligatures w14:val="none"/>
        </w:rPr>
        <w:t>How would you rate the quality of information you were given, while you were on the waiting list to be admitted to hospital? This includes verbal, written or online information</w:t>
      </w:r>
      <w:r>
        <w:rPr>
          <w:rFonts w:eastAsia="Times New Roman" w:cs="Arial"/>
          <w:color w:val="4D4639"/>
          <w:kern w:val="0"/>
          <w:szCs w:val="20"/>
          <w:lang w:eastAsia="en-GB"/>
          <w14:ligatures w14:val="none"/>
        </w:rPr>
        <w:t xml:space="preserve">’, </w:t>
      </w:r>
      <w:r w:rsidR="00812A31">
        <w:rPr>
          <w:rFonts w:eastAsia="Times New Roman" w:cs="Arial"/>
          <w:color w:val="4D4639"/>
          <w:kern w:val="0"/>
          <w:szCs w:val="20"/>
          <w:lang w:eastAsia="en-GB"/>
          <w14:ligatures w14:val="none"/>
        </w:rPr>
        <w:t>65.7</w:t>
      </w:r>
      <w:r>
        <w:rPr>
          <w:rFonts w:eastAsia="Times New Roman" w:cs="Arial"/>
          <w:color w:val="4D4639"/>
          <w:kern w:val="0"/>
          <w:szCs w:val="20"/>
          <w:lang w:eastAsia="en-GB"/>
          <w14:ligatures w14:val="none"/>
        </w:rPr>
        <w:t>% inapplicable responses.</w:t>
      </w:r>
    </w:p>
    <w:p w14:paraId="1CCCD4FA" w14:textId="15368E00" w:rsidR="0035409C" w:rsidRPr="00EA20C6" w:rsidRDefault="0035409C" w:rsidP="00DD3BA8">
      <w:pPr>
        <w:pStyle w:val="ListParagraph"/>
        <w:numPr>
          <w:ilvl w:val="0"/>
          <w:numId w:val="162"/>
        </w:numPr>
        <w:spacing w:line="276" w:lineRule="auto"/>
        <w:ind w:left="527" w:hanging="357"/>
        <w:contextualSpacing w:val="0"/>
        <w:rPr>
          <w:rFonts w:eastAsia="Times New Roman" w:cs="Arial"/>
          <w:color w:val="4D4639"/>
          <w:kern w:val="0"/>
          <w:szCs w:val="20"/>
          <w:lang w:eastAsia="en-GB"/>
          <w14:ligatures w14:val="none"/>
        </w:rPr>
      </w:pPr>
      <w:r w:rsidRPr="00EA20C6">
        <w:rPr>
          <w:rFonts w:eastAsia="Times New Roman" w:cs="Arial"/>
          <w:color w:val="4D4639"/>
          <w:kern w:val="0"/>
          <w:szCs w:val="20"/>
          <w:lang w:eastAsia="en-GB"/>
          <w14:ligatures w14:val="none"/>
        </w:rPr>
        <w:t xml:space="preserve">‘Thinking about the location(s) selected at Q6 / at the previous question, how long did you wait, in total, before you were admitted onto a ward?’, </w:t>
      </w:r>
      <w:r w:rsidR="00EA20C6" w:rsidRPr="00DD3BA8">
        <w:rPr>
          <w:rFonts w:eastAsia="Times New Roman" w:cs="Arial"/>
          <w:color w:val="4D4639"/>
          <w:kern w:val="0"/>
          <w:szCs w:val="20"/>
          <w:lang w:eastAsia="en-GB"/>
          <w14:ligatures w14:val="none"/>
        </w:rPr>
        <w:t>45.9</w:t>
      </w:r>
      <w:r w:rsidRPr="00EA20C6">
        <w:rPr>
          <w:rFonts w:eastAsia="Times New Roman" w:cs="Arial"/>
          <w:color w:val="4D4639"/>
          <w:kern w:val="0"/>
          <w:szCs w:val="20"/>
          <w:lang w:eastAsia="en-GB"/>
          <w14:ligatures w14:val="none"/>
        </w:rPr>
        <w:t xml:space="preserve">% inapplicable responses. </w:t>
      </w:r>
    </w:p>
    <w:p w14:paraId="0637FE19" w14:textId="5EBC9D8D" w:rsidR="0035409C" w:rsidRPr="00DD3BA8" w:rsidRDefault="0035409C" w:rsidP="00DD3BA8">
      <w:pPr>
        <w:pStyle w:val="ListParagraph"/>
        <w:numPr>
          <w:ilvl w:val="0"/>
          <w:numId w:val="162"/>
        </w:numPr>
        <w:spacing w:line="276" w:lineRule="auto"/>
        <w:ind w:left="527" w:hanging="357"/>
        <w:contextualSpacing w:val="0"/>
        <w:rPr>
          <w:rFonts w:eastAsia="Times New Roman" w:cs="Arial"/>
          <w:color w:val="4D4639"/>
          <w:kern w:val="0"/>
          <w:szCs w:val="20"/>
          <w:lang w:eastAsia="en-GB"/>
          <w14:ligatures w14:val="none"/>
        </w:rPr>
      </w:pPr>
      <w:r w:rsidRPr="00EA20C6">
        <w:rPr>
          <w:rFonts w:eastAsia="Times New Roman" w:cs="Arial"/>
          <w:color w:val="4D4639"/>
          <w:kern w:val="0"/>
          <w:szCs w:val="20"/>
          <w:lang w:eastAsia="en-GB"/>
          <w14:ligatures w14:val="none"/>
        </w:rPr>
        <w:t xml:space="preserve">‘Did the hospital staff explain the reasons for changing wards during the night in a way you could understand?’, </w:t>
      </w:r>
      <w:r w:rsidR="00EA20C6" w:rsidRPr="00DD3BA8">
        <w:rPr>
          <w:rFonts w:eastAsia="Times New Roman" w:cs="Arial"/>
          <w:color w:val="4D4639"/>
          <w:kern w:val="0"/>
          <w:szCs w:val="20"/>
          <w:lang w:eastAsia="en-GB"/>
          <w14:ligatures w14:val="none"/>
        </w:rPr>
        <w:t>78.7</w:t>
      </w:r>
      <w:r w:rsidRPr="00EA20C6">
        <w:rPr>
          <w:rFonts w:eastAsia="Times New Roman" w:cs="Arial"/>
          <w:color w:val="4D4639"/>
          <w:kern w:val="0"/>
          <w:szCs w:val="20"/>
          <w:lang w:eastAsia="en-GB"/>
          <w14:ligatures w14:val="none"/>
        </w:rPr>
        <w:t>% inapplicable responses.</w:t>
      </w:r>
    </w:p>
    <w:p w14:paraId="4B70D31C" w14:textId="4E410506" w:rsidR="0035409C" w:rsidRPr="00DD3BA8" w:rsidRDefault="00603303" w:rsidP="00812A31">
      <w:pPr>
        <w:pStyle w:val="ListParagraph"/>
        <w:numPr>
          <w:ilvl w:val="0"/>
          <w:numId w:val="27"/>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‘Before being admitted onto a virtual ward, did hospital staff give you information about the risks and benefits of continuing your treatment on a virtual ward?’, </w:t>
      </w:r>
      <w:r w:rsidR="00812A31">
        <w:rPr>
          <w:rFonts w:eastAsia="Times New Roman" w:cs="Arial"/>
          <w:color w:val="4D4639"/>
          <w:kern w:val="0"/>
          <w:szCs w:val="20"/>
          <w:lang w:eastAsia="en-GB"/>
          <w14:ligatures w14:val="none"/>
        </w:rPr>
        <w:t>88.5</w:t>
      </w:r>
      <w:r w:rsidRPr="00297EBF">
        <w:rPr>
          <w:rFonts w:eastAsia="Times New Roman" w:cs="Arial"/>
          <w:color w:val="4D4639"/>
          <w:kern w:val="0"/>
          <w:szCs w:val="20"/>
          <w:lang w:eastAsia="en-GB"/>
          <w14:ligatures w14:val="none"/>
        </w:rPr>
        <w:t xml:space="preserve">% inapplicable responses. </w:t>
      </w:r>
    </w:p>
    <w:p w14:paraId="7C3AE036" w14:textId="2F6A8A80" w:rsidR="00C414FD" w:rsidRPr="00297EBF" w:rsidRDefault="00603303" w:rsidP="004324B8">
      <w:pPr>
        <w:pStyle w:val="ListParagraph"/>
        <w:numPr>
          <w:ilvl w:val="0"/>
          <w:numId w:val="27"/>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‘Were you given enough information about the care and treatment you would receive while on a virtual ward?’, </w:t>
      </w:r>
      <w:r w:rsidR="00812A31">
        <w:rPr>
          <w:rFonts w:eastAsia="Times New Roman" w:cs="Arial"/>
          <w:color w:val="4D4639"/>
          <w:kern w:val="0"/>
          <w:szCs w:val="20"/>
          <w:lang w:eastAsia="en-GB"/>
          <w14:ligatures w14:val="none"/>
        </w:rPr>
        <w:t>88.5</w:t>
      </w:r>
      <w:r w:rsidRPr="00297EBF">
        <w:rPr>
          <w:rFonts w:eastAsia="Times New Roman" w:cs="Arial"/>
          <w:color w:val="4D4639"/>
          <w:kern w:val="0"/>
          <w:szCs w:val="20"/>
          <w:lang w:eastAsia="en-GB"/>
          <w14:ligatures w14:val="none"/>
        </w:rPr>
        <w:t xml:space="preserve">% inapplicable responses. </w:t>
      </w:r>
    </w:p>
    <w:p w14:paraId="3B0F4285" w14:textId="255029BE" w:rsidR="00C11F1E" w:rsidRPr="009C29A5" w:rsidRDefault="00C414FD" w:rsidP="004324B8">
      <w:pPr>
        <w:pStyle w:val="ListParagraph"/>
        <w:numPr>
          <w:ilvl w:val="0"/>
          <w:numId w:val="27"/>
        </w:numPr>
        <w:spacing w:line="276" w:lineRule="auto"/>
        <w:ind w:left="454" w:hanging="284"/>
        <w:contextualSpacing w:val="0"/>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‘To what extent did you understand the information you were given about what you should or should not do after leaving the hospital?’, </w:t>
      </w:r>
      <w:r w:rsidR="00812A31">
        <w:rPr>
          <w:rFonts w:eastAsia="Times New Roman" w:cs="Arial"/>
          <w:color w:val="4D4639"/>
          <w:kern w:val="0"/>
          <w:szCs w:val="20"/>
          <w:lang w:eastAsia="en-GB"/>
          <w14:ligatures w14:val="none"/>
        </w:rPr>
        <w:t>24.9</w:t>
      </w:r>
      <w:r w:rsidRPr="00297EBF">
        <w:rPr>
          <w:rFonts w:eastAsia="Times New Roman" w:cs="Arial"/>
          <w:color w:val="4D4639"/>
          <w:kern w:val="0"/>
          <w:szCs w:val="20"/>
          <w:lang w:eastAsia="en-GB"/>
          <w14:ligatures w14:val="none"/>
        </w:rPr>
        <w:t xml:space="preserve">% inapplicable responses. </w:t>
      </w:r>
    </w:p>
    <w:p w14:paraId="77F89511" w14:textId="0F5E1E51" w:rsidR="00EE4C2F" w:rsidRDefault="005159E5" w:rsidP="00F77DC8">
      <w:pPr>
        <w:pStyle w:val="Heading3"/>
        <w:spacing w:before="0" w:after="160" w:line="276" w:lineRule="auto"/>
        <w:rPr>
          <w:b/>
          <w:bCs/>
          <w:color w:val="007B4E"/>
          <w:sz w:val="24"/>
          <w:szCs w:val="24"/>
        </w:rPr>
      </w:pPr>
      <w:bookmarkStart w:id="18" w:name="_Toc227842155"/>
      <w:r>
        <w:rPr>
          <w:b/>
          <w:bCs/>
          <w:color w:val="007B4E"/>
          <w:sz w:val="24"/>
          <w:szCs w:val="24"/>
        </w:rPr>
        <w:t>2.1.</w:t>
      </w:r>
      <w:r w:rsidR="0060194F">
        <w:rPr>
          <w:b/>
          <w:bCs/>
          <w:color w:val="007B4E"/>
          <w:sz w:val="24"/>
          <w:szCs w:val="24"/>
        </w:rPr>
        <w:t>5</w:t>
      </w:r>
      <w:r>
        <w:rPr>
          <w:b/>
          <w:bCs/>
          <w:color w:val="007B4E"/>
          <w:sz w:val="24"/>
          <w:szCs w:val="24"/>
        </w:rPr>
        <w:t xml:space="preserve"> </w:t>
      </w:r>
      <w:r w:rsidR="00EE4C2F" w:rsidRPr="005159E5">
        <w:rPr>
          <w:b/>
          <w:bCs/>
          <w:color w:val="007B4E"/>
          <w:sz w:val="24"/>
          <w:szCs w:val="24"/>
        </w:rPr>
        <w:t>Correlation between questions</w:t>
      </w:r>
      <w:bookmarkEnd w:id="18"/>
    </w:p>
    <w:p w14:paraId="47576C38" w14:textId="324BA4A6" w:rsidR="00F77DC8" w:rsidRPr="00297EBF" w:rsidRDefault="00F77DC8" w:rsidP="00F77DC8">
      <w:pPr>
        <w:rPr>
          <w:color w:val="4D4639"/>
        </w:rPr>
      </w:pPr>
      <w:r w:rsidRPr="00297EBF">
        <w:rPr>
          <w:color w:val="4D4639"/>
        </w:rPr>
        <w:t>Bivariate correlations were also run and correlations of &gt;.6 were flagged for review. This value indicates a</w:t>
      </w:r>
      <w:r w:rsidR="00C02A1B" w:rsidRPr="00297EBF">
        <w:rPr>
          <w:color w:val="4D4639"/>
        </w:rPr>
        <w:t xml:space="preserve"> moderate-</w:t>
      </w:r>
      <w:r w:rsidRPr="00297EBF">
        <w:rPr>
          <w:color w:val="4D4639"/>
        </w:rPr>
        <w:t xml:space="preserve">high </w:t>
      </w:r>
      <w:r w:rsidR="00C02A1B" w:rsidRPr="00297EBF">
        <w:rPr>
          <w:color w:val="4D4639"/>
        </w:rPr>
        <w:t xml:space="preserve">positive </w:t>
      </w:r>
      <w:r w:rsidRPr="00297EBF">
        <w:rPr>
          <w:color w:val="4D4639"/>
        </w:rPr>
        <w:t>correlation and was used as the threshold to ensure that no items/correlating pairs were missed.</w:t>
      </w:r>
      <w:r w:rsidR="008C4BD2">
        <w:rPr>
          <w:color w:val="4D4639"/>
        </w:rPr>
        <w:t xml:space="preserve"> This threshold has been used in previous iterations of the Adult Inpatient Survey and ensures consistency and meaningful comparisons across years, ensuring that no highly correlated items are overlooked.</w:t>
      </w:r>
      <w:r w:rsidRPr="00297EBF">
        <w:rPr>
          <w:color w:val="4D4639"/>
        </w:rPr>
        <w:t xml:space="preserve"> </w:t>
      </w:r>
      <w:r w:rsidR="00C02A1B" w:rsidRPr="00297EBF">
        <w:rPr>
          <w:color w:val="4D4639"/>
        </w:rPr>
        <w:t xml:space="preserve">With this type of analysis, the existence of a correlation does not infer causality or suggest that question items are not valuable. </w:t>
      </w:r>
    </w:p>
    <w:p w14:paraId="7D14A8FA" w14:textId="6A3BC8B6" w:rsidR="00C02A1B" w:rsidRPr="00297EBF" w:rsidRDefault="00C02A1B" w:rsidP="00F77DC8">
      <w:pPr>
        <w:rPr>
          <w:color w:val="4D4639"/>
        </w:rPr>
      </w:pPr>
      <w:r w:rsidRPr="00297EBF">
        <w:rPr>
          <w:color w:val="4D4639"/>
        </w:rPr>
        <w:t>When developing the questionnaire</w:t>
      </w:r>
      <w:r w:rsidR="00F86396">
        <w:rPr>
          <w:color w:val="4D4639"/>
        </w:rPr>
        <w:t>,</w:t>
      </w:r>
      <w:r w:rsidRPr="00297EBF">
        <w:rPr>
          <w:color w:val="4D4639"/>
        </w:rPr>
        <w:t xml:space="preserve"> the following correlations were taken into consideration, as well as their value and purpose. </w:t>
      </w:r>
    </w:p>
    <w:p w14:paraId="4F41416F" w14:textId="77777777" w:rsidR="00BC2A7A" w:rsidRDefault="00BC2A7A" w:rsidP="00BC2A7A">
      <w:pPr>
        <w:pStyle w:val="ListParagraph"/>
        <w:numPr>
          <w:ilvl w:val="0"/>
          <w:numId w:val="28"/>
        </w:numPr>
        <w:spacing w:line="264" w:lineRule="auto"/>
        <w:ind w:left="454" w:hanging="284"/>
        <w:contextualSpacing w:val="0"/>
        <w:rPr>
          <w:color w:val="4D4639"/>
        </w:rPr>
      </w:pPr>
      <w:r w:rsidRPr="00297EBF">
        <w:rPr>
          <w:color w:val="4D4639"/>
        </w:rPr>
        <w:t>0.79 correlation between ‘Thinking about your care and treatment, did hospital staff take into account the following individual needs? Religious needs (e.g. space to pray / meditate)’ and ‘Thinking about your care and treatment, did hospital staff take into account the following individual needs? Accessibility needs (e.g. mobility needs, room adaptations)’.</w:t>
      </w:r>
    </w:p>
    <w:p w14:paraId="4CC41346" w14:textId="77777777" w:rsidR="00BC2A7A" w:rsidRPr="00297EBF" w:rsidRDefault="00BC2A7A" w:rsidP="00BC2A7A">
      <w:pPr>
        <w:pStyle w:val="ListParagraph"/>
        <w:numPr>
          <w:ilvl w:val="0"/>
          <w:numId w:val="28"/>
        </w:numPr>
        <w:spacing w:line="264" w:lineRule="auto"/>
        <w:ind w:left="454" w:hanging="284"/>
        <w:contextualSpacing w:val="0"/>
        <w:rPr>
          <w:color w:val="4D4639"/>
        </w:rPr>
      </w:pPr>
      <w:r w:rsidRPr="00297EBF">
        <w:rPr>
          <w:color w:val="4D4639"/>
        </w:rPr>
        <w:lastRenderedPageBreak/>
        <w:t>0.79 correlation between ‘Overall, how was your experience while you were in the hospital?’ and ‘Overall, did you feel you were treated with respect and dignity while you were in the hospital?’.</w:t>
      </w:r>
    </w:p>
    <w:p w14:paraId="7355108F" w14:textId="77777777" w:rsidR="00BC2A7A" w:rsidRPr="00297EBF" w:rsidRDefault="00BC2A7A" w:rsidP="00BC2A7A">
      <w:pPr>
        <w:pStyle w:val="ListParagraph"/>
        <w:numPr>
          <w:ilvl w:val="0"/>
          <w:numId w:val="28"/>
        </w:numPr>
        <w:spacing w:line="264" w:lineRule="auto"/>
        <w:ind w:left="454" w:hanging="284"/>
        <w:contextualSpacing w:val="0"/>
        <w:rPr>
          <w:color w:val="4D4639"/>
        </w:rPr>
      </w:pPr>
      <w:r w:rsidRPr="00297EBF">
        <w:rPr>
          <w:color w:val="4D4639"/>
        </w:rPr>
        <w:t>0.76 correlation between ‘Were you given enough information about the care and treatment you would receive while on a virtual ward?’ and ‘To what extent did staff involve you in decisions about leaving the hospital?’.</w:t>
      </w:r>
    </w:p>
    <w:p w14:paraId="5846AE3B" w14:textId="77777777" w:rsidR="00BC2A7A" w:rsidRPr="00297EBF" w:rsidRDefault="00BC2A7A" w:rsidP="00BC2A7A">
      <w:pPr>
        <w:pStyle w:val="ListParagraph"/>
        <w:numPr>
          <w:ilvl w:val="0"/>
          <w:numId w:val="28"/>
        </w:numPr>
        <w:spacing w:line="264" w:lineRule="auto"/>
        <w:ind w:left="454" w:hanging="284"/>
        <w:contextualSpacing w:val="0"/>
        <w:rPr>
          <w:color w:val="4D4639"/>
        </w:rPr>
      </w:pPr>
      <w:r w:rsidRPr="00297EBF">
        <w:rPr>
          <w:color w:val="4D4639"/>
        </w:rPr>
        <w:t>0.72 correlation between ‘Thinking about your care and treatment, did hospital staff take into account the following individual needs? Cultural needs (e.g. same gender staff)’ and ‘Thinking about your care and treatment, did hospital staff take into account the following individual needs? Accessibility needs (e.g. mobility needs, room adaptations)’.</w:t>
      </w:r>
    </w:p>
    <w:p w14:paraId="448E4821" w14:textId="77777777" w:rsidR="00BC2A7A" w:rsidRDefault="00BC2A7A" w:rsidP="00BC2A7A">
      <w:pPr>
        <w:pStyle w:val="ListParagraph"/>
        <w:numPr>
          <w:ilvl w:val="0"/>
          <w:numId w:val="28"/>
        </w:numPr>
        <w:spacing w:line="264" w:lineRule="auto"/>
        <w:ind w:left="454" w:hanging="284"/>
        <w:contextualSpacing w:val="0"/>
        <w:rPr>
          <w:color w:val="4D4639"/>
        </w:rPr>
      </w:pPr>
      <w:r w:rsidRPr="00BC2A7A">
        <w:rPr>
          <w:color w:val="4D4639"/>
        </w:rPr>
        <w:t xml:space="preserve">0.67 correlation between ‘Thinking about your care and treatment, did hospital staff take into account the following individual needs? Religious needs (e.g. space to pray / meditate)’ and ‘Thinking about your care and treatment, did hospital staff take into account the following individual needs? Cultural needs (e.g. same gender staff)’. </w:t>
      </w:r>
    </w:p>
    <w:p w14:paraId="61CBA8D2" w14:textId="28BDB70F" w:rsidR="00BC2A7A" w:rsidRPr="00BC2A7A" w:rsidRDefault="00BC2A7A" w:rsidP="00BC2A7A">
      <w:pPr>
        <w:pStyle w:val="ListParagraph"/>
        <w:numPr>
          <w:ilvl w:val="0"/>
          <w:numId w:val="28"/>
        </w:numPr>
        <w:spacing w:line="264" w:lineRule="auto"/>
        <w:ind w:left="454" w:hanging="284"/>
        <w:contextualSpacing w:val="0"/>
        <w:rPr>
          <w:color w:val="4D4639"/>
        </w:rPr>
      </w:pPr>
      <w:r w:rsidRPr="00BC2A7A">
        <w:rPr>
          <w:color w:val="4D4639"/>
        </w:rPr>
        <w:t xml:space="preserve">0.67 correlation between ‘To what extent did hospital staff involve your family or carers in discussions about you leaving the hospital?’ and ‘Did hospital staff discuss with you whether you would need any additional equipment in your home, or any changes to your home, after leaving the hospital?’. </w:t>
      </w:r>
    </w:p>
    <w:p w14:paraId="36E8DB1A" w14:textId="77777777" w:rsidR="00BC2A7A" w:rsidRPr="00297EBF" w:rsidRDefault="00BC2A7A" w:rsidP="00BC2A7A">
      <w:pPr>
        <w:pStyle w:val="ListParagraph"/>
        <w:numPr>
          <w:ilvl w:val="0"/>
          <w:numId w:val="28"/>
        </w:numPr>
        <w:spacing w:line="264" w:lineRule="auto"/>
        <w:ind w:left="454" w:hanging="284"/>
        <w:contextualSpacing w:val="0"/>
        <w:rPr>
          <w:color w:val="4D4639"/>
        </w:rPr>
      </w:pPr>
      <w:r w:rsidRPr="00297EBF">
        <w:rPr>
          <w:color w:val="4D4639"/>
        </w:rPr>
        <w:t>0.66 correlation between ‘Overall, how was your experience while you were in the hospital?’ and ‘Overall, did you feel you were treated with respect and dignity while you were in the hospital?’.</w:t>
      </w:r>
    </w:p>
    <w:p w14:paraId="091CEE18" w14:textId="53227988" w:rsidR="00BC2A7A" w:rsidRPr="00DD3BA8" w:rsidRDefault="00BC2A7A" w:rsidP="00BC2A7A">
      <w:pPr>
        <w:pStyle w:val="ListParagraph"/>
        <w:numPr>
          <w:ilvl w:val="0"/>
          <w:numId w:val="28"/>
        </w:numPr>
        <w:spacing w:line="264" w:lineRule="auto"/>
        <w:ind w:left="454" w:hanging="284"/>
        <w:contextualSpacing w:val="0"/>
        <w:rPr>
          <w:color w:val="4D4639"/>
        </w:rPr>
      </w:pPr>
      <w:r w:rsidRPr="00297EBF">
        <w:rPr>
          <w:color w:val="4D4639"/>
        </w:rPr>
        <w:t>0.66 correlation between ‘Overall, how was your experience while you were in the hospital?’ and ‘Overall, did you feel you were treated with respect and dignity while you were in the hospital?’.</w:t>
      </w:r>
    </w:p>
    <w:p w14:paraId="6D0A5405" w14:textId="55573A8C" w:rsidR="00C02A1B" w:rsidRPr="00297EBF" w:rsidRDefault="00C02A1B" w:rsidP="004324B8">
      <w:pPr>
        <w:pStyle w:val="ListParagraph"/>
        <w:numPr>
          <w:ilvl w:val="0"/>
          <w:numId w:val="28"/>
        </w:numPr>
        <w:spacing w:line="264" w:lineRule="auto"/>
        <w:ind w:left="454" w:hanging="284"/>
        <w:contextualSpacing w:val="0"/>
        <w:rPr>
          <w:color w:val="4D4639"/>
        </w:rPr>
      </w:pPr>
      <w:r w:rsidRPr="00297EBF">
        <w:rPr>
          <w:color w:val="4D4639"/>
        </w:rPr>
        <w:t>0.62 correlation between ‘Did you have confidence and trust in the nurses treating you?’ and ‘When nurses spoke about your care in front of you, were you included in the conversation?</w:t>
      </w:r>
      <w:r w:rsidRPr="00297EBF">
        <w:rPr>
          <w:color w:val="4D4639"/>
        </w:rPr>
        <w:tab/>
        <w:t xml:space="preserve">‘. </w:t>
      </w:r>
    </w:p>
    <w:p w14:paraId="208A0F3D" w14:textId="68D4E192" w:rsidR="00C02A1B" w:rsidRDefault="00C02A1B" w:rsidP="004324B8">
      <w:pPr>
        <w:pStyle w:val="ListParagraph"/>
        <w:numPr>
          <w:ilvl w:val="0"/>
          <w:numId w:val="28"/>
        </w:numPr>
        <w:spacing w:line="264" w:lineRule="auto"/>
        <w:ind w:left="454" w:hanging="284"/>
        <w:contextualSpacing w:val="0"/>
        <w:rPr>
          <w:color w:val="4D4639"/>
        </w:rPr>
      </w:pPr>
      <w:r w:rsidRPr="00297EBF">
        <w:rPr>
          <w:color w:val="4D4639"/>
        </w:rPr>
        <w:t>0.62 correlation between ‘When nurses spoke about your care in front of you, were you included in the conversation?’ and ‘Overall, did you feel you were treated with respect and dignity while you were in the hospital?’.</w:t>
      </w:r>
    </w:p>
    <w:p w14:paraId="573D4C44" w14:textId="412925C6" w:rsidR="00BC2A7A" w:rsidRPr="00DD3BA8" w:rsidRDefault="00BC2A7A" w:rsidP="00BC2A7A">
      <w:pPr>
        <w:pStyle w:val="ListParagraph"/>
        <w:numPr>
          <w:ilvl w:val="0"/>
          <w:numId w:val="28"/>
        </w:numPr>
        <w:spacing w:line="264" w:lineRule="auto"/>
        <w:ind w:left="454" w:hanging="284"/>
        <w:contextualSpacing w:val="0"/>
        <w:rPr>
          <w:color w:val="4D4639"/>
        </w:rPr>
      </w:pPr>
      <w:r w:rsidRPr="00297EBF">
        <w:rPr>
          <w:color w:val="4D4639"/>
        </w:rPr>
        <w:t xml:space="preserve">0.61 correlation between ‘If you brought medication with you to hospital, were you able to take it when you needed to?’ and ‘Were you able to get hospital food outside of set mealtimes?’. </w:t>
      </w:r>
    </w:p>
    <w:p w14:paraId="5991DAE6" w14:textId="77777777" w:rsidR="000371BE" w:rsidRPr="00297EBF" w:rsidRDefault="000371BE" w:rsidP="004324B8">
      <w:pPr>
        <w:pStyle w:val="ListParagraph"/>
        <w:numPr>
          <w:ilvl w:val="0"/>
          <w:numId w:val="28"/>
        </w:numPr>
        <w:spacing w:line="264" w:lineRule="auto"/>
        <w:ind w:left="454" w:hanging="284"/>
        <w:contextualSpacing w:val="0"/>
        <w:rPr>
          <w:color w:val="4D4639"/>
        </w:rPr>
      </w:pPr>
      <w:r w:rsidRPr="00297EBF">
        <w:rPr>
          <w:color w:val="4D4639"/>
        </w:rPr>
        <w:t xml:space="preserve">0.61 correlation between ‘Thinking about your care and treatment, did hospital staff take into account the following individual needs? Accessibility needs (e.g. mobility needs, room adaptations)’ and ‘Thinking about your care and treatment, did hospital staff take into account the following individual needs? Dietary needs (e.g. medical, allergy, vegan)’. </w:t>
      </w:r>
    </w:p>
    <w:p w14:paraId="25546359" w14:textId="3AD5F534" w:rsidR="00CF53E1" w:rsidRDefault="009527E2" w:rsidP="009527E2">
      <w:pPr>
        <w:spacing w:line="264" w:lineRule="auto"/>
        <w:rPr>
          <w:color w:val="4D4639"/>
        </w:rPr>
      </w:pPr>
      <w:r w:rsidRPr="00297EBF">
        <w:rPr>
          <w:color w:val="4D4639"/>
        </w:rPr>
        <w:t>No questions were removed based on the results of the performance analysis alone. Items were flagged through this process were used for discussion. Where questions were correlated</w:t>
      </w:r>
      <w:r w:rsidR="007D2FD3" w:rsidRPr="00297EBF">
        <w:rPr>
          <w:color w:val="4D4639"/>
        </w:rPr>
        <w:t xml:space="preserve">, these were as expected around clusters of individual needs, overall experience of care and hospital staff treatment. </w:t>
      </w:r>
      <w:r w:rsidRPr="00297EBF">
        <w:rPr>
          <w:color w:val="4D4639"/>
        </w:rPr>
        <w:t xml:space="preserve"> </w:t>
      </w:r>
    </w:p>
    <w:p w14:paraId="43789961" w14:textId="44D00B0F" w:rsidR="004A5D6E" w:rsidRPr="005159E5" w:rsidRDefault="005159E5" w:rsidP="00297EBF">
      <w:pPr>
        <w:pStyle w:val="Heading2"/>
        <w:spacing w:before="200" w:after="240"/>
        <w:rPr>
          <w:rFonts w:ascii="Arial" w:hAnsi="Arial" w:cs="Arial"/>
          <w:color w:val="007B4E"/>
          <w:sz w:val="28"/>
          <w:szCs w:val="28"/>
        </w:rPr>
      </w:pPr>
      <w:bookmarkStart w:id="19" w:name="_Toc227842156"/>
      <w:r>
        <w:rPr>
          <w:rFonts w:ascii="Arial" w:hAnsi="Arial" w:cs="Arial"/>
          <w:color w:val="007B4E"/>
          <w:sz w:val="28"/>
          <w:szCs w:val="28"/>
        </w:rPr>
        <w:t xml:space="preserve">2.2 </w:t>
      </w:r>
      <w:r w:rsidR="00EE4C2F" w:rsidRPr="005159E5">
        <w:rPr>
          <w:rFonts w:ascii="Arial" w:hAnsi="Arial" w:cs="Arial"/>
          <w:color w:val="007B4E"/>
          <w:sz w:val="28"/>
          <w:szCs w:val="28"/>
        </w:rPr>
        <w:t>Consultation phase</w:t>
      </w:r>
      <w:bookmarkEnd w:id="19"/>
    </w:p>
    <w:p w14:paraId="20558D0E" w14:textId="0547EC1C" w:rsidR="00A021D3" w:rsidRDefault="00EE4C2F" w:rsidP="00297EBF">
      <w:pPr>
        <w:spacing w:line="276" w:lineRule="auto"/>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 xml:space="preserve">The consultation phase </w:t>
      </w:r>
      <w:r w:rsidRPr="00297EBF">
        <w:rPr>
          <w:rFonts w:eastAsia="Times New Roman" w:cs="Arial"/>
          <w:color w:val="4D4639"/>
          <w:kern w:val="0"/>
          <w:szCs w:val="20"/>
          <w:lang w:eastAsia="en-GB"/>
          <w14:ligatures w14:val="none"/>
        </w:rPr>
        <w:t>consisted of a series of interviews with national stakeholders from</w:t>
      </w:r>
      <w:r w:rsidR="004A0183">
        <w:rPr>
          <w:rFonts w:eastAsia="Times New Roman" w:cs="Arial"/>
          <w:color w:val="4D4639"/>
          <w:kern w:val="0"/>
          <w:szCs w:val="20"/>
          <w:lang w:eastAsia="en-GB"/>
          <w14:ligatures w14:val="none"/>
        </w:rPr>
        <w:t xml:space="preserve"> organisations </w:t>
      </w:r>
      <w:r w:rsidRPr="00297EBF">
        <w:rPr>
          <w:rFonts w:eastAsia="Times New Roman" w:cs="Arial"/>
          <w:color w:val="4D4639"/>
          <w:kern w:val="0"/>
          <w:szCs w:val="20"/>
          <w:lang w:eastAsia="en-GB"/>
          <w14:ligatures w14:val="none"/>
        </w:rPr>
        <w:t xml:space="preserve">such as CQC and NHS England (NHSE). Additionally, </w:t>
      </w:r>
      <w:r w:rsidR="00880F3A" w:rsidRPr="00297EBF">
        <w:rPr>
          <w:rFonts w:eastAsia="Times New Roman" w:cs="Arial"/>
          <w:color w:val="4D4639"/>
          <w:kern w:val="0"/>
          <w:szCs w:val="20"/>
          <w:lang w:eastAsia="en-GB"/>
          <w14:ligatures w14:val="none"/>
        </w:rPr>
        <w:t xml:space="preserve">several </w:t>
      </w:r>
      <w:r w:rsidRPr="00297EBF">
        <w:rPr>
          <w:rFonts w:eastAsia="Times New Roman" w:cs="Arial"/>
          <w:color w:val="4D4639"/>
          <w:kern w:val="0"/>
          <w:szCs w:val="20"/>
          <w:lang w:eastAsia="en-GB"/>
          <w14:ligatures w14:val="none"/>
        </w:rPr>
        <w:t xml:space="preserve">interviews were </w:t>
      </w:r>
      <w:r w:rsidR="00A021D3" w:rsidRPr="00297EBF">
        <w:rPr>
          <w:rFonts w:eastAsia="Times New Roman" w:cs="Arial"/>
          <w:color w:val="4D4639"/>
          <w:kern w:val="0"/>
          <w:szCs w:val="20"/>
          <w:lang w:eastAsia="en-GB"/>
          <w14:ligatures w14:val="none"/>
        </w:rPr>
        <w:t xml:space="preserve">conducted with patients who had an overnight stay in a </w:t>
      </w:r>
      <w:r w:rsidR="004665AD" w:rsidRPr="00297EBF">
        <w:rPr>
          <w:rFonts w:eastAsia="Times New Roman" w:cs="Arial"/>
          <w:color w:val="4D4639"/>
          <w:kern w:val="0"/>
          <w:szCs w:val="20"/>
          <w:lang w:eastAsia="en-GB"/>
          <w14:ligatures w14:val="none"/>
        </w:rPr>
        <w:t>physical</w:t>
      </w:r>
      <w:r w:rsidR="004665AD">
        <w:rPr>
          <w:rFonts w:eastAsia="Times New Roman" w:cs="Arial"/>
          <w:color w:val="4D4639"/>
          <w:kern w:val="0"/>
          <w:szCs w:val="20"/>
          <w:lang w:eastAsia="en-GB"/>
          <w14:ligatures w14:val="none"/>
        </w:rPr>
        <w:t xml:space="preserve"> </w:t>
      </w:r>
      <w:r w:rsidR="00A021D3">
        <w:rPr>
          <w:rFonts w:eastAsia="Times New Roman" w:cs="Arial"/>
          <w:color w:val="4D4639"/>
          <w:kern w:val="0"/>
          <w:szCs w:val="20"/>
          <w:lang w:eastAsia="en-GB"/>
          <w14:ligatures w14:val="none"/>
        </w:rPr>
        <w:t xml:space="preserve">NHS hospital within the last six </w:t>
      </w:r>
      <w:r w:rsidR="00A021D3">
        <w:rPr>
          <w:rFonts w:eastAsia="Times New Roman" w:cs="Arial"/>
          <w:color w:val="4D4639"/>
          <w:kern w:val="0"/>
          <w:szCs w:val="20"/>
          <w:lang w:eastAsia="en-GB"/>
          <w14:ligatures w14:val="none"/>
        </w:rPr>
        <w:lastRenderedPageBreak/>
        <w:t xml:space="preserve">months, and with frontline staff. </w:t>
      </w:r>
      <w:r w:rsidR="00880F3A">
        <w:rPr>
          <w:rFonts w:eastAsia="Times New Roman" w:cs="Arial"/>
          <w:color w:val="4D4639"/>
          <w:kern w:val="0"/>
          <w:szCs w:val="20"/>
          <w:lang w:eastAsia="en-GB"/>
          <w14:ligatures w14:val="none"/>
        </w:rPr>
        <w:t>Their experiences and insight were used to guide the changes implemented for the 2025 survey.</w:t>
      </w:r>
      <w:r w:rsidR="00A021D3">
        <w:rPr>
          <w:rFonts w:eastAsia="Times New Roman" w:cs="Arial"/>
          <w:color w:val="4D4639"/>
          <w:kern w:val="0"/>
          <w:szCs w:val="20"/>
          <w:lang w:eastAsia="en-GB"/>
          <w14:ligatures w14:val="none"/>
        </w:rPr>
        <w:t xml:space="preserve"> </w:t>
      </w:r>
    </w:p>
    <w:p w14:paraId="1D492763" w14:textId="61E310DD" w:rsidR="00A021D3" w:rsidRPr="00420E64" w:rsidRDefault="00420E64" w:rsidP="00297EBF">
      <w:pPr>
        <w:pStyle w:val="Heading3"/>
        <w:spacing w:before="200" w:after="240" w:line="276" w:lineRule="auto"/>
        <w:rPr>
          <w:b/>
          <w:bCs/>
          <w:color w:val="007B4E"/>
          <w:sz w:val="24"/>
          <w:szCs w:val="24"/>
        </w:rPr>
      </w:pPr>
      <w:bookmarkStart w:id="20" w:name="_Toc227842157"/>
      <w:r w:rsidRPr="00420E64">
        <w:rPr>
          <w:b/>
          <w:bCs/>
          <w:color w:val="007B4E"/>
          <w:sz w:val="24"/>
          <w:szCs w:val="24"/>
        </w:rPr>
        <w:t xml:space="preserve">2.2.1 </w:t>
      </w:r>
      <w:r w:rsidR="00A021D3" w:rsidRPr="00420E64">
        <w:rPr>
          <w:b/>
          <w:bCs/>
          <w:color w:val="007B4E"/>
          <w:sz w:val="24"/>
          <w:szCs w:val="24"/>
        </w:rPr>
        <w:t>Objectives of consultations</w:t>
      </w:r>
      <w:bookmarkEnd w:id="20"/>
    </w:p>
    <w:p w14:paraId="223852E1" w14:textId="28C14842" w:rsidR="00A021D3" w:rsidRPr="00297EBF" w:rsidRDefault="00A021D3" w:rsidP="00297EBF">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The core aim of the consultations was to ensure the survey remains relevant to the care that patients receive, while also </w:t>
      </w:r>
      <w:r w:rsidR="009D555C" w:rsidRPr="00297EBF">
        <w:rPr>
          <w:rFonts w:eastAsia="Times New Roman" w:cs="Arial"/>
          <w:color w:val="4D4639"/>
          <w:kern w:val="0"/>
          <w:szCs w:val="20"/>
          <w:lang w:eastAsia="en-GB"/>
          <w14:ligatures w14:val="none"/>
        </w:rPr>
        <w:t>maintaining</w:t>
      </w:r>
      <w:r w:rsidRPr="00297EBF">
        <w:rPr>
          <w:rFonts w:eastAsia="Times New Roman" w:cs="Arial"/>
          <w:color w:val="4D4639"/>
          <w:kern w:val="0"/>
          <w:szCs w:val="20"/>
          <w:lang w:eastAsia="en-GB"/>
          <w14:ligatures w14:val="none"/>
        </w:rPr>
        <w:t xml:space="preserve"> consistency in questions to support trends over time, </w:t>
      </w:r>
      <w:r w:rsidR="00D11C04">
        <w:rPr>
          <w:rFonts w:eastAsia="Times New Roman" w:cs="Arial"/>
          <w:color w:val="4D4639"/>
          <w:kern w:val="0"/>
          <w:szCs w:val="20"/>
          <w:lang w:eastAsia="en-GB"/>
          <w14:ligatures w14:val="none"/>
        </w:rPr>
        <w:t>while continuing</w:t>
      </w:r>
      <w:r w:rsidR="00D11C04" w:rsidRPr="00297EBF">
        <w:rPr>
          <w:rFonts w:eastAsia="Times New Roman" w:cs="Arial"/>
          <w:color w:val="4D4639"/>
          <w:kern w:val="0"/>
          <w:szCs w:val="20"/>
          <w:lang w:eastAsia="en-GB"/>
          <w14:ligatures w14:val="none"/>
        </w:rPr>
        <w:t xml:space="preserve"> </w:t>
      </w:r>
      <w:r w:rsidRPr="00297EBF">
        <w:rPr>
          <w:rFonts w:eastAsia="Times New Roman" w:cs="Arial"/>
          <w:color w:val="4D4639"/>
          <w:kern w:val="0"/>
          <w:szCs w:val="20"/>
          <w:lang w:eastAsia="en-GB"/>
          <w14:ligatures w14:val="none"/>
        </w:rPr>
        <w:t>to ensure the data collected is robust and insightful for actionable improvements in inpatient care.</w:t>
      </w:r>
    </w:p>
    <w:p w14:paraId="604F224F" w14:textId="19FDD6AF" w:rsidR="00D2257F" w:rsidRDefault="00A021D3" w:rsidP="00297EBF">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The priority </w:t>
      </w:r>
      <w:r w:rsidR="009D555C" w:rsidRPr="00297EBF">
        <w:rPr>
          <w:rFonts w:eastAsia="Times New Roman" w:cs="Arial"/>
          <w:color w:val="4D4639"/>
          <w:kern w:val="0"/>
          <w:szCs w:val="20"/>
          <w:lang w:eastAsia="en-GB"/>
          <w14:ligatures w14:val="none"/>
        </w:rPr>
        <w:t>areas identified during the development of the 2024 survey, along with any new emerging areas of interest, were explored during stakeholder</w:t>
      </w:r>
      <w:r w:rsidR="00585831">
        <w:rPr>
          <w:rFonts w:eastAsia="Times New Roman" w:cs="Arial"/>
          <w:color w:val="4D4639"/>
          <w:kern w:val="0"/>
          <w:szCs w:val="20"/>
          <w:lang w:eastAsia="en-GB"/>
          <w14:ligatures w14:val="none"/>
        </w:rPr>
        <w:t xml:space="preserve"> and patient</w:t>
      </w:r>
      <w:r w:rsidR="009D555C" w:rsidRPr="00297EBF">
        <w:rPr>
          <w:rFonts w:eastAsia="Times New Roman" w:cs="Arial"/>
          <w:color w:val="4D4639"/>
          <w:kern w:val="0"/>
          <w:szCs w:val="20"/>
          <w:lang w:eastAsia="en-GB"/>
          <w14:ligatures w14:val="none"/>
        </w:rPr>
        <w:t xml:space="preserve"> interviews</w:t>
      </w:r>
      <w:r w:rsidR="00474029">
        <w:rPr>
          <w:rFonts w:eastAsia="Times New Roman" w:cs="Arial"/>
          <w:color w:val="4D4639"/>
          <w:kern w:val="0"/>
          <w:szCs w:val="20"/>
          <w:lang w:eastAsia="en-GB"/>
          <w14:ligatures w14:val="none"/>
        </w:rPr>
        <w:t xml:space="preserve">, </w:t>
      </w:r>
      <w:r w:rsidR="00D11C04">
        <w:rPr>
          <w:rFonts w:eastAsia="Times New Roman" w:cs="Arial"/>
          <w:color w:val="4D4639"/>
          <w:kern w:val="0"/>
          <w:szCs w:val="20"/>
          <w:lang w:eastAsia="en-GB"/>
          <w14:ligatures w14:val="none"/>
        </w:rPr>
        <w:t xml:space="preserve">an </w:t>
      </w:r>
      <w:r w:rsidR="00474029">
        <w:rPr>
          <w:rFonts w:eastAsia="Times New Roman" w:cs="Arial"/>
          <w:color w:val="4D4639"/>
          <w:kern w:val="0"/>
          <w:szCs w:val="20"/>
          <w:lang w:eastAsia="en-GB"/>
          <w14:ligatures w14:val="none"/>
        </w:rPr>
        <w:t>advisory group</w:t>
      </w:r>
      <w:r w:rsidR="009D555C" w:rsidRPr="00297EBF">
        <w:rPr>
          <w:rFonts w:eastAsia="Times New Roman" w:cs="Arial"/>
          <w:color w:val="4D4639"/>
          <w:kern w:val="0"/>
          <w:szCs w:val="20"/>
          <w:lang w:eastAsia="en-GB"/>
          <w14:ligatures w14:val="none"/>
        </w:rPr>
        <w:t xml:space="preserve"> and trust webinars to assess whether they remained priorities for the 2025 survey iteration. In addition, interviews with patients and frontline staff gathered insights into their experiences on inpatient wards and helped identify key areas to be </w:t>
      </w:r>
      <w:r w:rsidR="00395706" w:rsidRPr="00297EBF">
        <w:rPr>
          <w:rFonts w:eastAsia="Times New Roman" w:cs="Arial"/>
          <w:color w:val="4D4639"/>
          <w:kern w:val="0"/>
          <w:szCs w:val="20"/>
          <w:lang w:eastAsia="en-GB"/>
          <w14:ligatures w14:val="none"/>
        </w:rPr>
        <w:t>addressed.</w:t>
      </w:r>
      <w:r w:rsidR="00297EBF">
        <w:rPr>
          <w:rFonts w:eastAsia="Times New Roman" w:cs="Arial"/>
          <w:color w:val="4D4639"/>
          <w:kern w:val="0"/>
          <w:szCs w:val="20"/>
          <w:lang w:eastAsia="en-GB"/>
          <w14:ligatures w14:val="none"/>
        </w:rPr>
        <w:t xml:space="preserve"> Topic guides were developed for each group of</w:t>
      </w:r>
      <w:r w:rsidR="00D2257F">
        <w:rPr>
          <w:rFonts w:eastAsia="Times New Roman" w:cs="Arial"/>
          <w:color w:val="4D4639"/>
          <w:kern w:val="0"/>
          <w:szCs w:val="20"/>
          <w:lang w:eastAsia="en-GB"/>
          <w14:ligatures w14:val="none"/>
        </w:rPr>
        <w:t xml:space="preserve"> stakeholders interviewed. </w:t>
      </w:r>
      <w:r w:rsidR="00395706" w:rsidRPr="00297EBF">
        <w:rPr>
          <w:rFonts w:eastAsia="Times New Roman" w:cs="Arial"/>
          <w:color w:val="4D4639"/>
          <w:kern w:val="0"/>
          <w:szCs w:val="20"/>
          <w:lang w:eastAsia="en-GB"/>
          <w14:ligatures w14:val="none"/>
        </w:rPr>
        <w:t xml:space="preserve"> </w:t>
      </w:r>
    </w:p>
    <w:p w14:paraId="730EAA0D" w14:textId="3A21AEB9" w:rsidR="00C11F1E" w:rsidRPr="00297EBF" w:rsidRDefault="00A021D3" w:rsidP="00297EBF">
      <w:pPr>
        <w:spacing w:line="276" w:lineRule="auto"/>
        <w:rPr>
          <w:rFonts w:eastAsia="Times New Roman" w:cs="Arial"/>
          <w:color w:val="4D4639"/>
          <w:kern w:val="0"/>
          <w:szCs w:val="20"/>
          <w:lang w:eastAsia="en-GB"/>
          <w14:ligatures w14:val="none"/>
        </w:rPr>
      </w:pPr>
      <w:r w:rsidRPr="00297EBF">
        <w:rPr>
          <w:rFonts w:eastAsia="Times New Roman" w:cs="Arial"/>
          <w:color w:val="4D4639"/>
          <w:kern w:val="0"/>
          <w:szCs w:val="20"/>
          <w:lang w:eastAsia="en-GB"/>
          <w14:ligatures w14:val="none"/>
        </w:rPr>
        <w:t xml:space="preserve">Each type of consultation is summarised below, followed by the main findings from the consultation phase. </w:t>
      </w:r>
    </w:p>
    <w:p w14:paraId="7E8D4578" w14:textId="2D69D919" w:rsidR="00080C23" w:rsidRPr="00420E64" w:rsidRDefault="00420E64" w:rsidP="00D2257F">
      <w:pPr>
        <w:pStyle w:val="Heading3"/>
        <w:spacing w:before="200" w:after="240" w:line="276" w:lineRule="auto"/>
        <w:rPr>
          <w:b/>
          <w:bCs/>
          <w:color w:val="007B4E"/>
          <w:sz w:val="24"/>
          <w:szCs w:val="24"/>
        </w:rPr>
      </w:pPr>
      <w:bookmarkStart w:id="21" w:name="_Toc227842158"/>
      <w:r>
        <w:rPr>
          <w:b/>
          <w:bCs/>
          <w:color w:val="007B4E"/>
          <w:sz w:val="24"/>
          <w:szCs w:val="24"/>
        </w:rPr>
        <w:t xml:space="preserve">2.2.2 </w:t>
      </w:r>
      <w:r w:rsidR="00080C23" w:rsidRPr="00420E64">
        <w:rPr>
          <w:b/>
          <w:bCs/>
          <w:color w:val="007B4E"/>
          <w:sz w:val="24"/>
          <w:szCs w:val="24"/>
        </w:rPr>
        <w:t>Trust</w:t>
      </w:r>
      <w:r w:rsidR="00B253A5">
        <w:rPr>
          <w:b/>
          <w:bCs/>
          <w:color w:val="007B4E"/>
          <w:sz w:val="24"/>
          <w:szCs w:val="24"/>
        </w:rPr>
        <w:t xml:space="preserve"> </w:t>
      </w:r>
      <w:r w:rsidR="008D4773">
        <w:rPr>
          <w:b/>
          <w:bCs/>
          <w:color w:val="007B4E"/>
          <w:sz w:val="24"/>
          <w:szCs w:val="24"/>
        </w:rPr>
        <w:t>webinar</w:t>
      </w:r>
      <w:bookmarkEnd w:id="21"/>
      <w:r w:rsidR="00080C23" w:rsidRPr="00420E64">
        <w:rPr>
          <w:b/>
          <w:bCs/>
          <w:color w:val="007B4E"/>
          <w:sz w:val="24"/>
          <w:szCs w:val="24"/>
        </w:rPr>
        <w:t xml:space="preserve"> </w:t>
      </w:r>
    </w:p>
    <w:p w14:paraId="79BE9DEC" w14:textId="78EACA23" w:rsidR="00AE5F29" w:rsidRPr="00D2257F" w:rsidRDefault="00AE5F29" w:rsidP="00D2257F">
      <w:pPr>
        <w:pStyle w:val="Heading4"/>
        <w:spacing w:before="0" w:after="160" w:line="276" w:lineRule="auto"/>
        <w:rPr>
          <w:rFonts w:eastAsiaTheme="minorHAnsi" w:cstheme="minorBidi"/>
          <w:b/>
          <w:bCs/>
          <w:i w:val="0"/>
          <w:iCs w:val="0"/>
          <w:color w:val="4D4639"/>
        </w:rPr>
      </w:pPr>
      <w:r w:rsidRPr="00D2257F">
        <w:rPr>
          <w:rFonts w:eastAsiaTheme="minorHAnsi" w:cstheme="minorBidi"/>
          <w:b/>
          <w:bCs/>
          <w:i w:val="0"/>
          <w:iCs w:val="0"/>
          <w:color w:val="4D4639"/>
        </w:rPr>
        <w:t>Trust webinar 1</w:t>
      </w:r>
    </w:p>
    <w:p w14:paraId="2277F68B" w14:textId="465FAC9B" w:rsidR="00C36FF4" w:rsidRDefault="00AE5F29" w:rsidP="00D2257F">
      <w:pPr>
        <w:spacing w:line="276" w:lineRule="auto"/>
        <w:rPr>
          <w:color w:val="4D4639"/>
        </w:rPr>
      </w:pPr>
      <w:r w:rsidRPr="00D2257F">
        <w:rPr>
          <w:color w:val="4D4639"/>
        </w:rPr>
        <w:t>The first trust webinar was held in July 2025</w:t>
      </w:r>
      <w:r w:rsidR="00C36FF4" w:rsidRPr="00D2257F">
        <w:rPr>
          <w:color w:val="4D4639"/>
        </w:rPr>
        <w:t>, following a short pre-webinar survey in which trusts were asked for their views on the priority areas for the questionnaire and whether these had shifted since the 2024 survey. Findings from this preliminary survey were used to shape the discussion during the webinar. The consensus reached by trusts on the topics explored is summarised below.</w:t>
      </w:r>
    </w:p>
    <w:p w14:paraId="7C2DD6AE" w14:textId="2986CDBD" w:rsidR="00637CD3" w:rsidRPr="009C29A5" w:rsidRDefault="00637CD3" w:rsidP="009C29A5">
      <w:pPr>
        <w:pStyle w:val="Heading5"/>
        <w:spacing w:before="0" w:after="160" w:line="276" w:lineRule="auto"/>
        <w:rPr>
          <w:color w:val="007B4E"/>
        </w:rPr>
      </w:pPr>
      <w:r w:rsidRPr="009C29A5">
        <w:rPr>
          <w:color w:val="007B4E"/>
        </w:rPr>
        <w:t>Trust survey feedback</w:t>
      </w:r>
    </w:p>
    <w:p w14:paraId="720DCD7D" w14:textId="33398EFE" w:rsidR="00197A93" w:rsidRDefault="00637CD3" w:rsidP="0088015B">
      <w:pPr>
        <w:spacing w:line="276" w:lineRule="auto"/>
        <w:rPr>
          <w:color w:val="4D4639"/>
        </w:rPr>
      </w:pPr>
      <w:r w:rsidRPr="009C29A5">
        <w:rPr>
          <w:color w:val="4D4639"/>
        </w:rPr>
        <w:t xml:space="preserve">Trusts were </w:t>
      </w:r>
      <w:r w:rsidR="00585831" w:rsidRPr="009C29A5">
        <w:rPr>
          <w:color w:val="4D4639"/>
        </w:rPr>
        <w:t>invited to rank questions</w:t>
      </w:r>
      <w:r w:rsidRPr="009C29A5">
        <w:rPr>
          <w:color w:val="4D4639"/>
        </w:rPr>
        <w:t xml:space="preserve"> from the 2024 survey</w:t>
      </w:r>
      <w:r w:rsidR="00585831" w:rsidRPr="009C29A5">
        <w:rPr>
          <w:color w:val="4D4639"/>
        </w:rPr>
        <w:t xml:space="preserve"> to identify priorities for the 2025 questionnaire. The results were presented to and discussed with stakeholders and trusts, however, due to a low response rate, the findings were </w:t>
      </w:r>
      <w:r w:rsidR="00BE417D">
        <w:rPr>
          <w:color w:val="4D4639"/>
        </w:rPr>
        <w:t>interpreted</w:t>
      </w:r>
      <w:r w:rsidR="00BE417D" w:rsidRPr="009C29A5">
        <w:rPr>
          <w:color w:val="4D4639"/>
        </w:rPr>
        <w:t xml:space="preserve"> </w:t>
      </w:r>
      <w:r w:rsidR="00585831" w:rsidRPr="009C29A5">
        <w:rPr>
          <w:color w:val="4D4639"/>
        </w:rPr>
        <w:t>with caution and viewed as indicative</w:t>
      </w:r>
      <w:r w:rsidR="00B97F04" w:rsidRPr="009C29A5">
        <w:rPr>
          <w:color w:val="4D4639"/>
        </w:rPr>
        <w:t xml:space="preserve"> of current priorities</w:t>
      </w:r>
      <w:r w:rsidR="00585831" w:rsidRPr="009C29A5">
        <w:rPr>
          <w:color w:val="4D4639"/>
        </w:rPr>
        <w:t>.</w:t>
      </w:r>
      <w:r w:rsidR="00B97F04" w:rsidRPr="009C29A5">
        <w:rPr>
          <w:color w:val="4D4639"/>
        </w:rPr>
        <w:t xml:space="preserve"> </w:t>
      </w:r>
    </w:p>
    <w:p w14:paraId="6992679B" w14:textId="205F3DDF" w:rsidR="00C11F1E" w:rsidRPr="009C29A5" w:rsidRDefault="00B97F04" w:rsidP="0088015B">
      <w:pPr>
        <w:spacing w:line="276" w:lineRule="auto"/>
        <w:rPr>
          <w:color w:val="4D4639"/>
        </w:rPr>
      </w:pPr>
      <w:r w:rsidRPr="009C29A5">
        <w:rPr>
          <w:color w:val="4D4639"/>
        </w:rPr>
        <w:t xml:space="preserve">The feedback suggested a strong focus on the early stages of care, with ‘type of hospital admission’ and ‘support with personal hygiene’ emerging as the lead priorities for admissions and hospital ward environment, respectively. For the doctors and nurses sections, there was a clear priority around patient </w:t>
      </w:r>
      <w:r w:rsidR="0088015B" w:rsidRPr="009C29A5">
        <w:rPr>
          <w:color w:val="4D4639"/>
        </w:rPr>
        <w:t>‘</w:t>
      </w:r>
      <w:r w:rsidRPr="009C29A5">
        <w:rPr>
          <w:color w:val="4D4639"/>
        </w:rPr>
        <w:t>inclusion in discussions and conversations about care</w:t>
      </w:r>
      <w:r w:rsidR="0088015B" w:rsidRPr="009C29A5">
        <w:rPr>
          <w:color w:val="4D4639"/>
        </w:rPr>
        <w:t>’</w:t>
      </w:r>
      <w:r w:rsidRPr="009C29A5">
        <w:rPr>
          <w:color w:val="4D4639"/>
        </w:rPr>
        <w:t xml:space="preserve">. </w:t>
      </w:r>
      <w:r w:rsidR="0088015B" w:rsidRPr="009C29A5">
        <w:rPr>
          <w:color w:val="4D4639"/>
        </w:rPr>
        <w:t>This was also reflected in the high rankings for the question o</w:t>
      </w:r>
      <w:r w:rsidR="00197A93">
        <w:rPr>
          <w:color w:val="4D4639"/>
        </w:rPr>
        <w:t>n</w:t>
      </w:r>
      <w:r w:rsidR="0088015B" w:rsidRPr="009C29A5">
        <w:rPr>
          <w:color w:val="4D4639"/>
        </w:rPr>
        <w:t xml:space="preserve"> ‘inclusion in decisions about care and treatment’ in the care and treatment section, and ‘involvement in decisions about discharge’ in the leaving hospital section. Finally, the ‘overall experience’ question remained the most important in the overall section</w:t>
      </w:r>
      <w:r w:rsidR="00197A93">
        <w:rPr>
          <w:color w:val="4D4639"/>
        </w:rPr>
        <w:t>.</w:t>
      </w:r>
    </w:p>
    <w:p w14:paraId="5F41C0D7" w14:textId="7ECC1C75" w:rsidR="00C36FF4" w:rsidRPr="00C36FF4" w:rsidRDefault="00C36FF4" w:rsidP="009C29A5">
      <w:pPr>
        <w:spacing w:line="276" w:lineRule="auto"/>
        <w:rPr>
          <w:color w:val="007B4E"/>
        </w:rPr>
      </w:pPr>
      <w:r w:rsidRPr="00C36FF4">
        <w:rPr>
          <w:color w:val="007B4E"/>
        </w:rPr>
        <w:t>Virtual wards</w:t>
      </w:r>
    </w:p>
    <w:p w14:paraId="680AFEE4" w14:textId="24F7D915" w:rsidR="00EB777F" w:rsidRDefault="00EB777F" w:rsidP="00D2257F">
      <w:pPr>
        <w:spacing w:line="276" w:lineRule="auto"/>
        <w:ind w:right="-23"/>
        <w:rPr>
          <w:color w:val="4D4639"/>
        </w:rPr>
      </w:pPr>
      <w:r w:rsidRPr="00423605">
        <w:rPr>
          <w:color w:val="4D4639"/>
        </w:rPr>
        <w:t>Virtual wards provide an alternative to traditional inpatient wards</w:t>
      </w:r>
      <w:r w:rsidR="00197A93">
        <w:rPr>
          <w:color w:val="4D4639"/>
        </w:rPr>
        <w:t>,</w:t>
      </w:r>
      <w:r w:rsidRPr="00423605">
        <w:rPr>
          <w:color w:val="4D4639"/>
        </w:rPr>
        <w:t xml:space="preserve"> where patients can have their condition monitored at home using technology. Three questions </w:t>
      </w:r>
      <w:r w:rsidR="008A163E">
        <w:rPr>
          <w:color w:val="4D4639"/>
        </w:rPr>
        <w:t>on</w:t>
      </w:r>
      <w:r w:rsidR="008A163E" w:rsidRPr="00423605">
        <w:rPr>
          <w:color w:val="4D4639"/>
        </w:rPr>
        <w:t xml:space="preserve"> </w:t>
      </w:r>
      <w:r w:rsidRPr="00423605">
        <w:rPr>
          <w:color w:val="4D4639"/>
        </w:rPr>
        <w:t>virtual wards were introduced in the 2023 iteration of the survey to explore whether patients were admitted onto a virtual ward, and the information they received</w:t>
      </w:r>
      <w:r>
        <w:rPr>
          <w:color w:val="4D4639"/>
        </w:rPr>
        <w:t xml:space="preserve">. These questions were maintained for the 2024 survey. </w:t>
      </w:r>
    </w:p>
    <w:p w14:paraId="269303E4" w14:textId="3685E910" w:rsidR="00C11F1E" w:rsidRDefault="00C36FF4" w:rsidP="00D2257F">
      <w:pPr>
        <w:spacing w:line="276" w:lineRule="auto"/>
        <w:rPr>
          <w:color w:val="4D4639"/>
        </w:rPr>
      </w:pPr>
      <w:r w:rsidRPr="00C36FF4">
        <w:rPr>
          <w:color w:val="4D4639"/>
        </w:rPr>
        <w:t xml:space="preserve">There was broad agreement among trusts that virtual wards are not a priority for the 2025 survey. Trusts reported that feedback on virtual wards is already collected through the </w:t>
      </w:r>
      <w:r>
        <w:rPr>
          <w:color w:val="4D4639"/>
        </w:rPr>
        <w:t>Friends and Family Test (FFT) or small ad-hoc post-discharge surveys, which typically cover topics such as clarity of communication</w:t>
      </w:r>
      <w:r w:rsidRPr="00C36FF4">
        <w:rPr>
          <w:color w:val="4D4639"/>
        </w:rPr>
        <w:t xml:space="preserve">, staff responsiveness, confidence in managing care at home, and feeling safe and </w:t>
      </w:r>
      <w:r w:rsidRPr="00C36FF4">
        <w:rPr>
          <w:color w:val="4D4639"/>
        </w:rPr>
        <w:lastRenderedPageBreak/>
        <w:t xml:space="preserve">supported outside </w:t>
      </w:r>
      <w:r w:rsidR="00395706">
        <w:rPr>
          <w:color w:val="4D4639"/>
        </w:rPr>
        <w:t xml:space="preserve">of </w:t>
      </w:r>
      <w:r w:rsidRPr="00C36FF4">
        <w:rPr>
          <w:color w:val="4D4639"/>
        </w:rPr>
        <w:t xml:space="preserve">a hospital </w:t>
      </w:r>
      <w:r>
        <w:rPr>
          <w:color w:val="4D4639"/>
        </w:rPr>
        <w:t xml:space="preserve">setting. </w:t>
      </w:r>
      <w:r w:rsidR="009C31A7">
        <w:rPr>
          <w:color w:val="4D4639"/>
        </w:rPr>
        <w:t>T</w:t>
      </w:r>
      <w:r w:rsidRPr="00C36FF4">
        <w:rPr>
          <w:color w:val="4D4639"/>
        </w:rPr>
        <w:t>rust</w:t>
      </w:r>
      <w:r>
        <w:rPr>
          <w:color w:val="4D4639"/>
        </w:rPr>
        <w:t>s</w:t>
      </w:r>
      <w:r w:rsidRPr="00C36FF4">
        <w:rPr>
          <w:color w:val="4D4639"/>
        </w:rPr>
        <w:t xml:space="preserve"> noted that </w:t>
      </w:r>
      <w:r w:rsidR="009C31A7">
        <w:rPr>
          <w:color w:val="4D4639"/>
        </w:rPr>
        <w:t xml:space="preserve">the data provided on virtual wards from the inpatient survey </w:t>
      </w:r>
      <w:r w:rsidRPr="00C36FF4">
        <w:rPr>
          <w:color w:val="4D4639"/>
        </w:rPr>
        <w:t>is limited in value</w:t>
      </w:r>
      <w:r>
        <w:rPr>
          <w:color w:val="4D4639"/>
        </w:rPr>
        <w:t>,</w:t>
      </w:r>
      <w:r w:rsidRPr="00C36FF4">
        <w:rPr>
          <w:color w:val="4D4639"/>
        </w:rPr>
        <w:t xml:space="preserve"> as</w:t>
      </w:r>
      <w:r>
        <w:rPr>
          <w:color w:val="4D4639"/>
        </w:rPr>
        <w:t xml:space="preserve"> </w:t>
      </w:r>
      <w:r w:rsidRPr="00C36FF4">
        <w:rPr>
          <w:color w:val="4D4639"/>
        </w:rPr>
        <w:t>the small number</w:t>
      </w:r>
      <w:r>
        <w:rPr>
          <w:color w:val="4D4639"/>
        </w:rPr>
        <w:t xml:space="preserve"> </w:t>
      </w:r>
      <w:r w:rsidRPr="00C36FF4">
        <w:rPr>
          <w:color w:val="4D4639"/>
        </w:rPr>
        <w:t>of eligible patients means the data is neither comprehensive nor particularly actionable. Several trusts also highlighted that virtual war</w:t>
      </w:r>
      <w:r>
        <w:rPr>
          <w:color w:val="4D4639"/>
        </w:rPr>
        <w:t>d</w:t>
      </w:r>
      <w:r w:rsidRPr="00C36FF4">
        <w:rPr>
          <w:color w:val="4D4639"/>
        </w:rPr>
        <w:t>s are largely managed by community providers rather than acute inpatient teams,</w:t>
      </w:r>
      <w:r>
        <w:rPr>
          <w:color w:val="4D4639"/>
        </w:rPr>
        <w:t xml:space="preserve"> </w:t>
      </w:r>
      <w:r w:rsidRPr="00C36FF4">
        <w:rPr>
          <w:color w:val="4D4639"/>
        </w:rPr>
        <w:t xml:space="preserve">making them less relevant to the </w:t>
      </w:r>
      <w:r w:rsidR="00B253A5" w:rsidRPr="00C36FF4">
        <w:rPr>
          <w:color w:val="4D4639"/>
        </w:rPr>
        <w:t>i</w:t>
      </w:r>
      <w:r w:rsidR="00B253A5">
        <w:rPr>
          <w:color w:val="4D4639"/>
        </w:rPr>
        <w:t>n</w:t>
      </w:r>
      <w:r w:rsidR="00B253A5" w:rsidRPr="00C36FF4">
        <w:rPr>
          <w:color w:val="4D4639"/>
        </w:rPr>
        <w:t xml:space="preserve">patient </w:t>
      </w:r>
      <w:r w:rsidRPr="00C36FF4">
        <w:rPr>
          <w:color w:val="4D4639"/>
        </w:rPr>
        <w:t>survey</w:t>
      </w:r>
      <w:r>
        <w:rPr>
          <w:color w:val="4D4639"/>
        </w:rPr>
        <w:t>’s</w:t>
      </w:r>
      <w:r w:rsidRPr="00C36FF4">
        <w:rPr>
          <w:color w:val="4D4639"/>
        </w:rPr>
        <w:t xml:space="preserve"> scope and therefore a lower priority for inclusion</w:t>
      </w:r>
      <w:r w:rsidR="00D2257F">
        <w:rPr>
          <w:color w:val="4D4639"/>
        </w:rPr>
        <w:t>.</w:t>
      </w:r>
    </w:p>
    <w:p w14:paraId="0D2B025C" w14:textId="55481C27" w:rsidR="009C31A7" w:rsidRPr="00C36FF4" w:rsidRDefault="009C31A7" w:rsidP="00D2257F">
      <w:pPr>
        <w:pStyle w:val="Heading5"/>
        <w:spacing w:line="276" w:lineRule="auto"/>
        <w:rPr>
          <w:color w:val="007B4E"/>
        </w:rPr>
      </w:pPr>
      <w:r>
        <w:rPr>
          <w:color w:val="007B4E"/>
        </w:rPr>
        <w:t>Discharge to assess (D2A)</w:t>
      </w:r>
    </w:p>
    <w:p w14:paraId="743FF47F" w14:textId="3F4A62BC" w:rsidR="00391FA7" w:rsidRDefault="00391FA7" w:rsidP="00D2257F">
      <w:pPr>
        <w:spacing w:line="276" w:lineRule="auto"/>
        <w:ind w:right="-23"/>
        <w:rPr>
          <w:color w:val="4D4639"/>
        </w:rPr>
      </w:pPr>
      <w:r>
        <w:rPr>
          <w:color w:val="4D4639"/>
        </w:rPr>
        <w:t xml:space="preserve">Discharge to assess (D2A) is a model used in the NHS to help patients leave hospital as soon as they no longer require acute care, even if they still require some support. Instead of assessing long-term care needs in hospital, patients are discharged to their home e.g. via virtual wards, or to another setting where their ongoing care needs are assessed in a more appropriate and less clinical environment. The main goal of D2A is to improve patient experience, reduce hospital stays and ensure assessments happen in the right place. </w:t>
      </w:r>
    </w:p>
    <w:p w14:paraId="4ACC7F44" w14:textId="765BB14F" w:rsidR="00FC3169" w:rsidRDefault="009C31A7" w:rsidP="00D2257F">
      <w:pPr>
        <w:spacing w:line="276" w:lineRule="auto"/>
        <w:rPr>
          <w:color w:val="4D4639"/>
        </w:rPr>
      </w:pPr>
      <w:r w:rsidRPr="00C36FF4">
        <w:rPr>
          <w:color w:val="4D4639"/>
        </w:rPr>
        <w:t xml:space="preserve">There was </w:t>
      </w:r>
      <w:r w:rsidR="003D712E">
        <w:rPr>
          <w:color w:val="4D4639"/>
        </w:rPr>
        <w:t>strong a</w:t>
      </w:r>
      <w:r w:rsidR="003D712E" w:rsidRPr="003D712E">
        <w:rPr>
          <w:color w:val="4D4639"/>
        </w:rPr>
        <w:t>greement among trust</w:t>
      </w:r>
      <w:r w:rsidR="003D712E">
        <w:rPr>
          <w:color w:val="4D4639"/>
        </w:rPr>
        <w:t>s</w:t>
      </w:r>
      <w:r w:rsidR="003D712E" w:rsidRPr="003D712E">
        <w:rPr>
          <w:color w:val="4D4639"/>
        </w:rPr>
        <w:t xml:space="preserve"> that </w:t>
      </w:r>
      <w:r w:rsidR="003D712E">
        <w:rPr>
          <w:color w:val="4D4639"/>
        </w:rPr>
        <w:t xml:space="preserve">D2A </w:t>
      </w:r>
      <w:r w:rsidR="003D712E" w:rsidRPr="003D712E">
        <w:rPr>
          <w:color w:val="4D4639"/>
        </w:rPr>
        <w:t>should be a priority for the i</w:t>
      </w:r>
      <w:r w:rsidR="003D712E">
        <w:rPr>
          <w:color w:val="4D4639"/>
        </w:rPr>
        <w:t>n</w:t>
      </w:r>
      <w:r w:rsidR="003D712E" w:rsidRPr="003D712E">
        <w:rPr>
          <w:color w:val="4D4639"/>
        </w:rPr>
        <w:t>patient survey.</w:t>
      </w:r>
      <w:r w:rsidR="003D712E">
        <w:rPr>
          <w:color w:val="4D4639"/>
        </w:rPr>
        <w:t xml:space="preserve"> </w:t>
      </w:r>
      <w:r w:rsidR="003D712E" w:rsidRPr="003D712E">
        <w:rPr>
          <w:color w:val="4D4639"/>
        </w:rPr>
        <w:t>Trusts highlighted equipment delays as a major cause of discharge problems and failed discharges, often leaving patients feeling unsafe or stress</w:t>
      </w:r>
      <w:r w:rsidR="003D712E">
        <w:rPr>
          <w:color w:val="4D4639"/>
        </w:rPr>
        <w:t>ed</w:t>
      </w:r>
      <w:r w:rsidR="003D712E" w:rsidRPr="003D712E">
        <w:rPr>
          <w:color w:val="4D4639"/>
        </w:rPr>
        <w:t xml:space="preserve"> when essential equipment is not delivered before they return home. This </w:t>
      </w:r>
      <w:r w:rsidR="00395706">
        <w:rPr>
          <w:color w:val="4D4639"/>
        </w:rPr>
        <w:t xml:space="preserve">can result </w:t>
      </w:r>
      <w:r w:rsidR="003D712E" w:rsidRPr="003D712E">
        <w:rPr>
          <w:color w:val="4D4639"/>
        </w:rPr>
        <w:t>in readmission due to injury or inadequate support.</w:t>
      </w:r>
      <w:r w:rsidR="003D712E">
        <w:rPr>
          <w:color w:val="4D4639"/>
        </w:rPr>
        <w:t xml:space="preserve"> </w:t>
      </w:r>
      <w:r w:rsidR="003D712E" w:rsidRPr="003D712E">
        <w:rPr>
          <w:color w:val="4D4639"/>
        </w:rPr>
        <w:t>Trust</w:t>
      </w:r>
      <w:r w:rsidR="003D712E">
        <w:rPr>
          <w:color w:val="4D4639"/>
        </w:rPr>
        <w:t>s</w:t>
      </w:r>
      <w:r w:rsidR="003D712E" w:rsidRPr="003D712E">
        <w:rPr>
          <w:color w:val="4D4639"/>
        </w:rPr>
        <w:t xml:space="preserve"> also </w:t>
      </w:r>
      <w:r w:rsidR="003D712E">
        <w:rPr>
          <w:color w:val="4D4639"/>
        </w:rPr>
        <w:t xml:space="preserve">reported </w:t>
      </w:r>
      <w:r w:rsidR="003D712E" w:rsidRPr="003D712E">
        <w:rPr>
          <w:color w:val="4D4639"/>
        </w:rPr>
        <w:t xml:space="preserve">that carers are frequently excluded from discharge planning, despite rights outlined in the </w:t>
      </w:r>
      <w:r w:rsidR="003D712E">
        <w:rPr>
          <w:color w:val="4D4639"/>
        </w:rPr>
        <w:t>C</w:t>
      </w:r>
      <w:r w:rsidR="003D712E" w:rsidRPr="003D712E">
        <w:rPr>
          <w:color w:val="4D4639"/>
        </w:rPr>
        <w:t>are</w:t>
      </w:r>
      <w:r w:rsidR="003D712E">
        <w:rPr>
          <w:color w:val="4D4639"/>
        </w:rPr>
        <w:t>r</w:t>
      </w:r>
      <w:r w:rsidR="003D712E" w:rsidRPr="003D712E">
        <w:rPr>
          <w:color w:val="4D4639"/>
        </w:rPr>
        <w:t xml:space="preserve">s </w:t>
      </w:r>
      <w:r w:rsidR="003D712E">
        <w:rPr>
          <w:color w:val="4D4639"/>
        </w:rPr>
        <w:t>A</w:t>
      </w:r>
      <w:r w:rsidR="003D712E" w:rsidRPr="003D712E">
        <w:rPr>
          <w:color w:val="4D4639"/>
        </w:rPr>
        <w:t>ct 2024, which increases the risk of unsuccessful discharges, particularly for patients with complex needs.</w:t>
      </w:r>
      <w:r w:rsidR="003D712E">
        <w:rPr>
          <w:color w:val="4D4639"/>
        </w:rPr>
        <w:t xml:space="preserve"> </w:t>
      </w:r>
      <w:r w:rsidR="003D712E" w:rsidRPr="003D712E">
        <w:rPr>
          <w:color w:val="4D4639"/>
        </w:rPr>
        <w:t>They noted that the current inpatient questionnaire lacks sufficient detail on care</w:t>
      </w:r>
      <w:r w:rsidR="003D712E">
        <w:rPr>
          <w:color w:val="4D4639"/>
        </w:rPr>
        <w:t>r</w:t>
      </w:r>
      <w:r w:rsidR="003D712E" w:rsidRPr="003D712E">
        <w:rPr>
          <w:color w:val="4D4639"/>
        </w:rPr>
        <w:t xml:space="preserve"> involvement and the support provided to carers post</w:t>
      </w:r>
      <w:r w:rsidR="003D712E">
        <w:rPr>
          <w:color w:val="4D4639"/>
        </w:rPr>
        <w:t>-</w:t>
      </w:r>
      <w:r w:rsidR="003D712E" w:rsidRPr="003D712E">
        <w:rPr>
          <w:color w:val="4D4639"/>
        </w:rPr>
        <w:t>discharge, making this an important area for improvement.</w:t>
      </w:r>
    </w:p>
    <w:p w14:paraId="3CDE6A02" w14:textId="17381C7A" w:rsidR="00DF7699" w:rsidRDefault="003D712E" w:rsidP="00D2257F">
      <w:pPr>
        <w:spacing w:line="276" w:lineRule="auto"/>
        <w:rPr>
          <w:color w:val="4D4639"/>
        </w:rPr>
      </w:pPr>
      <w:r w:rsidRPr="003D712E">
        <w:rPr>
          <w:color w:val="4D4639"/>
        </w:rPr>
        <w:t xml:space="preserve">Potential question topics suggested by trusts included reasons for readmission within seven days, involvement and support offered </w:t>
      </w:r>
      <w:r w:rsidR="00FC3169">
        <w:rPr>
          <w:color w:val="4D4639"/>
        </w:rPr>
        <w:t xml:space="preserve">to </w:t>
      </w:r>
      <w:r>
        <w:rPr>
          <w:color w:val="4D4639"/>
        </w:rPr>
        <w:t>carers</w:t>
      </w:r>
      <w:r w:rsidRPr="003D712E">
        <w:rPr>
          <w:color w:val="4D4639"/>
        </w:rPr>
        <w:t xml:space="preserve"> or those providing home support, and whether patients fe</w:t>
      </w:r>
      <w:r>
        <w:rPr>
          <w:color w:val="4D4639"/>
        </w:rPr>
        <w:t>el</w:t>
      </w:r>
      <w:r w:rsidRPr="003D712E">
        <w:rPr>
          <w:color w:val="4D4639"/>
        </w:rPr>
        <w:t xml:space="preserve"> safe after discharge.</w:t>
      </w:r>
      <w:r>
        <w:rPr>
          <w:color w:val="4D4639"/>
        </w:rPr>
        <w:t xml:space="preserve"> Trusts also emphasised</w:t>
      </w:r>
      <w:r w:rsidRPr="003D712E">
        <w:rPr>
          <w:color w:val="4D4639"/>
        </w:rPr>
        <w:t xml:space="preserve"> the need for inclusive </w:t>
      </w:r>
      <w:r>
        <w:rPr>
          <w:color w:val="4D4639"/>
        </w:rPr>
        <w:t xml:space="preserve">wording, </w:t>
      </w:r>
      <w:r w:rsidRPr="003D712E">
        <w:rPr>
          <w:color w:val="4D4639"/>
        </w:rPr>
        <w:t xml:space="preserve">acknowledging that many people do not identify with the term </w:t>
      </w:r>
      <w:r>
        <w:rPr>
          <w:color w:val="4D4639"/>
        </w:rPr>
        <w:t>“</w:t>
      </w:r>
      <w:r w:rsidRPr="003D712E">
        <w:rPr>
          <w:color w:val="4D4639"/>
        </w:rPr>
        <w:t>carer</w:t>
      </w:r>
      <w:r>
        <w:rPr>
          <w:color w:val="4D4639"/>
        </w:rPr>
        <w:t xml:space="preserve">”, </w:t>
      </w:r>
      <w:r w:rsidRPr="003D712E">
        <w:rPr>
          <w:color w:val="4D4639"/>
        </w:rPr>
        <w:t>and stress</w:t>
      </w:r>
      <w:r>
        <w:rPr>
          <w:color w:val="4D4639"/>
        </w:rPr>
        <w:t>ed</w:t>
      </w:r>
      <w:r w:rsidRPr="003D712E">
        <w:rPr>
          <w:color w:val="4D4639"/>
        </w:rPr>
        <w:t xml:space="preserve"> the importance of designing and testing any carer</w:t>
      </w:r>
      <w:r>
        <w:rPr>
          <w:color w:val="4D4639"/>
        </w:rPr>
        <w:t>-</w:t>
      </w:r>
      <w:r w:rsidRPr="003D712E">
        <w:rPr>
          <w:color w:val="4D4639"/>
        </w:rPr>
        <w:t>related questions with carers themselves to ensure relevance and accuracy</w:t>
      </w:r>
      <w:r>
        <w:rPr>
          <w:color w:val="4D4639"/>
        </w:rPr>
        <w:t>.</w:t>
      </w:r>
    </w:p>
    <w:p w14:paraId="49618FF6" w14:textId="719EFB61" w:rsidR="00D7751F" w:rsidRPr="00C36FF4" w:rsidRDefault="008775C5" w:rsidP="00D2257F">
      <w:pPr>
        <w:pStyle w:val="Heading5"/>
        <w:spacing w:line="276" w:lineRule="auto"/>
        <w:rPr>
          <w:color w:val="007B4E"/>
        </w:rPr>
      </w:pPr>
      <w:r>
        <w:rPr>
          <w:color w:val="007B4E"/>
        </w:rPr>
        <w:t>Defining</w:t>
      </w:r>
      <w:r w:rsidR="00952ECA">
        <w:rPr>
          <w:color w:val="007B4E"/>
        </w:rPr>
        <w:t xml:space="preserve"> an</w:t>
      </w:r>
      <w:r w:rsidR="00D7751F">
        <w:rPr>
          <w:color w:val="007B4E"/>
        </w:rPr>
        <w:t xml:space="preserve"> “inpatient”</w:t>
      </w:r>
    </w:p>
    <w:p w14:paraId="3E3C7EE9" w14:textId="36AE2B8C" w:rsidR="00C11F1E" w:rsidRPr="00D7751F" w:rsidRDefault="00D7751F" w:rsidP="00D2257F">
      <w:pPr>
        <w:spacing w:line="276" w:lineRule="auto"/>
        <w:rPr>
          <w:color w:val="4D4639"/>
        </w:rPr>
      </w:pPr>
      <w:r w:rsidRPr="00D7751F">
        <w:rPr>
          <w:color w:val="4D4639"/>
        </w:rPr>
        <w:t>Trusts were asked for their views on the current definition of an inpatient used in the survey</w:t>
      </w:r>
      <w:r w:rsidR="008775C5">
        <w:rPr>
          <w:color w:val="4D4639"/>
        </w:rPr>
        <w:t xml:space="preserve"> and whether </w:t>
      </w:r>
      <w:r w:rsidR="008775C5" w:rsidRPr="00D7751F">
        <w:rPr>
          <w:color w:val="4D4639"/>
        </w:rPr>
        <w:t>this definition adequately captures patients who may stay overnight but are not admitted to a ward</w:t>
      </w:r>
      <w:r w:rsidRPr="00D7751F">
        <w:rPr>
          <w:color w:val="4D4639"/>
        </w:rPr>
        <w:t xml:space="preserve">: </w:t>
      </w:r>
      <w:r w:rsidRPr="00D7751F">
        <w:rPr>
          <w:i/>
          <w:iCs/>
          <w:color w:val="4D4639"/>
        </w:rPr>
        <w:t>“Patients are considered to have had an overnight stay if they were admitted to hospital and were occupying a bed at midnight.”</w:t>
      </w:r>
      <w:r w:rsidRPr="00D7751F">
        <w:rPr>
          <w:color w:val="4D4639"/>
        </w:rPr>
        <w:t xml:space="preserve"> Overall, trusts supported retaining the existing definition, noting that patients who remain overnight without being admitted to a ward are not typically considered to be under inpatient care and may be </w:t>
      </w:r>
      <w:r w:rsidR="00A572CD">
        <w:rPr>
          <w:color w:val="4D4639"/>
        </w:rPr>
        <w:t xml:space="preserve">more appropriately </w:t>
      </w:r>
      <w:r w:rsidRPr="00D7751F">
        <w:rPr>
          <w:color w:val="4D4639"/>
        </w:rPr>
        <w:t>captured through other national patient surveys.</w:t>
      </w:r>
    </w:p>
    <w:p w14:paraId="27DFFCD9" w14:textId="498B1596" w:rsidR="00051DCE" w:rsidRPr="007157D0" w:rsidRDefault="00051DCE" w:rsidP="009C29A5">
      <w:pPr>
        <w:pStyle w:val="Heading4"/>
        <w:spacing w:before="0" w:after="160"/>
        <w:rPr>
          <w:b/>
          <w:bCs/>
          <w:i w:val="0"/>
          <w:iCs w:val="0"/>
          <w:color w:val="4D4639"/>
        </w:rPr>
      </w:pPr>
      <w:r w:rsidRPr="007157D0">
        <w:rPr>
          <w:b/>
          <w:bCs/>
          <w:i w:val="0"/>
          <w:iCs w:val="0"/>
          <w:color w:val="4D4639"/>
        </w:rPr>
        <w:t>Trust webinar 2</w:t>
      </w:r>
    </w:p>
    <w:p w14:paraId="032910CA" w14:textId="0ED43B53" w:rsidR="00051DCE" w:rsidRDefault="00051DCE" w:rsidP="0088015B">
      <w:pPr>
        <w:spacing w:line="276" w:lineRule="auto"/>
        <w:rPr>
          <w:color w:val="4D4639"/>
        </w:rPr>
      </w:pPr>
      <w:r>
        <w:rPr>
          <w:color w:val="4D4639"/>
        </w:rPr>
        <w:t>The second trust webinar</w:t>
      </w:r>
      <w:r w:rsidR="00952ECA">
        <w:rPr>
          <w:color w:val="4D4639"/>
        </w:rPr>
        <w:t>,</w:t>
      </w:r>
      <w:r>
        <w:rPr>
          <w:color w:val="4D4639"/>
        </w:rPr>
        <w:t xml:space="preserve"> held in November 2025</w:t>
      </w:r>
      <w:r w:rsidR="00952ECA">
        <w:rPr>
          <w:color w:val="4D4639"/>
        </w:rPr>
        <w:t>, focused on key information to support trusts during the sampling process.</w:t>
      </w:r>
      <w:r>
        <w:rPr>
          <w:color w:val="4D4639"/>
        </w:rPr>
        <w:t xml:space="preserve"> The </w:t>
      </w:r>
      <w:r w:rsidR="00952ECA">
        <w:rPr>
          <w:color w:val="4D4639"/>
        </w:rPr>
        <w:t xml:space="preserve">session covered: </w:t>
      </w:r>
    </w:p>
    <w:p w14:paraId="1CC19B5C" w14:textId="289AE0B2" w:rsidR="00051DCE" w:rsidRPr="000D7737" w:rsidRDefault="00952ECA" w:rsidP="004324B8">
      <w:pPr>
        <w:pStyle w:val="ListParagraph"/>
        <w:numPr>
          <w:ilvl w:val="0"/>
          <w:numId w:val="29"/>
        </w:numPr>
        <w:spacing w:line="276" w:lineRule="auto"/>
        <w:ind w:left="454" w:hanging="284"/>
        <w:contextualSpacing w:val="0"/>
        <w:rPr>
          <w:color w:val="4D4639"/>
        </w:rPr>
      </w:pPr>
      <w:r w:rsidRPr="000D7737">
        <w:rPr>
          <w:color w:val="4D4639"/>
        </w:rPr>
        <w:t>S</w:t>
      </w:r>
      <w:r w:rsidR="00051DCE" w:rsidRPr="000D7737">
        <w:rPr>
          <w:color w:val="4D4639"/>
        </w:rPr>
        <w:t>ampling and contact approach</w:t>
      </w:r>
      <w:r w:rsidRPr="000D7737">
        <w:rPr>
          <w:color w:val="4D4639"/>
        </w:rPr>
        <w:t>:</w:t>
      </w:r>
      <w:r w:rsidR="00051DCE" w:rsidRPr="000D7737">
        <w:rPr>
          <w:color w:val="4D4639"/>
        </w:rPr>
        <w:t xml:space="preserve"> including </w:t>
      </w:r>
      <w:r w:rsidRPr="000D7737">
        <w:rPr>
          <w:color w:val="4D4639"/>
        </w:rPr>
        <w:t>patient eligibility criteria and potential sampling errors.</w:t>
      </w:r>
    </w:p>
    <w:p w14:paraId="3F3C0EC7" w14:textId="7288CC8E" w:rsidR="00051DCE" w:rsidRPr="000D7737" w:rsidRDefault="00952ECA" w:rsidP="004324B8">
      <w:pPr>
        <w:pStyle w:val="ListParagraph"/>
        <w:numPr>
          <w:ilvl w:val="0"/>
          <w:numId w:val="29"/>
        </w:numPr>
        <w:spacing w:line="276" w:lineRule="auto"/>
        <w:ind w:left="454" w:hanging="284"/>
        <w:contextualSpacing w:val="0"/>
        <w:rPr>
          <w:color w:val="4D4639"/>
        </w:rPr>
      </w:pPr>
      <w:r w:rsidRPr="000D7737">
        <w:rPr>
          <w:color w:val="4D4639"/>
        </w:rPr>
        <w:t>P</w:t>
      </w:r>
      <w:r w:rsidR="00051DCE" w:rsidRPr="000D7737">
        <w:rPr>
          <w:color w:val="4D4639"/>
        </w:rPr>
        <w:t>atient-facing materials</w:t>
      </w:r>
      <w:r w:rsidRPr="000D7737">
        <w:rPr>
          <w:color w:val="4D4639"/>
        </w:rPr>
        <w:t>: updates</w:t>
      </w:r>
      <w:r w:rsidR="00051DCE" w:rsidRPr="000D7737">
        <w:rPr>
          <w:color w:val="4D4639"/>
        </w:rPr>
        <w:t xml:space="preserve"> following cognitive interviews. Further information on the changes made to these materials can be found in </w:t>
      </w:r>
      <w:hyperlink w:anchor="_Patient-facing_materials" w:history="1">
        <w:r w:rsidR="00051DCE" w:rsidRPr="000D7737">
          <w:rPr>
            <w:rStyle w:val="Hyperlink"/>
            <w:color w:val="007B4E"/>
          </w:rPr>
          <w:t>Section 5.</w:t>
        </w:r>
      </w:hyperlink>
    </w:p>
    <w:p w14:paraId="466177FF" w14:textId="4B875E0A" w:rsidR="00051DCE" w:rsidRPr="000D7737" w:rsidRDefault="00051DCE" w:rsidP="004324B8">
      <w:pPr>
        <w:pStyle w:val="ListParagraph"/>
        <w:numPr>
          <w:ilvl w:val="0"/>
          <w:numId w:val="29"/>
        </w:numPr>
        <w:spacing w:line="276" w:lineRule="auto"/>
        <w:ind w:left="454" w:hanging="284"/>
        <w:contextualSpacing w:val="0"/>
        <w:rPr>
          <w:color w:val="4D4639"/>
        </w:rPr>
      </w:pPr>
      <w:r w:rsidRPr="000D7737">
        <w:rPr>
          <w:color w:val="4D4639"/>
        </w:rPr>
        <w:t>Questionnaire development</w:t>
      </w:r>
      <w:r w:rsidR="00952ECA" w:rsidRPr="000D7737">
        <w:rPr>
          <w:color w:val="4D4639"/>
        </w:rPr>
        <w:t>:</w:t>
      </w:r>
      <w:r w:rsidRPr="000D7737">
        <w:rPr>
          <w:color w:val="4D4639"/>
        </w:rPr>
        <w:t xml:space="preserve"> including new, amended and removed questions. Further information on changes made to the questionnaire can be found in </w:t>
      </w:r>
      <w:hyperlink w:anchor="_Changes_to_the" w:history="1">
        <w:r w:rsidRPr="000D7737">
          <w:rPr>
            <w:rStyle w:val="Hyperlink"/>
            <w:color w:val="007B4E"/>
          </w:rPr>
          <w:t>Section 3</w:t>
        </w:r>
      </w:hyperlink>
      <w:r w:rsidRPr="000D7737">
        <w:rPr>
          <w:color w:val="4D4639"/>
        </w:rPr>
        <w:t>.</w:t>
      </w:r>
    </w:p>
    <w:p w14:paraId="5336C356" w14:textId="4C6E59A2" w:rsidR="00051DCE" w:rsidRPr="000D7737" w:rsidRDefault="00051DCE" w:rsidP="004324B8">
      <w:pPr>
        <w:pStyle w:val="ListParagraph"/>
        <w:numPr>
          <w:ilvl w:val="0"/>
          <w:numId w:val="29"/>
        </w:numPr>
        <w:spacing w:line="276" w:lineRule="auto"/>
        <w:ind w:left="454" w:hanging="284"/>
        <w:contextualSpacing w:val="0"/>
        <w:rPr>
          <w:color w:val="4D4639"/>
        </w:rPr>
      </w:pPr>
      <w:r w:rsidRPr="000D7737">
        <w:rPr>
          <w:color w:val="4D4639"/>
        </w:rPr>
        <w:t xml:space="preserve">General Data Protection Regulation (GDPR) and Section 251 requirements. </w:t>
      </w:r>
    </w:p>
    <w:p w14:paraId="5A050CC2" w14:textId="433CEC53" w:rsidR="00051DCE" w:rsidRPr="000D7737" w:rsidRDefault="00051DCE" w:rsidP="004324B8">
      <w:pPr>
        <w:pStyle w:val="ListParagraph"/>
        <w:numPr>
          <w:ilvl w:val="0"/>
          <w:numId w:val="29"/>
        </w:numPr>
        <w:spacing w:line="276" w:lineRule="auto"/>
        <w:ind w:left="454" w:hanging="284"/>
        <w:contextualSpacing w:val="0"/>
        <w:rPr>
          <w:color w:val="4D4639"/>
        </w:rPr>
      </w:pPr>
      <w:r w:rsidRPr="000D7737">
        <w:rPr>
          <w:color w:val="4D4639"/>
        </w:rPr>
        <w:lastRenderedPageBreak/>
        <w:t>Demographic Batch Service (DBS) checks</w:t>
      </w:r>
      <w:r w:rsidR="00952ECA" w:rsidRPr="000D7737">
        <w:rPr>
          <w:color w:val="4D4639"/>
        </w:rPr>
        <w:t>:</w:t>
      </w:r>
      <w:r w:rsidRPr="000D7737">
        <w:rPr>
          <w:color w:val="4D4639"/>
        </w:rPr>
        <w:t xml:space="preserve"> including minor amends made to </w:t>
      </w:r>
      <w:r w:rsidR="00952ECA" w:rsidRPr="000D7737">
        <w:rPr>
          <w:color w:val="4D4639"/>
        </w:rPr>
        <w:t>when</w:t>
      </w:r>
      <w:r w:rsidRPr="000D7737">
        <w:rPr>
          <w:color w:val="4D4639"/>
        </w:rPr>
        <w:t xml:space="preserve"> local</w:t>
      </w:r>
      <w:r w:rsidR="00617A7F" w:rsidRPr="000D7737">
        <w:rPr>
          <w:color w:val="4D4639"/>
        </w:rPr>
        <w:t xml:space="preserve"> checks</w:t>
      </w:r>
      <w:r w:rsidRPr="000D7737">
        <w:rPr>
          <w:color w:val="4D4639"/>
        </w:rPr>
        <w:t xml:space="preserve"> versus </w:t>
      </w:r>
      <w:r w:rsidR="00617A7F" w:rsidRPr="000D7737">
        <w:rPr>
          <w:color w:val="4D4639"/>
        </w:rPr>
        <w:t xml:space="preserve">DBS checks </w:t>
      </w:r>
      <w:r w:rsidR="00952ECA" w:rsidRPr="000D7737">
        <w:rPr>
          <w:color w:val="4D4639"/>
        </w:rPr>
        <w:t>are required.</w:t>
      </w:r>
      <w:r w:rsidR="00617A7F" w:rsidRPr="000D7737">
        <w:rPr>
          <w:color w:val="4D4639"/>
        </w:rPr>
        <w:t xml:space="preserve"> </w:t>
      </w:r>
    </w:p>
    <w:p w14:paraId="4083D306" w14:textId="17310297" w:rsidR="00617A7F" w:rsidRPr="000D7737" w:rsidRDefault="00952ECA" w:rsidP="004324B8">
      <w:pPr>
        <w:pStyle w:val="ListParagraph"/>
        <w:numPr>
          <w:ilvl w:val="0"/>
          <w:numId w:val="29"/>
        </w:numPr>
        <w:spacing w:line="276" w:lineRule="auto"/>
        <w:ind w:left="454" w:hanging="284"/>
        <w:contextualSpacing w:val="0"/>
        <w:rPr>
          <w:color w:val="4D4639"/>
        </w:rPr>
      </w:pPr>
      <w:r w:rsidRPr="000D7737">
        <w:rPr>
          <w:color w:val="4D4639"/>
        </w:rPr>
        <w:t>I</w:t>
      </w:r>
      <w:r w:rsidR="00617A7F" w:rsidRPr="000D7737">
        <w:rPr>
          <w:color w:val="4D4639"/>
        </w:rPr>
        <w:t>nstruction manuals i.e. Survey Handbook, Sampling Instructions, Sample Declaration Form and Sample Construction Spreadsheet.</w:t>
      </w:r>
    </w:p>
    <w:p w14:paraId="33214D2F" w14:textId="77777777" w:rsidR="000D7737" w:rsidRPr="000D7737" w:rsidRDefault="00617A7F" w:rsidP="004324B8">
      <w:pPr>
        <w:pStyle w:val="ListParagraph"/>
        <w:numPr>
          <w:ilvl w:val="0"/>
          <w:numId w:val="29"/>
        </w:numPr>
        <w:spacing w:line="276" w:lineRule="auto"/>
        <w:ind w:left="454" w:hanging="284"/>
        <w:contextualSpacing w:val="0"/>
        <w:rPr>
          <w:color w:val="4D4639"/>
        </w:rPr>
      </w:pPr>
      <w:r w:rsidRPr="000D7737">
        <w:rPr>
          <w:color w:val="4D4639"/>
        </w:rPr>
        <w:t>Key dates</w:t>
      </w:r>
      <w:r w:rsidR="00952ECA" w:rsidRPr="000D7737">
        <w:rPr>
          <w:color w:val="4D4639"/>
        </w:rPr>
        <w:t>:</w:t>
      </w:r>
      <w:r w:rsidRPr="000D7737">
        <w:rPr>
          <w:color w:val="4D4639"/>
        </w:rPr>
        <w:t xml:space="preserve"> including dates for the display of dissent posters, publication of documents</w:t>
      </w:r>
      <w:r w:rsidR="00AC32C3" w:rsidRPr="000D7737">
        <w:rPr>
          <w:color w:val="4D4639"/>
        </w:rPr>
        <w:t>,</w:t>
      </w:r>
      <w:r w:rsidRPr="000D7737">
        <w:rPr>
          <w:color w:val="4D4639"/>
        </w:rPr>
        <w:t xml:space="preserve"> sampling and the fieldwork period.</w:t>
      </w:r>
    </w:p>
    <w:p w14:paraId="45BBD8A0" w14:textId="1DB3C5B0" w:rsidR="00116336" w:rsidRPr="00617A7F" w:rsidRDefault="00952ECA" w:rsidP="000D7737">
      <w:pPr>
        <w:spacing w:line="276" w:lineRule="auto"/>
        <w:rPr>
          <w:color w:val="4D4639"/>
        </w:rPr>
      </w:pPr>
      <w:r>
        <w:rPr>
          <w:color w:val="4D4639"/>
        </w:rPr>
        <w:t>Webinar</w:t>
      </w:r>
      <w:r w:rsidR="00617A7F">
        <w:rPr>
          <w:color w:val="4D4639"/>
        </w:rPr>
        <w:t xml:space="preserve"> slides and</w:t>
      </w:r>
      <w:r>
        <w:rPr>
          <w:color w:val="4D4639"/>
        </w:rPr>
        <w:t xml:space="preserve"> the</w:t>
      </w:r>
      <w:r w:rsidR="00617A7F">
        <w:rPr>
          <w:color w:val="4D4639"/>
        </w:rPr>
        <w:t xml:space="preserve"> meeting recording </w:t>
      </w:r>
      <w:r>
        <w:rPr>
          <w:color w:val="4D4639"/>
        </w:rPr>
        <w:t xml:space="preserve">were circulated to trusts via email and published on the </w:t>
      </w:r>
      <w:hyperlink r:id="rId16" w:history="1">
        <w:r w:rsidRPr="00952ECA">
          <w:rPr>
            <w:rStyle w:val="Hyperlink"/>
            <w:color w:val="007B4E"/>
          </w:rPr>
          <w:t xml:space="preserve">NHS </w:t>
        </w:r>
        <w:r w:rsidR="00116336">
          <w:rPr>
            <w:rStyle w:val="Hyperlink"/>
            <w:color w:val="007B4E"/>
          </w:rPr>
          <w:t>p</w:t>
        </w:r>
        <w:r w:rsidRPr="00952ECA">
          <w:rPr>
            <w:rStyle w:val="Hyperlink"/>
            <w:color w:val="007B4E"/>
          </w:rPr>
          <w:t xml:space="preserve">atient </w:t>
        </w:r>
        <w:r w:rsidR="00116336">
          <w:rPr>
            <w:rStyle w:val="Hyperlink"/>
            <w:color w:val="007B4E"/>
          </w:rPr>
          <w:t>s</w:t>
        </w:r>
        <w:r w:rsidRPr="00952ECA">
          <w:rPr>
            <w:rStyle w:val="Hyperlink"/>
            <w:color w:val="007B4E"/>
          </w:rPr>
          <w:t>urveys website</w:t>
        </w:r>
      </w:hyperlink>
      <w:r w:rsidRPr="00952ECA">
        <w:rPr>
          <w:color w:val="007B4E"/>
        </w:rPr>
        <w:t xml:space="preserve"> </w:t>
      </w:r>
      <w:r>
        <w:rPr>
          <w:color w:val="4D4639"/>
        </w:rPr>
        <w:t>for those who wished to revisit the content or were unable to attend.</w:t>
      </w:r>
    </w:p>
    <w:p w14:paraId="539F49EB" w14:textId="14B3AF22" w:rsidR="00080C23" w:rsidRPr="00420E64" w:rsidRDefault="000D7737" w:rsidP="000D7737">
      <w:pPr>
        <w:pStyle w:val="Heading3"/>
        <w:spacing w:before="0" w:after="160" w:line="276" w:lineRule="auto"/>
        <w:rPr>
          <w:b/>
          <w:bCs/>
          <w:color w:val="007B4E"/>
          <w:sz w:val="24"/>
          <w:szCs w:val="24"/>
        </w:rPr>
      </w:pPr>
      <w:bookmarkStart w:id="22" w:name="_Toc227842159"/>
      <w:r>
        <w:rPr>
          <w:b/>
          <w:bCs/>
          <w:color w:val="007B4E"/>
          <w:sz w:val="24"/>
          <w:szCs w:val="24"/>
        </w:rPr>
        <w:t>8</w:t>
      </w:r>
      <w:r w:rsidR="00420E64">
        <w:rPr>
          <w:b/>
          <w:bCs/>
          <w:color w:val="007B4E"/>
          <w:sz w:val="24"/>
          <w:szCs w:val="24"/>
        </w:rPr>
        <w:t xml:space="preserve">.2.3 </w:t>
      </w:r>
      <w:r w:rsidR="00080C23" w:rsidRPr="00420E64">
        <w:rPr>
          <w:b/>
          <w:bCs/>
          <w:color w:val="007B4E"/>
          <w:sz w:val="24"/>
          <w:szCs w:val="24"/>
        </w:rPr>
        <w:t xml:space="preserve">Stakeholder </w:t>
      </w:r>
      <w:r w:rsidR="00DA661E">
        <w:rPr>
          <w:b/>
          <w:bCs/>
          <w:color w:val="007B4E"/>
          <w:sz w:val="24"/>
          <w:szCs w:val="24"/>
        </w:rPr>
        <w:t>and frontline staff interviews</w:t>
      </w:r>
      <w:bookmarkEnd w:id="22"/>
    </w:p>
    <w:p w14:paraId="1E224FFE" w14:textId="4894983D" w:rsidR="00C11F1E" w:rsidRPr="003763A0" w:rsidRDefault="006F7EBB" w:rsidP="00DA661E">
      <w:pPr>
        <w:spacing w:line="276" w:lineRule="auto"/>
        <w:rPr>
          <w:color w:val="4D4639"/>
        </w:rPr>
      </w:pPr>
      <w:r w:rsidRPr="000D7737">
        <w:rPr>
          <w:color w:val="4D4639"/>
        </w:rPr>
        <w:t>Six</w:t>
      </w:r>
      <w:r w:rsidR="00EC6E9F" w:rsidRPr="000D7737">
        <w:rPr>
          <w:color w:val="4D4639"/>
        </w:rPr>
        <w:t xml:space="preserve"> interviews were conducted with stakeholders from CQC and NHSE</w:t>
      </w:r>
      <w:r w:rsidRPr="000D7737">
        <w:rPr>
          <w:color w:val="4D4639"/>
        </w:rPr>
        <w:t xml:space="preserve"> in July 2025. Interviews explored the priority areas for adult inpatient care</w:t>
      </w:r>
      <w:r w:rsidR="002070EF" w:rsidRPr="000D7737">
        <w:rPr>
          <w:color w:val="4D4639"/>
        </w:rPr>
        <w:t xml:space="preserve">, including virtual wards, discharge to assess (D2A) and care expectations. A copy of the 2024 questionnaire was also </w:t>
      </w:r>
      <w:r w:rsidR="00FA35DC" w:rsidRPr="000D7737">
        <w:rPr>
          <w:color w:val="4D4639"/>
        </w:rPr>
        <w:t xml:space="preserve">shared and </w:t>
      </w:r>
      <w:r w:rsidR="00AC32C3" w:rsidRPr="000D7737">
        <w:rPr>
          <w:color w:val="4D4639"/>
        </w:rPr>
        <w:t>discussed</w:t>
      </w:r>
      <w:r w:rsidR="00FA35DC" w:rsidRPr="000D7737">
        <w:rPr>
          <w:color w:val="4D4639"/>
        </w:rPr>
        <w:t xml:space="preserve"> during the interviews. </w:t>
      </w:r>
      <w:r w:rsidR="00DA661E">
        <w:rPr>
          <w:color w:val="4D4639"/>
        </w:rPr>
        <w:t xml:space="preserve">A focus group was also held with two frontline staff involved in inpatient care in July 2025. Focus group discussions explored attitudes and opinions on priorities for the 2025 survey. Feedback from the frontline staff was consistent with consultations held with other stakeholders and patients. </w:t>
      </w:r>
    </w:p>
    <w:p w14:paraId="28854ED6" w14:textId="5338DE3F" w:rsidR="00FA35DC" w:rsidRPr="002D5F8D" w:rsidRDefault="00FA35DC" w:rsidP="000D7737">
      <w:pPr>
        <w:pStyle w:val="Heading4"/>
        <w:spacing w:line="276" w:lineRule="auto"/>
        <w:rPr>
          <w:b/>
          <w:bCs/>
          <w:i w:val="0"/>
          <w:iCs w:val="0"/>
          <w:color w:val="4D4639"/>
        </w:rPr>
      </w:pPr>
      <w:r w:rsidRPr="002D5F8D">
        <w:rPr>
          <w:b/>
          <w:bCs/>
          <w:i w:val="0"/>
          <w:iCs w:val="0"/>
          <w:color w:val="4D4639"/>
        </w:rPr>
        <w:t>Virtual wards</w:t>
      </w:r>
    </w:p>
    <w:p w14:paraId="3A81B43A" w14:textId="588D53EE" w:rsidR="00F36BDA" w:rsidRDefault="00F36BDA" w:rsidP="000D7737">
      <w:pPr>
        <w:spacing w:line="276" w:lineRule="auto"/>
        <w:rPr>
          <w:color w:val="4D4639"/>
        </w:rPr>
      </w:pPr>
      <w:r w:rsidRPr="00F36BDA">
        <w:rPr>
          <w:color w:val="4D4639"/>
        </w:rPr>
        <w:t>Stakeholders highlighted virtual wards as a key area within the NHS 10</w:t>
      </w:r>
      <w:r w:rsidRPr="00F36BDA">
        <w:rPr>
          <w:color w:val="4D4639"/>
        </w:rPr>
        <w:noBreakHyphen/>
        <w:t>year</w:t>
      </w:r>
      <w:r w:rsidR="00FE27E9">
        <w:rPr>
          <w:color w:val="4D4639"/>
        </w:rPr>
        <w:t xml:space="preserve"> Health Plan for England</w:t>
      </w:r>
      <w:r w:rsidRPr="00F36BDA">
        <w:rPr>
          <w:color w:val="4D4639"/>
        </w:rPr>
        <w:t xml:space="preserve">, noting growing interest and investment but also concerns about patient understanding due to unclear terminology and limited communication about </w:t>
      </w:r>
      <w:r w:rsidRPr="000D7737">
        <w:rPr>
          <w:color w:val="4D4639"/>
        </w:rPr>
        <w:t>what</w:t>
      </w:r>
      <w:r w:rsidRPr="00F36BDA">
        <w:rPr>
          <w:color w:val="4D4639"/>
        </w:rPr>
        <w:t xml:space="preserve"> virtual wards involve and who oversees care. They also emphasised the absence of carer</w:t>
      </w:r>
      <w:r w:rsidRPr="00F36BDA">
        <w:rPr>
          <w:color w:val="4D4639"/>
        </w:rPr>
        <w:noBreakHyphen/>
        <w:t>related questions</w:t>
      </w:r>
      <w:r w:rsidR="004B7165">
        <w:rPr>
          <w:color w:val="4D4639"/>
        </w:rPr>
        <w:t xml:space="preserve"> in the 2024 questionnaire</w:t>
      </w:r>
      <w:r w:rsidRPr="00F36BDA">
        <w:rPr>
          <w:color w:val="4D4639"/>
        </w:rPr>
        <w:t>, despite carers playing an important role in discharge planning</w:t>
      </w:r>
      <w:r w:rsidR="00B038D1">
        <w:rPr>
          <w:color w:val="4D4639"/>
        </w:rPr>
        <w:t xml:space="preserve"> and virtual ward support</w:t>
      </w:r>
      <w:r w:rsidRPr="00F36BDA">
        <w:rPr>
          <w:color w:val="4D4639"/>
        </w:rPr>
        <w:t xml:space="preserve">. </w:t>
      </w:r>
    </w:p>
    <w:p w14:paraId="1A58159B" w14:textId="77777777" w:rsidR="00CD10A0" w:rsidRDefault="00F36BDA" w:rsidP="00CD10A0">
      <w:pPr>
        <w:spacing w:line="276" w:lineRule="auto"/>
        <w:rPr>
          <w:color w:val="4D4639"/>
        </w:rPr>
      </w:pPr>
      <w:r w:rsidRPr="00F36BDA">
        <w:rPr>
          <w:color w:val="4D4639"/>
        </w:rPr>
        <w:t xml:space="preserve">Stakeholders </w:t>
      </w:r>
      <w:r>
        <w:rPr>
          <w:color w:val="4D4639"/>
        </w:rPr>
        <w:t xml:space="preserve">also </w:t>
      </w:r>
      <w:r w:rsidRPr="00F36BDA">
        <w:rPr>
          <w:color w:val="4D4639"/>
        </w:rPr>
        <w:t>suggested it would be useful to understand patients’ awareness of being transferred to a virtual ward, the adequacy of information provided, their understanding of what virtual ward care entails, the level of contact with healthcare staff, and carers’ involvement. Overall, there was consensus that the existing virtual ward questions remain valuable and should be retained, as even limited data can support understanding of national trends and variation in uptake and service provision.</w:t>
      </w:r>
      <w:r w:rsidR="00DA661E" w:rsidRPr="00DA661E">
        <w:rPr>
          <w:color w:val="4D4639"/>
        </w:rPr>
        <w:t xml:space="preserve"> </w:t>
      </w:r>
    </w:p>
    <w:p w14:paraId="2E65045A" w14:textId="23FC7B4D" w:rsidR="00CD10A0" w:rsidRPr="009C29A5" w:rsidRDefault="00CD10A0" w:rsidP="009C29A5">
      <w:pPr>
        <w:spacing w:line="276" w:lineRule="auto"/>
        <w:rPr>
          <w:color w:val="4D4639"/>
        </w:rPr>
      </w:pPr>
      <w:r w:rsidRPr="009C29A5">
        <w:rPr>
          <w:color w:val="4D4639"/>
        </w:rPr>
        <w:t xml:space="preserve">Frontline staff felt virtual wards offer important benefits such as reducing pressure on hospital beds, avoiding unnecessary admissions, and helping patients stay safely out of hospital, however they are not always used to their full potential, leading to missed opportunities and avoidable readmissions. Trusts report ongoing challenges around unclear responsibility and coordination between hospital and community services, as well as concerns about discharging patients into virtual wards run by external providers. Variation in how services operate and the lack of agreed best practice can also create confusion for patients, who may not fully understand how virtual wards work or what support to expect. Frontline staff did report that some community services are planning expansions that could improve access and integration. </w:t>
      </w:r>
    </w:p>
    <w:p w14:paraId="283F7AC5" w14:textId="6DEBB5D9" w:rsidR="006F5FF6" w:rsidRPr="002D5F8D" w:rsidRDefault="006F5FF6" w:rsidP="009C29A5">
      <w:pPr>
        <w:pStyle w:val="Heading4"/>
        <w:spacing w:before="0" w:after="160" w:line="276" w:lineRule="auto"/>
        <w:rPr>
          <w:b/>
          <w:bCs/>
          <w:i w:val="0"/>
          <w:iCs w:val="0"/>
          <w:color w:val="4D4639"/>
        </w:rPr>
      </w:pPr>
      <w:r w:rsidRPr="002D5F8D">
        <w:rPr>
          <w:b/>
          <w:bCs/>
          <w:i w:val="0"/>
          <w:iCs w:val="0"/>
          <w:color w:val="4D4639"/>
        </w:rPr>
        <w:t>Discharge to assess (D2A)</w:t>
      </w:r>
    </w:p>
    <w:p w14:paraId="15DD6A42" w14:textId="207CF82E" w:rsidR="00FE27E9" w:rsidRDefault="006F5FF6" w:rsidP="00FE27E9">
      <w:pPr>
        <w:spacing w:line="276" w:lineRule="auto"/>
        <w:rPr>
          <w:color w:val="4D4639"/>
        </w:rPr>
      </w:pPr>
      <w:r w:rsidRPr="006F5FF6">
        <w:rPr>
          <w:color w:val="4D4639"/>
        </w:rPr>
        <w:t>Stakeholders viewed D2A as a relevant area aligned with the NHS 10</w:t>
      </w:r>
      <w:r w:rsidRPr="006F5FF6">
        <w:rPr>
          <w:color w:val="4D4639"/>
        </w:rPr>
        <w:noBreakHyphen/>
        <w:t>year plan, particularly around patient empowerment and self</w:t>
      </w:r>
      <w:r w:rsidRPr="006F5FF6">
        <w:rPr>
          <w:color w:val="4D4639"/>
        </w:rPr>
        <w:noBreakHyphen/>
        <w:t xml:space="preserve">care, while noting that pathways and support levels vary widely across trusts. They reported several challenges with discharge processes, including poor communication between hospital staff, families, carers and care agencies, and inconsistent </w:t>
      </w:r>
      <w:r w:rsidRPr="006F5FF6">
        <w:rPr>
          <w:color w:val="4D4639"/>
        </w:rPr>
        <w:lastRenderedPageBreak/>
        <w:t xml:space="preserve">resources that affect continuity of care and patient recovery. Some </w:t>
      </w:r>
      <w:r w:rsidR="00CC7ED6">
        <w:rPr>
          <w:color w:val="4D4639"/>
        </w:rPr>
        <w:t>noted</w:t>
      </w:r>
      <w:r w:rsidR="00CC7ED6" w:rsidRPr="006F5FF6">
        <w:rPr>
          <w:color w:val="4D4639"/>
        </w:rPr>
        <w:t xml:space="preserve"> </w:t>
      </w:r>
      <w:r w:rsidRPr="006F5FF6">
        <w:rPr>
          <w:color w:val="4D4639"/>
        </w:rPr>
        <w:t xml:space="preserve">that discharge planning should begin at admission, especially for unplanned stays. </w:t>
      </w:r>
    </w:p>
    <w:p w14:paraId="0A74B24A" w14:textId="1FB0E2D7" w:rsidR="00CD10A0" w:rsidRDefault="006F5FF6" w:rsidP="00CD10A0">
      <w:pPr>
        <w:spacing w:line="276" w:lineRule="auto"/>
        <w:rPr>
          <w:color w:val="4D4639"/>
        </w:rPr>
      </w:pPr>
      <w:r w:rsidRPr="006F5FF6">
        <w:rPr>
          <w:color w:val="4D4639"/>
        </w:rPr>
        <w:t>Stakeholders felt the current D2A question</w:t>
      </w:r>
      <w:r w:rsidR="00AC32C3">
        <w:rPr>
          <w:color w:val="4D4639"/>
        </w:rPr>
        <w:t xml:space="preserve"> (Q34; see </w:t>
      </w:r>
      <w:hyperlink w:anchor="_Appendix" w:history="1">
        <w:r w:rsidR="00AC32C3" w:rsidRPr="00AC32C3">
          <w:rPr>
            <w:rStyle w:val="Hyperlink"/>
            <w:color w:val="007B4E"/>
          </w:rPr>
          <w:t>Section 7</w:t>
        </w:r>
      </w:hyperlink>
      <w:r w:rsidR="00AC32C3">
        <w:rPr>
          <w:color w:val="4D4639"/>
        </w:rPr>
        <w:t>)</w:t>
      </w:r>
      <w:r w:rsidR="00101A54">
        <w:rPr>
          <w:color w:val="4D4639"/>
        </w:rPr>
        <w:t xml:space="preserve">, </w:t>
      </w:r>
      <w:r w:rsidR="004C1C24">
        <w:rPr>
          <w:color w:val="4D4639"/>
        </w:rPr>
        <w:t xml:space="preserve">which </w:t>
      </w:r>
      <w:r w:rsidRPr="006F5FF6">
        <w:rPr>
          <w:color w:val="4D4639"/>
        </w:rPr>
        <w:t>focused solely on equipment and home adaptations</w:t>
      </w:r>
      <w:r w:rsidR="00101A54">
        <w:rPr>
          <w:color w:val="4D4639"/>
        </w:rPr>
        <w:t xml:space="preserve">, </w:t>
      </w:r>
      <w:r w:rsidRPr="006F5FF6">
        <w:rPr>
          <w:color w:val="4D4639"/>
        </w:rPr>
        <w:t>is too narrow and not applicable to most patients. They recommended expanding the scope to cover follow</w:t>
      </w:r>
      <w:r w:rsidRPr="006F5FF6">
        <w:rPr>
          <w:color w:val="4D4639"/>
        </w:rPr>
        <w:noBreakHyphen/>
        <w:t>up care and care planning, such as the timing and content of conversations with staff, the extent to which discharge planning supports autonomy and self</w:t>
      </w:r>
      <w:r w:rsidRPr="006F5FF6">
        <w:rPr>
          <w:color w:val="4D4639"/>
        </w:rPr>
        <w:noBreakHyphen/>
        <w:t>management, and practical issues like transfers to waiting areas and time spent before leaving hospital.</w:t>
      </w:r>
      <w:r w:rsidR="00BC4EC5">
        <w:rPr>
          <w:color w:val="4D4639"/>
        </w:rPr>
        <w:t xml:space="preserve"> </w:t>
      </w:r>
    </w:p>
    <w:p w14:paraId="597C8399" w14:textId="07A12598" w:rsidR="00CD10A0" w:rsidRDefault="00CD10A0" w:rsidP="009C29A5">
      <w:pPr>
        <w:spacing w:line="276" w:lineRule="auto"/>
        <w:rPr>
          <w:color w:val="4D4639"/>
        </w:rPr>
      </w:pPr>
      <w:r w:rsidRPr="009C29A5">
        <w:rPr>
          <w:color w:val="4D4639"/>
        </w:rPr>
        <w:t>Frontline staff highlighted that D2A processes can be highly effective when implemented well, enabling timely discharge and supporting recovery in community settings. However, practice varies significantly across hospitals, leading to inconsistent follow</w:t>
      </w:r>
      <w:r w:rsidRPr="009C29A5">
        <w:rPr>
          <w:color w:val="4D4639"/>
        </w:rPr>
        <w:noBreakHyphen/>
        <w:t>ups and a risk of patients becoming lost between services, especially where community beds are managed by different trusts. Delays in social care, late initiation of discharge planning, and pharmacy bottlenecks all contribute to slower discharges and poorer patient experience. Staff may also lack awareness of available community services, resulting in unnecessary extended hospital stays. Communication gaps between hospital teams, GPs, and with patients and families further complicate the discharge process and contribute to avoidable readmissions, including those caused by inadequate care packages or insufficient patient support for managing conditions at home. Improvements such as better patient involvement and more patient feedback would help identify gaps, strengthen communication, and improve overall discharge outcomes.</w:t>
      </w:r>
    </w:p>
    <w:p w14:paraId="691ABDD8" w14:textId="43CDAF07" w:rsidR="00101A54" w:rsidRPr="002D5F8D" w:rsidRDefault="00101A54" w:rsidP="00FE27E9">
      <w:pPr>
        <w:pStyle w:val="Heading4"/>
        <w:spacing w:before="0" w:after="160" w:line="276" w:lineRule="auto"/>
        <w:rPr>
          <w:rFonts w:eastAsiaTheme="minorHAnsi" w:cstheme="minorBidi"/>
          <w:b/>
          <w:bCs/>
          <w:i w:val="0"/>
          <w:iCs w:val="0"/>
          <w:color w:val="4D4639"/>
        </w:rPr>
      </w:pPr>
      <w:r w:rsidRPr="002D5F8D">
        <w:rPr>
          <w:rFonts w:eastAsiaTheme="minorHAnsi" w:cstheme="minorBidi"/>
          <w:b/>
          <w:bCs/>
          <w:i w:val="0"/>
          <w:iCs w:val="0"/>
          <w:color w:val="4D4639"/>
        </w:rPr>
        <w:t>Care expectations</w:t>
      </w:r>
    </w:p>
    <w:p w14:paraId="62E5FEB6" w14:textId="28E2D295" w:rsidR="00CD10A0" w:rsidRPr="009C29A5" w:rsidRDefault="00101A54" w:rsidP="009C29A5">
      <w:pPr>
        <w:rPr>
          <w:color w:val="4D4639"/>
        </w:rPr>
      </w:pPr>
      <w:r w:rsidRPr="009C29A5">
        <w:rPr>
          <w:color w:val="4D4639"/>
        </w:rPr>
        <w:t xml:space="preserve">Stakeholders agreed that care expectations are an important aspect of patient experience and closely tied to socioeconomic status. These </w:t>
      </w:r>
      <w:r w:rsidR="0088035C" w:rsidRPr="009C29A5">
        <w:rPr>
          <w:color w:val="4D4639"/>
        </w:rPr>
        <w:t>care expectations</w:t>
      </w:r>
      <w:r w:rsidRPr="009C29A5">
        <w:rPr>
          <w:color w:val="4D4639"/>
        </w:rPr>
        <w:t xml:space="preserve"> also shape discharge experiences, with financial or resource</w:t>
      </w:r>
      <w:r w:rsidRPr="009C29A5">
        <w:rPr>
          <w:color w:val="4D4639"/>
        </w:rPr>
        <w:noBreakHyphen/>
        <w:t>related barriers affecting some patients more than others. Stakeholders</w:t>
      </w:r>
      <w:r w:rsidR="00DA661E" w:rsidRPr="009C29A5">
        <w:rPr>
          <w:color w:val="4D4639"/>
        </w:rPr>
        <w:t xml:space="preserve"> and frontline staff</w:t>
      </w:r>
      <w:r w:rsidRPr="009C29A5">
        <w:rPr>
          <w:color w:val="4D4639"/>
        </w:rPr>
        <w:t xml:space="preserve"> emphasised that good patient experience is driven by clear communication, involvement in decisions, and personalised care, but noted that the current survey focuses mainly on overall satisfaction rather than whether expectations were met. While the topic was viewed as valuable, there was broad agreement that care expectations would be better explored through its own dedicated survey.</w:t>
      </w:r>
    </w:p>
    <w:p w14:paraId="13C04980" w14:textId="38FB374D" w:rsidR="00CD10A0" w:rsidRPr="009C29A5" w:rsidRDefault="00CD10A0" w:rsidP="009C29A5">
      <w:pPr>
        <w:spacing w:line="276" w:lineRule="auto"/>
        <w:rPr>
          <w:color w:val="4D4639"/>
        </w:rPr>
      </w:pPr>
      <w:r w:rsidRPr="009C29A5">
        <w:rPr>
          <w:color w:val="4D4639"/>
        </w:rPr>
        <w:t>Frontline staff showed broad agreement that patient expectations strongly shape care experiences, with factors such as age, socioeconomic status, and trust in the healthcare system influencing when and how patients seek help. Lower awareness of how hospitals operate often leads to a mismatch between expectations and reality, contributing to dissatisfaction and anxiety. Patients may hesitate to ask questions, believing doctors are too busy, and instead rely on nurses or therapy teams, who may not always be the right people to provide clinical explanations. While</w:t>
      </w:r>
      <w:r w:rsidR="00A5291C">
        <w:rPr>
          <w:color w:val="4D4639"/>
        </w:rPr>
        <w:t xml:space="preserve"> </w:t>
      </w:r>
      <w:r w:rsidR="006503B6">
        <w:rPr>
          <w:color w:val="4D4639"/>
        </w:rPr>
        <w:t>interviewees felt</w:t>
      </w:r>
      <w:r w:rsidRPr="009C29A5">
        <w:rPr>
          <w:color w:val="4D4639"/>
        </w:rPr>
        <w:t xml:space="preserve"> communication styles among junior doctors are improving, </w:t>
      </w:r>
      <w:r w:rsidR="00F96604">
        <w:rPr>
          <w:color w:val="4D4639"/>
        </w:rPr>
        <w:t xml:space="preserve">there was a perception that </w:t>
      </w:r>
      <w:r w:rsidRPr="009C29A5">
        <w:rPr>
          <w:color w:val="4D4639"/>
        </w:rPr>
        <w:t>some senior clinicians remain less engaged in multidisciplinary approaches, and patients from disadvantaged backgrounds are often less confident speaking up. Differences in how patients react to delays also affect their experience. Overall, better understanding of patient expectations, supported by demographic data and existing survey measures, would help identify communication gaps and reduce stress linked to unclear or insufficient information.</w:t>
      </w:r>
    </w:p>
    <w:p w14:paraId="797DF9F5" w14:textId="0F34915F" w:rsidR="00A021D3" w:rsidRPr="00787DCB" w:rsidRDefault="00787DCB" w:rsidP="009C29A5">
      <w:pPr>
        <w:pStyle w:val="Heading3"/>
        <w:spacing w:before="200" w:after="240" w:line="276" w:lineRule="auto"/>
        <w:rPr>
          <w:b/>
          <w:bCs/>
          <w:color w:val="007B4E"/>
          <w:sz w:val="24"/>
          <w:szCs w:val="24"/>
        </w:rPr>
      </w:pPr>
      <w:bookmarkStart w:id="23" w:name="_Toc227842160"/>
      <w:r>
        <w:rPr>
          <w:b/>
          <w:bCs/>
          <w:color w:val="007B4E"/>
          <w:sz w:val="24"/>
          <w:szCs w:val="24"/>
        </w:rPr>
        <w:t xml:space="preserve">2.2.4 </w:t>
      </w:r>
      <w:r w:rsidR="00A021D3" w:rsidRPr="00787DCB">
        <w:rPr>
          <w:b/>
          <w:bCs/>
          <w:color w:val="007B4E"/>
          <w:sz w:val="24"/>
          <w:szCs w:val="24"/>
        </w:rPr>
        <w:t>Patient focus groups</w:t>
      </w:r>
      <w:bookmarkEnd w:id="23"/>
    </w:p>
    <w:p w14:paraId="0BC61F76" w14:textId="0860599F" w:rsidR="00EC0B7B" w:rsidRDefault="001A059E" w:rsidP="009C29A5">
      <w:pPr>
        <w:spacing w:line="276" w:lineRule="auto"/>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For the patient focus groups, three 90-min</w:t>
      </w:r>
      <w:r w:rsidR="00774571">
        <w:rPr>
          <w:rFonts w:eastAsia="Times New Roman" w:cs="Arial"/>
          <w:color w:val="4D4639"/>
          <w:kern w:val="0"/>
          <w:szCs w:val="20"/>
          <w:lang w:eastAsia="en-GB"/>
          <w14:ligatures w14:val="none"/>
        </w:rPr>
        <w:t>ute</w:t>
      </w:r>
      <w:r>
        <w:rPr>
          <w:rFonts w:eastAsia="Times New Roman" w:cs="Arial"/>
          <w:color w:val="4D4639"/>
          <w:kern w:val="0"/>
          <w:szCs w:val="20"/>
          <w:lang w:eastAsia="en-GB"/>
          <w14:ligatures w14:val="none"/>
        </w:rPr>
        <w:t xml:space="preserve"> focus group discussions were conducted with a total of</w:t>
      </w:r>
      <w:r w:rsidR="00FE6F5A">
        <w:rPr>
          <w:rFonts w:eastAsia="Times New Roman" w:cs="Arial"/>
          <w:color w:val="4D4639"/>
          <w:kern w:val="0"/>
          <w:szCs w:val="20"/>
          <w:lang w:eastAsia="en-GB"/>
          <w14:ligatures w14:val="none"/>
        </w:rPr>
        <w:t xml:space="preserve"> </w:t>
      </w:r>
      <w:r w:rsidR="00A062CA">
        <w:rPr>
          <w:rFonts w:eastAsia="Times New Roman" w:cs="Arial"/>
          <w:color w:val="4D4639"/>
          <w:kern w:val="0"/>
          <w:szCs w:val="20"/>
          <w:lang w:eastAsia="en-GB"/>
          <w14:ligatures w14:val="none"/>
        </w:rPr>
        <w:t>twelve</w:t>
      </w:r>
      <w:r>
        <w:rPr>
          <w:rFonts w:eastAsia="Times New Roman" w:cs="Arial"/>
          <w:color w:val="4D4639"/>
          <w:kern w:val="0"/>
          <w:szCs w:val="20"/>
          <w:lang w:eastAsia="en-GB"/>
          <w14:ligatures w14:val="none"/>
        </w:rPr>
        <w:t xml:space="preserve"> participants who had used NHS adult inpatient services at least once in the past six months</w:t>
      </w:r>
      <w:r w:rsidR="00774571">
        <w:rPr>
          <w:rFonts w:eastAsia="Times New Roman" w:cs="Arial"/>
          <w:color w:val="4D4639"/>
          <w:kern w:val="0"/>
          <w:szCs w:val="20"/>
          <w:lang w:eastAsia="en-GB"/>
          <w14:ligatures w14:val="none"/>
        </w:rPr>
        <w:t xml:space="preserve"> (prior to the interviews)</w:t>
      </w:r>
      <w:r>
        <w:rPr>
          <w:rFonts w:eastAsia="Times New Roman" w:cs="Arial"/>
          <w:color w:val="4D4639"/>
          <w:kern w:val="0"/>
          <w:szCs w:val="20"/>
          <w:lang w:eastAsia="en-GB"/>
          <w14:ligatures w14:val="none"/>
        </w:rPr>
        <w:t xml:space="preserve"> and were aged 16 years or older. Recruitment for the focus groups aimed to ensure a representative mix of demographic characteristics by asking volunteers to </w:t>
      </w:r>
      <w:r>
        <w:rPr>
          <w:rFonts w:eastAsia="Times New Roman" w:cs="Arial"/>
          <w:color w:val="4D4639"/>
          <w:kern w:val="0"/>
          <w:szCs w:val="20"/>
          <w:lang w:eastAsia="en-GB"/>
          <w14:ligatures w14:val="none"/>
        </w:rPr>
        <w:lastRenderedPageBreak/>
        <w:t xml:space="preserve">complete an initial screener survey to establish ethnicity, gender, age and geographical location. Other information collected included virtual ward placement and long-term conditions such as breathing problems. The final sample demographics </w:t>
      </w:r>
      <w:r w:rsidR="00774571">
        <w:rPr>
          <w:rFonts w:eastAsia="Times New Roman" w:cs="Arial"/>
          <w:color w:val="4D4639"/>
          <w:kern w:val="0"/>
          <w:szCs w:val="20"/>
          <w:lang w:eastAsia="en-GB"/>
          <w14:ligatures w14:val="none"/>
        </w:rPr>
        <w:t>are detailed</w:t>
      </w:r>
      <w:r w:rsidR="00387F61">
        <w:rPr>
          <w:rFonts w:eastAsia="Times New Roman" w:cs="Arial"/>
          <w:color w:val="4D4639"/>
          <w:kern w:val="0"/>
          <w:szCs w:val="20"/>
          <w:lang w:eastAsia="en-GB"/>
          <w14:ligatures w14:val="none"/>
        </w:rPr>
        <w:t xml:space="preserve"> in Table 1</w:t>
      </w:r>
      <w:r w:rsidR="00774571">
        <w:rPr>
          <w:rFonts w:eastAsia="Times New Roman" w:cs="Arial"/>
          <w:color w:val="4D4639"/>
          <w:kern w:val="0"/>
          <w:szCs w:val="20"/>
          <w:lang w:eastAsia="en-GB"/>
          <w14:ligatures w14:val="none"/>
        </w:rPr>
        <w:t xml:space="preserve"> below.</w:t>
      </w:r>
    </w:p>
    <w:p w14:paraId="7F7AE4EF" w14:textId="77777777" w:rsidR="00EC0B7B" w:rsidRDefault="00EC0B7B" w:rsidP="009C29A5">
      <w:pPr>
        <w:spacing w:line="276" w:lineRule="auto"/>
        <w:rPr>
          <w:rFonts w:eastAsia="Times New Roman" w:cs="Arial"/>
          <w:color w:val="4D4639"/>
          <w:kern w:val="0"/>
          <w:szCs w:val="20"/>
          <w:lang w:eastAsia="en-GB"/>
          <w14:ligatures w14:val="none"/>
        </w:rPr>
      </w:pPr>
    </w:p>
    <w:p w14:paraId="0885EC6E" w14:textId="1ABB1CD9" w:rsidR="001A059E" w:rsidRPr="001A059E" w:rsidRDefault="00124475" w:rsidP="009C29A5">
      <w:pPr>
        <w:rPr>
          <w:rFonts w:cs="Arial"/>
          <w:i/>
          <w:iCs/>
          <w:color w:val="007B4E"/>
        </w:rPr>
      </w:pPr>
      <w:r>
        <w:rPr>
          <w:rFonts w:cs="Arial"/>
          <w:i/>
          <w:iCs/>
          <w:color w:val="007B4E"/>
        </w:rPr>
        <w:t>T</w:t>
      </w:r>
      <w:r w:rsidR="001A059E" w:rsidRPr="001A059E">
        <w:rPr>
          <w:rFonts w:cs="Arial"/>
          <w:i/>
          <w:iCs/>
          <w:color w:val="007B4E"/>
        </w:rPr>
        <w:t xml:space="preserve">able </w:t>
      </w:r>
      <w:r w:rsidR="00387F61">
        <w:rPr>
          <w:rFonts w:cs="Arial"/>
          <w:i/>
          <w:iCs/>
          <w:color w:val="007B4E"/>
        </w:rPr>
        <w:t>1</w:t>
      </w:r>
      <w:r w:rsidR="001A059E" w:rsidRPr="001A059E">
        <w:rPr>
          <w:rFonts w:cs="Arial"/>
          <w:i/>
          <w:iCs/>
          <w:color w:val="007B4E"/>
        </w:rPr>
        <w:t>: Patient focus groups – demographic profile of respondents</w:t>
      </w:r>
    </w:p>
    <w:tbl>
      <w:tblPr>
        <w:tblStyle w:val="TableGrid"/>
        <w:tblW w:w="0" w:type="auto"/>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1745"/>
        <w:gridCol w:w="3135"/>
        <w:gridCol w:w="1400"/>
        <w:gridCol w:w="1401"/>
        <w:gridCol w:w="1401"/>
      </w:tblGrid>
      <w:tr w:rsidR="001A059E" w14:paraId="1E4017E6" w14:textId="77777777" w:rsidTr="00B756C1">
        <w:tc>
          <w:tcPr>
            <w:tcW w:w="1745" w:type="dxa"/>
            <w:shd w:val="clear" w:color="auto" w:fill="007B4E"/>
            <w:vAlign w:val="center"/>
          </w:tcPr>
          <w:p w14:paraId="26B76CA1" w14:textId="77777777" w:rsidR="001A059E" w:rsidRPr="001A059E" w:rsidRDefault="001A059E" w:rsidP="001A059E">
            <w:pPr>
              <w:jc w:val="center"/>
              <w:rPr>
                <w:b/>
                <w:bCs/>
                <w:color w:val="FFFFFF" w:themeColor="background1"/>
              </w:rPr>
            </w:pPr>
          </w:p>
        </w:tc>
        <w:tc>
          <w:tcPr>
            <w:tcW w:w="3135" w:type="dxa"/>
            <w:shd w:val="clear" w:color="auto" w:fill="007B4E"/>
            <w:vAlign w:val="center"/>
          </w:tcPr>
          <w:p w14:paraId="65CF1163" w14:textId="6D07E979" w:rsidR="001A059E" w:rsidRPr="001A059E" w:rsidRDefault="001A059E" w:rsidP="001A059E">
            <w:pPr>
              <w:jc w:val="center"/>
              <w:rPr>
                <w:b/>
                <w:bCs/>
                <w:color w:val="FFFFFF" w:themeColor="background1"/>
              </w:rPr>
            </w:pPr>
          </w:p>
        </w:tc>
        <w:tc>
          <w:tcPr>
            <w:tcW w:w="4202" w:type="dxa"/>
            <w:gridSpan w:val="3"/>
            <w:shd w:val="clear" w:color="auto" w:fill="007B4E"/>
            <w:vAlign w:val="center"/>
          </w:tcPr>
          <w:p w14:paraId="12F07748" w14:textId="6CA8C531" w:rsidR="001A059E" w:rsidRPr="009C29A5" w:rsidRDefault="001A059E" w:rsidP="001A059E">
            <w:pPr>
              <w:jc w:val="center"/>
              <w:rPr>
                <w:color w:val="FFFFFF" w:themeColor="background1"/>
              </w:rPr>
            </w:pPr>
            <w:r w:rsidRPr="009C29A5">
              <w:rPr>
                <w:color w:val="FFFFFF" w:themeColor="background1"/>
              </w:rPr>
              <w:t>Participants recruited</w:t>
            </w:r>
          </w:p>
        </w:tc>
      </w:tr>
      <w:tr w:rsidR="001A059E" w14:paraId="79CCD1B8" w14:textId="77777777" w:rsidTr="00B756C1">
        <w:tc>
          <w:tcPr>
            <w:tcW w:w="1745" w:type="dxa"/>
            <w:shd w:val="clear" w:color="auto" w:fill="007B4E"/>
            <w:vAlign w:val="center"/>
          </w:tcPr>
          <w:p w14:paraId="1BE18A4E" w14:textId="07D8E358" w:rsidR="001A059E" w:rsidRPr="009C29A5" w:rsidRDefault="001A059E" w:rsidP="001A059E">
            <w:pPr>
              <w:jc w:val="center"/>
              <w:rPr>
                <w:color w:val="FFFFFF" w:themeColor="background1"/>
              </w:rPr>
            </w:pPr>
            <w:r w:rsidRPr="009C29A5">
              <w:rPr>
                <w:color w:val="FFFFFF" w:themeColor="background1"/>
              </w:rPr>
              <w:t>Demographics</w:t>
            </w:r>
          </w:p>
        </w:tc>
        <w:tc>
          <w:tcPr>
            <w:tcW w:w="3135" w:type="dxa"/>
            <w:shd w:val="clear" w:color="auto" w:fill="007B4E"/>
            <w:vAlign w:val="center"/>
          </w:tcPr>
          <w:p w14:paraId="36838B35" w14:textId="2BB01611" w:rsidR="001A059E" w:rsidRPr="009C29A5" w:rsidRDefault="001A059E" w:rsidP="001A059E">
            <w:pPr>
              <w:jc w:val="center"/>
              <w:rPr>
                <w:color w:val="FFFFFF" w:themeColor="background1"/>
              </w:rPr>
            </w:pPr>
            <w:r w:rsidRPr="009C29A5">
              <w:rPr>
                <w:color w:val="FFFFFF" w:themeColor="background1"/>
              </w:rPr>
              <w:t>Categories</w:t>
            </w:r>
          </w:p>
        </w:tc>
        <w:tc>
          <w:tcPr>
            <w:tcW w:w="1400" w:type="dxa"/>
            <w:shd w:val="clear" w:color="auto" w:fill="007B4E"/>
            <w:vAlign w:val="center"/>
          </w:tcPr>
          <w:p w14:paraId="6F8044EC" w14:textId="64C5243C" w:rsidR="001A059E" w:rsidRPr="009C29A5" w:rsidRDefault="001A059E" w:rsidP="001A059E">
            <w:pPr>
              <w:jc w:val="center"/>
              <w:rPr>
                <w:color w:val="FFFFFF" w:themeColor="background1"/>
              </w:rPr>
            </w:pPr>
            <w:r w:rsidRPr="009C29A5">
              <w:rPr>
                <w:color w:val="FFFFFF" w:themeColor="background1"/>
              </w:rPr>
              <w:t>Group 1</w:t>
            </w:r>
            <w:r w:rsidR="007719C4">
              <w:rPr>
                <w:color w:val="FFFFFF" w:themeColor="background1"/>
              </w:rPr>
              <w:t xml:space="preserve"> (n=3)</w:t>
            </w:r>
          </w:p>
        </w:tc>
        <w:tc>
          <w:tcPr>
            <w:tcW w:w="1401" w:type="dxa"/>
            <w:shd w:val="clear" w:color="auto" w:fill="007B4E"/>
            <w:vAlign w:val="center"/>
          </w:tcPr>
          <w:p w14:paraId="26E0F551" w14:textId="55E6D700" w:rsidR="001A059E" w:rsidRPr="009C29A5" w:rsidRDefault="001A059E" w:rsidP="001A059E">
            <w:pPr>
              <w:jc w:val="center"/>
              <w:rPr>
                <w:color w:val="FFFFFF" w:themeColor="background1"/>
              </w:rPr>
            </w:pPr>
            <w:r w:rsidRPr="009C29A5">
              <w:rPr>
                <w:color w:val="FFFFFF" w:themeColor="background1"/>
              </w:rPr>
              <w:t>Group 2</w:t>
            </w:r>
            <w:r w:rsidR="007719C4">
              <w:rPr>
                <w:color w:val="FFFFFF" w:themeColor="background1"/>
              </w:rPr>
              <w:t xml:space="preserve"> (</w:t>
            </w:r>
            <w:r w:rsidR="00A062CA">
              <w:rPr>
                <w:color w:val="FFFFFF" w:themeColor="background1"/>
              </w:rPr>
              <w:t>n=5)</w:t>
            </w:r>
          </w:p>
        </w:tc>
        <w:tc>
          <w:tcPr>
            <w:tcW w:w="1401" w:type="dxa"/>
            <w:shd w:val="clear" w:color="auto" w:fill="007B4E"/>
            <w:vAlign w:val="center"/>
          </w:tcPr>
          <w:p w14:paraId="1F2FE757" w14:textId="5A11B625" w:rsidR="001A059E" w:rsidRPr="009C29A5" w:rsidRDefault="001A059E" w:rsidP="001A059E">
            <w:pPr>
              <w:jc w:val="center"/>
              <w:rPr>
                <w:color w:val="FFFFFF" w:themeColor="background1"/>
              </w:rPr>
            </w:pPr>
            <w:r w:rsidRPr="009C29A5">
              <w:rPr>
                <w:color w:val="FFFFFF" w:themeColor="background1"/>
              </w:rPr>
              <w:t>Group 3</w:t>
            </w:r>
            <w:r w:rsidR="00A062CA">
              <w:rPr>
                <w:color w:val="FFFFFF" w:themeColor="background1"/>
              </w:rPr>
              <w:t xml:space="preserve"> (n=</w:t>
            </w:r>
            <w:r w:rsidR="00D33210">
              <w:rPr>
                <w:color w:val="FFFFFF" w:themeColor="background1"/>
              </w:rPr>
              <w:t>4</w:t>
            </w:r>
            <w:r w:rsidR="00A062CA">
              <w:rPr>
                <w:color w:val="FFFFFF" w:themeColor="background1"/>
              </w:rPr>
              <w:t>)</w:t>
            </w:r>
          </w:p>
        </w:tc>
      </w:tr>
      <w:tr w:rsidR="001A059E" w14:paraId="5F83F837" w14:textId="77777777" w:rsidTr="00B756C1">
        <w:tc>
          <w:tcPr>
            <w:tcW w:w="1745" w:type="dxa"/>
            <w:vMerge w:val="restart"/>
            <w:vAlign w:val="center"/>
          </w:tcPr>
          <w:p w14:paraId="419674E2" w14:textId="1E300B67" w:rsidR="001A059E" w:rsidRPr="001A059E" w:rsidRDefault="001A059E" w:rsidP="001A059E">
            <w:pPr>
              <w:jc w:val="center"/>
              <w:rPr>
                <w:rFonts w:eastAsia="Times New Roman" w:cs="Arial"/>
                <w:color w:val="4D4639"/>
                <w:kern w:val="0"/>
                <w:szCs w:val="20"/>
                <w:lang w:eastAsia="en-GB"/>
                <w14:ligatures w14:val="none"/>
              </w:rPr>
            </w:pPr>
            <w:r w:rsidRPr="001A059E">
              <w:rPr>
                <w:rFonts w:eastAsia="Times New Roman" w:cs="Arial"/>
                <w:color w:val="4D4639"/>
                <w:kern w:val="0"/>
                <w:szCs w:val="20"/>
                <w:lang w:eastAsia="en-GB"/>
                <w14:ligatures w14:val="none"/>
              </w:rPr>
              <w:t>Age</w:t>
            </w:r>
          </w:p>
        </w:tc>
        <w:tc>
          <w:tcPr>
            <w:tcW w:w="3135" w:type="dxa"/>
          </w:tcPr>
          <w:p w14:paraId="440ED173" w14:textId="633CF61E" w:rsidR="001A059E" w:rsidRPr="001A059E" w:rsidRDefault="001A059E" w:rsidP="00A021D3">
            <w:pPr>
              <w:rPr>
                <w:rFonts w:eastAsia="Times New Roman" w:cs="Arial"/>
                <w:color w:val="4D4639"/>
                <w:kern w:val="0"/>
                <w:szCs w:val="20"/>
                <w:lang w:eastAsia="en-GB"/>
                <w14:ligatures w14:val="none"/>
              </w:rPr>
            </w:pPr>
            <w:r w:rsidRPr="001A059E">
              <w:rPr>
                <w:rFonts w:eastAsia="Times New Roman" w:cs="Arial"/>
                <w:color w:val="4D4639"/>
                <w:kern w:val="0"/>
                <w:szCs w:val="20"/>
                <w:lang w:eastAsia="en-GB"/>
                <w14:ligatures w14:val="none"/>
              </w:rPr>
              <w:t>16 – 35 year</w:t>
            </w:r>
            <w:r w:rsidR="00F536E6">
              <w:rPr>
                <w:rFonts w:eastAsia="Times New Roman" w:cs="Arial"/>
                <w:color w:val="4D4639"/>
                <w:kern w:val="0"/>
                <w:szCs w:val="20"/>
                <w:lang w:eastAsia="en-GB"/>
                <w14:ligatures w14:val="none"/>
              </w:rPr>
              <w:t>s</w:t>
            </w:r>
            <w:r w:rsidRPr="001A059E">
              <w:rPr>
                <w:rFonts w:eastAsia="Times New Roman" w:cs="Arial"/>
                <w:color w:val="4D4639"/>
                <w:kern w:val="0"/>
                <w:szCs w:val="20"/>
                <w:lang w:eastAsia="en-GB"/>
                <w14:ligatures w14:val="none"/>
              </w:rPr>
              <w:t xml:space="preserve"> old</w:t>
            </w:r>
          </w:p>
        </w:tc>
        <w:tc>
          <w:tcPr>
            <w:tcW w:w="1400" w:type="dxa"/>
          </w:tcPr>
          <w:p w14:paraId="07861055" w14:textId="74858321"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3D2D4167" w14:textId="6FB8B3E9"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tcPr>
          <w:p w14:paraId="0C32F2EC" w14:textId="5988A77C" w:rsidR="001A059E" w:rsidRPr="001A059E" w:rsidRDefault="00C02E85"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r>
      <w:tr w:rsidR="001A059E" w14:paraId="501FEF3F" w14:textId="77777777" w:rsidTr="00B756C1">
        <w:tc>
          <w:tcPr>
            <w:tcW w:w="1745" w:type="dxa"/>
            <w:vMerge/>
          </w:tcPr>
          <w:p w14:paraId="64D63D28" w14:textId="77777777" w:rsidR="001A059E" w:rsidRPr="001A059E" w:rsidRDefault="001A059E" w:rsidP="00A021D3">
            <w:pPr>
              <w:rPr>
                <w:rFonts w:eastAsia="Times New Roman" w:cs="Arial"/>
                <w:color w:val="4D4639"/>
                <w:kern w:val="0"/>
                <w:szCs w:val="20"/>
                <w:lang w:eastAsia="en-GB"/>
                <w14:ligatures w14:val="none"/>
              </w:rPr>
            </w:pPr>
          </w:p>
        </w:tc>
        <w:tc>
          <w:tcPr>
            <w:tcW w:w="3135" w:type="dxa"/>
            <w:shd w:val="clear" w:color="auto" w:fill="F2F2F2" w:themeFill="background1" w:themeFillShade="F2"/>
          </w:tcPr>
          <w:p w14:paraId="09F505F2" w14:textId="47B99657" w:rsidR="001A059E" w:rsidRPr="001A059E" w:rsidRDefault="00E8239B"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r w:rsidR="001A059E">
              <w:rPr>
                <w:rFonts w:eastAsia="Times New Roman" w:cs="Arial"/>
                <w:color w:val="4D4639"/>
                <w:kern w:val="0"/>
                <w:szCs w:val="20"/>
                <w:lang w:eastAsia="en-GB"/>
                <w14:ligatures w14:val="none"/>
              </w:rPr>
              <w:t>6 – 50 years old</w:t>
            </w:r>
          </w:p>
        </w:tc>
        <w:tc>
          <w:tcPr>
            <w:tcW w:w="1400" w:type="dxa"/>
            <w:shd w:val="clear" w:color="auto" w:fill="F2F2F2" w:themeFill="background1" w:themeFillShade="F2"/>
          </w:tcPr>
          <w:p w14:paraId="17F1C34C" w14:textId="41047316"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shd w:val="clear" w:color="auto" w:fill="F2F2F2" w:themeFill="background1" w:themeFillShade="F2"/>
          </w:tcPr>
          <w:p w14:paraId="30DDFECC" w14:textId="460768F4"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shd w:val="clear" w:color="auto" w:fill="F2F2F2" w:themeFill="background1" w:themeFillShade="F2"/>
          </w:tcPr>
          <w:p w14:paraId="4F8496D3" w14:textId="389AD85D" w:rsidR="001A059E" w:rsidRPr="001A059E" w:rsidRDefault="00C02E85"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p>
        </w:tc>
      </w:tr>
      <w:tr w:rsidR="001A059E" w14:paraId="1003FD49" w14:textId="77777777" w:rsidTr="00B756C1">
        <w:tc>
          <w:tcPr>
            <w:tcW w:w="1745" w:type="dxa"/>
            <w:vMerge/>
          </w:tcPr>
          <w:p w14:paraId="45B1E212" w14:textId="77777777" w:rsidR="001A059E" w:rsidRPr="001A059E" w:rsidRDefault="001A059E" w:rsidP="00A021D3">
            <w:pPr>
              <w:rPr>
                <w:rFonts w:eastAsia="Times New Roman" w:cs="Arial"/>
                <w:color w:val="4D4639"/>
                <w:kern w:val="0"/>
                <w:szCs w:val="20"/>
                <w:lang w:eastAsia="en-GB"/>
                <w14:ligatures w14:val="none"/>
              </w:rPr>
            </w:pPr>
          </w:p>
        </w:tc>
        <w:tc>
          <w:tcPr>
            <w:tcW w:w="3135" w:type="dxa"/>
          </w:tcPr>
          <w:p w14:paraId="543A94FE" w14:textId="0ED2B295"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51 – 65 years old</w:t>
            </w:r>
          </w:p>
        </w:tc>
        <w:tc>
          <w:tcPr>
            <w:tcW w:w="1400" w:type="dxa"/>
          </w:tcPr>
          <w:p w14:paraId="6672C6E9" w14:textId="31CFEAF3"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tcPr>
          <w:p w14:paraId="5C45D566" w14:textId="62BFF49F"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2</w:t>
            </w:r>
          </w:p>
        </w:tc>
        <w:tc>
          <w:tcPr>
            <w:tcW w:w="1401" w:type="dxa"/>
          </w:tcPr>
          <w:p w14:paraId="7E189473" w14:textId="15FCC338"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75EBFD6A" w14:textId="77777777" w:rsidTr="00B756C1">
        <w:tc>
          <w:tcPr>
            <w:tcW w:w="1745" w:type="dxa"/>
            <w:vMerge/>
          </w:tcPr>
          <w:p w14:paraId="7715351A" w14:textId="77777777" w:rsidR="001A059E" w:rsidRPr="001A059E" w:rsidRDefault="001A059E" w:rsidP="00A021D3">
            <w:pPr>
              <w:rPr>
                <w:rFonts w:eastAsia="Times New Roman" w:cs="Arial"/>
                <w:color w:val="4D4639"/>
                <w:kern w:val="0"/>
                <w:szCs w:val="20"/>
                <w:lang w:eastAsia="en-GB"/>
                <w14:ligatures w14:val="none"/>
              </w:rPr>
            </w:pPr>
          </w:p>
        </w:tc>
        <w:tc>
          <w:tcPr>
            <w:tcW w:w="3135" w:type="dxa"/>
            <w:shd w:val="clear" w:color="auto" w:fill="F2F2F2" w:themeFill="background1" w:themeFillShade="F2"/>
          </w:tcPr>
          <w:p w14:paraId="03A310EC" w14:textId="42D93B9D"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66 – 80 years old</w:t>
            </w:r>
          </w:p>
        </w:tc>
        <w:tc>
          <w:tcPr>
            <w:tcW w:w="1400" w:type="dxa"/>
            <w:shd w:val="clear" w:color="auto" w:fill="F2F2F2" w:themeFill="background1" w:themeFillShade="F2"/>
          </w:tcPr>
          <w:p w14:paraId="21CCE58F" w14:textId="79186B99" w:rsidR="001A059E" w:rsidRPr="001A059E" w:rsidRDefault="00C02E85"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2</w:t>
            </w:r>
          </w:p>
        </w:tc>
        <w:tc>
          <w:tcPr>
            <w:tcW w:w="1401" w:type="dxa"/>
            <w:shd w:val="clear" w:color="auto" w:fill="F2F2F2" w:themeFill="background1" w:themeFillShade="F2"/>
          </w:tcPr>
          <w:p w14:paraId="4C8F5ECA" w14:textId="0A4D747D"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shd w:val="clear" w:color="auto" w:fill="F2F2F2" w:themeFill="background1" w:themeFillShade="F2"/>
          </w:tcPr>
          <w:p w14:paraId="33343BEF" w14:textId="574AA403"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5D093895" w14:textId="77777777" w:rsidTr="00B756C1">
        <w:tc>
          <w:tcPr>
            <w:tcW w:w="1745" w:type="dxa"/>
            <w:vMerge/>
          </w:tcPr>
          <w:p w14:paraId="1A6BD731" w14:textId="77777777" w:rsidR="001A059E" w:rsidRPr="001A059E" w:rsidRDefault="001A059E" w:rsidP="00A021D3">
            <w:pPr>
              <w:rPr>
                <w:rFonts w:eastAsia="Times New Roman" w:cs="Arial"/>
                <w:color w:val="4D4639"/>
                <w:kern w:val="0"/>
                <w:szCs w:val="20"/>
                <w:lang w:eastAsia="en-GB"/>
                <w14:ligatures w14:val="none"/>
              </w:rPr>
            </w:pPr>
          </w:p>
        </w:tc>
        <w:tc>
          <w:tcPr>
            <w:tcW w:w="3135" w:type="dxa"/>
          </w:tcPr>
          <w:p w14:paraId="362B309E" w14:textId="0ED926F0"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81+ years old</w:t>
            </w:r>
          </w:p>
        </w:tc>
        <w:tc>
          <w:tcPr>
            <w:tcW w:w="1400" w:type="dxa"/>
          </w:tcPr>
          <w:p w14:paraId="31F4F19E" w14:textId="38E4C5BE"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1CE61A89" w14:textId="3B82D8EC"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4294AEF8" w14:textId="513C8A78"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0817C830" w14:textId="77777777" w:rsidTr="00B756C1">
        <w:tc>
          <w:tcPr>
            <w:tcW w:w="1745" w:type="dxa"/>
            <w:vMerge w:val="restart"/>
            <w:vAlign w:val="center"/>
          </w:tcPr>
          <w:p w14:paraId="26815DCF" w14:textId="55AC8C23" w:rsidR="001A059E" w:rsidRPr="001A059E" w:rsidRDefault="001A059E" w:rsidP="001A059E">
            <w:pPr>
              <w:jc w:val="cente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Gender</w:t>
            </w:r>
          </w:p>
        </w:tc>
        <w:tc>
          <w:tcPr>
            <w:tcW w:w="3135" w:type="dxa"/>
            <w:shd w:val="clear" w:color="auto" w:fill="F2F2F2" w:themeFill="background1" w:themeFillShade="F2"/>
          </w:tcPr>
          <w:p w14:paraId="4BF88665" w14:textId="21F3714F"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Male</w:t>
            </w:r>
          </w:p>
        </w:tc>
        <w:tc>
          <w:tcPr>
            <w:tcW w:w="1400" w:type="dxa"/>
            <w:shd w:val="clear" w:color="auto" w:fill="F2F2F2" w:themeFill="background1" w:themeFillShade="F2"/>
          </w:tcPr>
          <w:p w14:paraId="1848B360" w14:textId="1ED6AEDC"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2</w:t>
            </w:r>
          </w:p>
        </w:tc>
        <w:tc>
          <w:tcPr>
            <w:tcW w:w="1401" w:type="dxa"/>
            <w:shd w:val="clear" w:color="auto" w:fill="F2F2F2" w:themeFill="background1" w:themeFillShade="F2"/>
          </w:tcPr>
          <w:p w14:paraId="381625D2" w14:textId="25C8B9D7"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p>
        </w:tc>
        <w:tc>
          <w:tcPr>
            <w:tcW w:w="1401" w:type="dxa"/>
            <w:shd w:val="clear" w:color="auto" w:fill="F2F2F2" w:themeFill="background1" w:themeFillShade="F2"/>
          </w:tcPr>
          <w:p w14:paraId="44B5A8C1" w14:textId="73EDEAC5"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r>
      <w:tr w:rsidR="001A059E" w14:paraId="5895B77A" w14:textId="77777777" w:rsidTr="00B756C1">
        <w:tc>
          <w:tcPr>
            <w:tcW w:w="1745" w:type="dxa"/>
            <w:vMerge/>
          </w:tcPr>
          <w:p w14:paraId="243462FE" w14:textId="77777777" w:rsidR="001A059E" w:rsidRPr="001A059E" w:rsidRDefault="001A059E" w:rsidP="00A021D3">
            <w:pPr>
              <w:rPr>
                <w:rFonts w:eastAsia="Times New Roman" w:cs="Arial"/>
                <w:color w:val="4D4639"/>
                <w:kern w:val="0"/>
                <w:szCs w:val="20"/>
                <w:lang w:eastAsia="en-GB"/>
                <w14:ligatures w14:val="none"/>
              </w:rPr>
            </w:pPr>
          </w:p>
        </w:tc>
        <w:tc>
          <w:tcPr>
            <w:tcW w:w="3135" w:type="dxa"/>
          </w:tcPr>
          <w:p w14:paraId="08C66851" w14:textId="16B02028"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Female</w:t>
            </w:r>
          </w:p>
        </w:tc>
        <w:tc>
          <w:tcPr>
            <w:tcW w:w="1400" w:type="dxa"/>
          </w:tcPr>
          <w:p w14:paraId="3E9CAE30" w14:textId="208E3A5C"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tcPr>
          <w:p w14:paraId="1BD33B36" w14:textId="12AD9E27"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2</w:t>
            </w:r>
          </w:p>
        </w:tc>
        <w:tc>
          <w:tcPr>
            <w:tcW w:w="1401" w:type="dxa"/>
          </w:tcPr>
          <w:p w14:paraId="11933CF2" w14:textId="72DCD3BB"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p>
        </w:tc>
      </w:tr>
      <w:tr w:rsidR="001A059E" w14:paraId="0036A407" w14:textId="77777777" w:rsidTr="00B756C1">
        <w:tc>
          <w:tcPr>
            <w:tcW w:w="1745" w:type="dxa"/>
            <w:vMerge/>
          </w:tcPr>
          <w:p w14:paraId="00B600E4" w14:textId="77777777" w:rsidR="001A059E" w:rsidRPr="001A059E" w:rsidRDefault="001A059E" w:rsidP="00A021D3">
            <w:pPr>
              <w:rPr>
                <w:rFonts w:eastAsia="Times New Roman" w:cs="Arial"/>
                <w:color w:val="4D4639"/>
                <w:kern w:val="0"/>
                <w:szCs w:val="20"/>
                <w:lang w:eastAsia="en-GB"/>
                <w14:ligatures w14:val="none"/>
              </w:rPr>
            </w:pPr>
          </w:p>
        </w:tc>
        <w:tc>
          <w:tcPr>
            <w:tcW w:w="3135" w:type="dxa"/>
            <w:shd w:val="clear" w:color="auto" w:fill="F2F2F2" w:themeFill="background1" w:themeFillShade="F2"/>
          </w:tcPr>
          <w:p w14:paraId="614CD815" w14:textId="560862C9"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Non-binary (or other gender)</w:t>
            </w:r>
          </w:p>
        </w:tc>
        <w:tc>
          <w:tcPr>
            <w:tcW w:w="1400" w:type="dxa"/>
            <w:shd w:val="clear" w:color="auto" w:fill="F2F2F2" w:themeFill="background1" w:themeFillShade="F2"/>
          </w:tcPr>
          <w:p w14:paraId="5C0A92BE" w14:textId="0B619951"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shd w:val="clear" w:color="auto" w:fill="F2F2F2" w:themeFill="background1" w:themeFillShade="F2"/>
          </w:tcPr>
          <w:p w14:paraId="1CAC64A8" w14:textId="3A436D40"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shd w:val="clear" w:color="auto" w:fill="F2F2F2" w:themeFill="background1" w:themeFillShade="F2"/>
          </w:tcPr>
          <w:p w14:paraId="1C9E4E82" w14:textId="360AA81C"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1626948A" w14:textId="77777777" w:rsidTr="00B756C1">
        <w:tc>
          <w:tcPr>
            <w:tcW w:w="1745" w:type="dxa"/>
            <w:vMerge w:val="restart"/>
            <w:vAlign w:val="center"/>
          </w:tcPr>
          <w:p w14:paraId="4F9A2551" w14:textId="0CD9F62D" w:rsidR="001A059E" w:rsidRPr="001A059E" w:rsidRDefault="001A059E" w:rsidP="001A059E">
            <w:pPr>
              <w:jc w:val="cente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Ethnicity</w:t>
            </w:r>
          </w:p>
        </w:tc>
        <w:tc>
          <w:tcPr>
            <w:tcW w:w="3135" w:type="dxa"/>
          </w:tcPr>
          <w:p w14:paraId="67967CF3" w14:textId="210253BB"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White / White British</w:t>
            </w:r>
          </w:p>
        </w:tc>
        <w:tc>
          <w:tcPr>
            <w:tcW w:w="1400" w:type="dxa"/>
          </w:tcPr>
          <w:p w14:paraId="13445F08" w14:textId="47C30C43"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2</w:t>
            </w:r>
          </w:p>
        </w:tc>
        <w:tc>
          <w:tcPr>
            <w:tcW w:w="1401" w:type="dxa"/>
          </w:tcPr>
          <w:p w14:paraId="40FE66D6" w14:textId="20BA4247"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p>
        </w:tc>
        <w:tc>
          <w:tcPr>
            <w:tcW w:w="1401" w:type="dxa"/>
          </w:tcPr>
          <w:p w14:paraId="7ABBEAAB" w14:textId="2EA39DB6"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3</w:t>
            </w:r>
          </w:p>
        </w:tc>
      </w:tr>
      <w:tr w:rsidR="001A059E" w14:paraId="7EA0291F" w14:textId="77777777" w:rsidTr="00B756C1">
        <w:tc>
          <w:tcPr>
            <w:tcW w:w="1745" w:type="dxa"/>
            <w:vMerge/>
          </w:tcPr>
          <w:p w14:paraId="041778D7" w14:textId="77777777" w:rsidR="001A059E" w:rsidRPr="001A059E" w:rsidRDefault="001A059E" w:rsidP="00A021D3">
            <w:pPr>
              <w:rPr>
                <w:rFonts w:eastAsia="Times New Roman" w:cs="Arial"/>
                <w:color w:val="4D4639"/>
                <w:kern w:val="0"/>
                <w:szCs w:val="20"/>
                <w:lang w:eastAsia="en-GB"/>
                <w14:ligatures w14:val="none"/>
              </w:rPr>
            </w:pPr>
          </w:p>
        </w:tc>
        <w:tc>
          <w:tcPr>
            <w:tcW w:w="3135" w:type="dxa"/>
            <w:shd w:val="clear" w:color="auto" w:fill="F2F2F2" w:themeFill="background1" w:themeFillShade="F2"/>
          </w:tcPr>
          <w:p w14:paraId="13839185" w14:textId="62EAD8CE"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Mixed / Multiple ethnic groups</w:t>
            </w:r>
          </w:p>
        </w:tc>
        <w:tc>
          <w:tcPr>
            <w:tcW w:w="1400" w:type="dxa"/>
            <w:shd w:val="clear" w:color="auto" w:fill="F2F2F2" w:themeFill="background1" w:themeFillShade="F2"/>
          </w:tcPr>
          <w:p w14:paraId="397264BF" w14:textId="4709F4D9"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shd w:val="clear" w:color="auto" w:fill="F2F2F2" w:themeFill="background1" w:themeFillShade="F2"/>
          </w:tcPr>
          <w:p w14:paraId="748FCD86" w14:textId="06F7E1C0"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shd w:val="clear" w:color="auto" w:fill="F2F2F2" w:themeFill="background1" w:themeFillShade="F2"/>
          </w:tcPr>
          <w:p w14:paraId="4BCC7B39" w14:textId="7DD167BD" w:rsidR="001A059E" w:rsidRPr="001A059E" w:rsidRDefault="001D4BC6"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6F5B9E0E" w14:textId="77777777" w:rsidTr="00B756C1">
        <w:tc>
          <w:tcPr>
            <w:tcW w:w="1745" w:type="dxa"/>
            <w:vMerge/>
          </w:tcPr>
          <w:p w14:paraId="3802992E" w14:textId="77777777" w:rsidR="001A059E" w:rsidRPr="001A059E" w:rsidRDefault="001A059E" w:rsidP="00A021D3">
            <w:pPr>
              <w:rPr>
                <w:rFonts w:eastAsia="Times New Roman" w:cs="Arial"/>
                <w:color w:val="4D4639"/>
                <w:kern w:val="0"/>
                <w:szCs w:val="20"/>
                <w:lang w:eastAsia="en-GB"/>
                <w14:ligatures w14:val="none"/>
              </w:rPr>
            </w:pPr>
          </w:p>
        </w:tc>
        <w:tc>
          <w:tcPr>
            <w:tcW w:w="3135" w:type="dxa"/>
          </w:tcPr>
          <w:p w14:paraId="56BB5B57" w14:textId="25EDEE26"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Asian / Asian British</w:t>
            </w:r>
          </w:p>
        </w:tc>
        <w:tc>
          <w:tcPr>
            <w:tcW w:w="1400" w:type="dxa"/>
          </w:tcPr>
          <w:p w14:paraId="6CAC0C71" w14:textId="248D72C3"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1F664436" w14:textId="61787BEE"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31539A85" w14:textId="0301264C"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r>
      <w:tr w:rsidR="001A059E" w14:paraId="2CA7F901" w14:textId="77777777" w:rsidTr="00B756C1">
        <w:tc>
          <w:tcPr>
            <w:tcW w:w="1745" w:type="dxa"/>
            <w:vMerge/>
          </w:tcPr>
          <w:p w14:paraId="650C1399" w14:textId="77777777" w:rsidR="001A059E" w:rsidRPr="001A059E" w:rsidRDefault="001A059E" w:rsidP="00A021D3">
            <w:pPr>
              <w:rPr>
                <w:rFonts w:eastAsia="Times New Roman" w:cs="Arial"/>
                <w:color w:val="4D4639"/>
                <w:kern w:val="0"/>
                <w:szCs w:val="20"/>
                <w:lang w:eastAsia="en-GB"/>
                <w14:ligatures w14:val="none"/>
              </w:rPr>
            </w:pPr>
          </w:p>
        </w:tc>
        <w:tc>
          <w:tcPr>
            <w:tcW w:w="3135" w:type="dxa"/>
            <w:shd w:val="clear" w:color="auto" w:fill="F2F2F2" w:themeFill="background1" w:themeFillShade="F2"/>
          </w:tcPr>
          <w:p w14:paraId="1B58BF82" w14:textId="54F134A0"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Black / African / Caribbean</w:t>
            </w:r>
          </w:p>
        </w:tc>
        <w:tc>
          <w:tcPr>
            <w:tcW w:w="1400" w:type="dxa"/>
            <w:shd w:val="clear" w:color="auto" w:fill="F2F2F2" w:themeFill="background1" w:themeFillShade="F2"/>
          </w:tcPr>
          <w:p w14:paraId="36B7996C" w14:textId="6637322D"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shd w:val="clear" w:color="auto" w:fill="F2F2F2" w:themeFill="background1" w:themeFillShade="F2"/>
          </w:tcPr>
          <w:p w14:paraId="3C858ABE" w14:textId="09E885CB" w:rsidR="001A059E" w:rsidRPr="001A059E" w:rsidRDefault="00FE6F5A"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1</w:t>
            </w:r>
          </w:p>
        </w:tc>
        <w:tc>
          <w:tcPr>
            <w:tcW w:w="1401" w:type="dxa"/>
            <w:shd w:val="clear" w:color="auto" w:fill="F2F2F2" w:themeFill="background1" w:themeFillShade="F2"/>
          </w:tcPr>
          <w:p w14:paraId="6A2871F0" w14:textId="6585ACB4" w:rsidR="001A059E" w:rsidRPr="001A059E" w:rsidRDefault="001D4BC6"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r w:rsidR="001A059E" w14:paraId="3B2CD952" w14:textId="77777777" w:rsidTr="00B756C1">
        <w:tc>
          <w:tcPr>
            <w:tcW w:w="1745" w:type="dxa"/>
            <w:vMerge/>
          </w:tcPr>
          <w:p w14:paraId="6F6E9E88" w14:textId="77777777" w:rsidR="001A059E" w:rsidRPr="001A059E" w:rsidRDefault="001A059E" w:rsidP="00A021D3">
            <w:pPr>
              <w:rPr>
                <w:rFonts w:eastAsia="Times New Roman" w:cs="Arial"/>
                <w:color w:val="4D4639"/>
                <w:kern w:val="0"/>
                <w:szCs w:val="20"/>
                <w:lang w:eastAsia="en-GB"/>
                <w14:ligatures w14:val="none"/>
              </w:rPr>
            </w:pPr>
          </w:p>
        </w:tc>
        <w:tc>
          <w:tcPr>
            <w:tcW w:w="3135" w:type="dxa"/>
          </w:tcPr>
          <w:p w14:paraId="01C4B960" w14:textId="252985A1" w:rsidR="001A059E" w:rsidRPr="001A059E" w:rsidRDefault="001A059E"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Other ethnic group</w:t>
            </w:r>
          </w:p>
        </w:tc>
        <w:tc>
          <w:tcPr>
            <w:tcW w:w="1400" w:type="dxa"/>
          </w:tcPr>
          <w:p w14:paraId="730855FD" w14:textId="6E8CC495" w:rsidR="001A059E" w:rsidRPr="001A059E" w:rsidRDefault="007713B0"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21D7BB02" w14:textId="295E78F9" w:rsidR="001A059E" w:rsidRPr="001A059E" w:rsidRDefault="001D4BC6"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c>
          <w:tcPr>
            <w:tcW w:w="1401" w:type="dxa"/>
          </w:tcPr>
          <w:p w14:paraId="6C2DFC16" w14:textId="22264413" w:rsidR="001A059E" w:rsidRPr="001A059E" w:rsidRDefault="001D4BC6" w:rsidP="00A021D3">
            <w:pPr>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w:t>
            </w:r>
          </w:p>
        </w:tc>
      </w:tr>
    </w:tbl>
    <w:p w14:paraId="04AC81C8" w14:textId="77777777" w:rsidR="00B756C1" w:rsidRDefault="00B756C1" w:rsidP="00B756C1">
      <w:pPr>
        <w:spacing w:line="276" w:lineRule="auto"/>
        <w:ind w:right="-23"/>
        <w:rPr>
          <w:color w:val="4D4639"/>
        </w:rPr>
      </w:pPr>
    </w:p>
    <w:p w14:paraId="41D3F509" w14:textId="2853B137" w:rsidR="00C11F1E" w:rsidRPr="00B756C1" w:rsidRDefault="006F7CDB" w:rsidP="00B756C1">
      <w:pPr>
        <w:spacing w:line="276" w:lineRule="auto"/>
        <w:ind w:right="-23"/>
        <w:rPr>
          <w:color w:val="4D4639"/>
        </w:rPr>
      </w:pPr>
      <w:r w:rsidRPr="007A3572">
        <w:rPr>
          <w:color w:val="4D4639"/>
        </w:rPr>
        <w:t xml:space="preserve">The focus </w:t>
      </w:r>
      <w:r>
        <w:rPr>
          <w:color w:val="4D4639"/>
        </w:rPr>
        <w:t xml:space="preserve">groups explored participants’ inpatient journeys from their own perspectives. Discussions covered the period before admission, their experiences during their hospital stay, and their discharge, including any follow-up care received. A summary of the key insights from the focus groups is outlined below. </w:t>
      </w:r>
    </w:p>
    <w:p w14:paraId="74807820" w14:textId="4EB69213" w:rsidR="00A021D3" w:rsidRPr="007157D0" w:rsidRDefault="002615FD" w:rsidP="00B756C1">
      <w:pPr>
        <w:pStyle w:val="Heading4"/>
        <w:spacing w:line="276" w:lineRule="auto"/>
        <w:rPr>
          <w:b/>
          <w:bCs/>
          <w:i w:val="0"/>
          <w:iCs w:val="0"/>
          <w:color w:val="4D4639"/>
        </w:rPr>
      </w:pPr>
      <w:r w:rsidRPr="007157D0">
        <w:rPr>
          <w:b/>
          <w:bCs/>
          <w:i w:val="0"/>
          <w:iCs w:val="0"/>
          <w:color w:val="4D4639"/>
        </w:rPr>
        <w:t>Admission processes</w:t>
      </w:r>
    </w:p>
    <w:p w14:paraId="1D92E494" w14:textId="2DC24CC5" w:rsidR="00F65923" w:rsidRDefault="00F65923" w:rsidP="000A77BD">
      <w:pPr>
        <w:spacing w:line="276" w:lineRule="auto"/>
        <w:rPr>
          <w:color w:val="4D4639"/>
        </w:rPr>
      </w:pPr>
      <w:r>
        <w:rPr>
          <w:color w:val="4D4639"/>
        </w:rPr>
        <w:t>P</w:t>
      </w:r>
      <w:r w:rsidRPr="00F65923">
        <w:rPr>
          <w:color w:val="4D4639"/>
        </w:rPr>
        <w:t xml:space="preserve">atients described a range of challenges while waiting to be admitted, with many reporting </w:t>
      </w:r>
      <w:r>
        <w:rPr>
          <w:color w:val="4D4639"/>
        </w:rPr>
        <w:t xml:space="preserve">long </w:t>
      </w:r>
      <w:r w:rsidRPr="00F65923">
        <w:rPr>
          <w:color w:val="4D4639"/>
        </w:rPr>
        <w:t>waiting times in A&amp;E or before surgery, often without clear or sufficient information about what to expect</w:t>
      </w:r>
      <w:r w:rsidR="00086D6D">
        <w:rPr>
          <w:color w:val="4D4639"/>
        </w:rPr>
        <w:t>. S</w:t>
      </w:r>
      <w:r w:rsidRPr="00F65923">
        <w:rPr>
          <w:color w:val="4D4639"/>
        </w:rPr>
        <w:t>everal noted that these waits, particularly late at night, felt inappropriate for vulnerable individuals, with accounts of patients spending hours in chairs overnight before being seen, waiting eight or more hours in discomfort, or not being assessed until close to midnight</w:t>
      </w:r>
      <w:r>
        <w:rPr>
          <w:color w:val="4D4639"/>
        </w:rPr>
        <w:t xml:space="preserve">. </w:t>
      </w:r>
      <w:r w:rsidRPr="00F65923">
        <w:rPr>
          <w:color w:val="4D4639"/>
        </w:rPr>
        <w:t xml:space="preserve"> </w:t>
      </w:r>
    </w:p>
    <w:p w14:paraId="38C44121" w14:textId="4E9B0612" w:rsidR="00F65923" w:rsidRDefault="00F65923" w:rsidP="000A77BD">
      <w:pPr>
        <w:spacing w:line="276" w:lineRule="auto"/>
        <w:rPr>
          <w:color w:val="4D4639"/>
        </w:rPr>
      </w:pPr>
      <w:r w:rsidRPr="00F65923">
        <w:rPr>
          <w:color w:val="4D4639"/>
        </w:rPr>
        <w:t xml:space="preserve">Many also felt that communication throughout this period was inadequate, describing experiences of not being updated about delays, not knowing what would happen next, and asking for </w:t>
      </w:r>
      <w:r>
        <w:rPr>
          <w:color w:val="4D4639"/>
        </w:rPr>
        <w:t>updates</w:t>
      </w:r>
      <w:r w:rsidRPr="00F65923">
        <w:rPr>
          <w:color w:val="4D4639"/>
        </w:rPr>
        <w:t xml:space="preserve"> that did not occur until the following morning. </w:t>
      </w:r>
    </w:p>
    <w:p w14:paraId="7E5A8288" w14:textId="35C96FFB" w:rsidR="00F65923" w:rsidRDefault="00F65923" w:rsidP="000A77BD">
      <w:pPr>
        <w:spacing w:line="276" w:lineRule="auto"/>
        <w:rPr>
          <w:color w:val="4D4639"/>
        </w:rPr>
      </w:pPr>
      <w:r w:rsidRPr="00F65923">
        <w:rPr>
          <w:color w:val="4D4639"/>
        </w:rPr>
        <w:t xml:space="preserve">Alongside this, patients reported significant emotional and physical discomfort, with feelings of isolation, anxiety, and poorly managed pain persisting throughout the wait, including instances of </w:t>
      </w:r>
      <w:r w:rsidR="00EB6E09">
        <w:rPr>
          <w:color w:val="4D4639"/>
        </w:rPr>
        <w:t>going</w:t>
      </w:r>
      <w:r w:rsidR="00EB6E09" w:rsidRPr="00F65923">
        <w:rPr>
          <w:color w:val="4D4639"/>
        </w:rPr>
        <w:t xml:space="preserve"> </w:t>
      </w:r>
      <w:r w:rsidRPr="00F65923">
        <w:rPr>
          <w:color w:val="4D4639"/>
        </w:rPr>
        <w:t>through</w:t>
      </w:r>
      <w:r w:rsidR="00EB6E09">
        <w:rPr>
          <w:color w:val="4D4639"/>
        </w:rPr>
        <w:t>out</w:t>
      </w:r>
      <w:r w:rsidRPr="00F65923">
        <w:rPr>
          <w:color w:val="4D4639"/>
        </w:rPr>
        <w:t xml:space="preserve"> the night without effective relief, having to repeatedly request pain medication, and feeling unsupported</w:t>
      </w:r>
      <w:r>
        <w:rPr>
          <w:color w:val="4D4639"/>
        </w:rPr>
        <w:t>.</w:t>
      </w:r>
    </w:p>
    <w:p w14:paraId="5989DCDB" w14:textId="372B6426" w:rsidR="00C11F1E" w:rsidRDefault="00F65923" w:rsidP="000A77BD">
      <w:pPr>
        <w:spacing w:line="276" w:lineRule="auto"/>
        <w:rPr>
          <w:color w:val="4D4639"/>
        </w:rPr>
      </w:pPr>
      <w:r w:rsidRPr="00F65923">
        <w:rPr>
          <w:color w:val="4D4639"/>
        </w:rPr>
        <w:t>Although these experiences were common</w:t>
      </w:r>
      <w:r w:rsidR="00A265FC">
        <w:rPr>
          <w:color w:val="4D4639"/>
        </w:rPr>
        <w:t xml:space="preserve"> among participants</w:t>
      </w:r>
      <w:r w:rsidRPr="00F65923">
        <w:rPr>
          <w:color w:val="4D4639"/>
        </w:rPr>
        <w:t xml:space="preserve">, a small number of patients did report positive encounters, noting that their admission was handled efficiently or that </w:t>
      </w:r>
      <w:r>
        <w:rPr>
          <w:color w:val="4D4639"/>
        </w:rPr>
        <w:t xml:space="preserve">some </w:t>
      </w:r>
      <w:r w:rsidRPr="00F65923">
        <w:rPr>
          <w:color w:val="4D4639"/>
        </w:rPr>
        <w:t>staff members provided care that felt attentive and reassuring.</w:t>
      </w:r>
    </w:p>
    <w:p w14:paraId="454905CB" w14:textId="2E843704" w:rsidR="008E474F" w:rsidRPr="007157D0" w:rsidRDefault="008E474F" w:rsidP="00B756C1">
      <w:pPr>
        <w:pStyle w:val="Heading4"/>
        <w:spacing w:line="276" w:lineRule="auto"/>
        <w:rPr>
          <w:b/>
          <w:bCs/>
          <w:i w:val="0"/>
          <w:iCs w:val="0"/>
          <w:color w:val="4D4639"/>
        </w:rPr>
      </w:pPr>
      <w:r w:rsidRPr="007157D0">
        <w:rPr>
          <w:b/>
          <w:bCs/>
          <w:i w:val="0"/>
          <w:iCs w:val="0"/>
          <w:color w:val="4D4639"/>
        </w:rPr>
        <w:t>Experience with healthcare staff in hospital</w:t>
      </w:r>
    </w:p>
    <w:p w14:paraId="29E64477" w14:textId="2DE04B6D" w:rsidR="009041A4" w:rsidRDefault="009041A4" w:rsidP="00B756C1">
      <w:pPr>
        <w:spacing w:line="276" w:lineRule="auto"/>
        <w:rPr>
          <w:color w:val="4D4639"/>
        </w:rPr>
      </w:pPr>
      <w:r w:rsidRPr="009041A4">
        <w:rPr>
          <w:color w:val="4D4639"/>
        </w:rPr>
        <w:t xml:space="preserve">Patients </w:t>
      </w:r>
      <w:r w:rsidR="00CE59B4">
        <w:rPr>
          <w:color w:val="4D4639"/>
        </w:rPr>
        <w:t xml:space="preserve">also </w:t>
      </w:r>
      <w:r w:rsidRPr="009041A4">
        <w:rPr>
          <w:color w:val="4D4639"/>
        </w:rPr>
        <w:t>described a wide range of challenges during their inpatient stay, with many noting considerable variation in the quality and consistency of care they received</w:t>
      </w:r>
      <w:r w:rsidR="00E8239B">
        <w:rPr>
          <w:color w:val="4D4639"/>
        </w:rPr>
        <w:t xml:space="preserve">. </w:t>
      </w:r>
      <w:r w:rsidRPr="009041A4">
        <w:rPr>
          <w:color w:val="4D4639"/>
        </w:rPr>
        <w:t xml:space="preserve">Pain management was </w:t>
      </w:r>
      <w:r w:rsidRPr="009041A4">
        <w:rPr>
          <w:color w:val="4D4639"/>
        </w:rPr>
        <w:lastRenderedPageBreak/>
        <w:t>also a significant concern, with several patients explaining that their pain was not adequately controlled and that requests for medication were either dismissed or delayed</w:t>
      </w:r>
      <w:r w:rsidR="00E8239B">
        <w:rPr>
          <w:color w:val="4D4639"/>
        </w:rPr>
        <w:t xml:space="preserve">. </w:t>
      </w:r>
      <w:r w:rsidRPr="009041A4">
        <w:rPr>
          <w:color w:val="4D4639"/>
        </w:rPr>
        <w:t>Communication around treatment plans and test results was another source of frustration, as patients frequently felt they had to chase staff for updates or clarify confusion on their own</w:t>
      </w:r>
      <w:r w:rsidR="00E8239B">
        <w:rPr>
          <w:color w:val="4D4639"/>
        </w:rPr>
        <w:t xml:space="preserve">. </w:t>
      </w:r>
      <w:r w:rsidRPr="009041A4">
        <w:rPr>
          <w:color w:val="4D4639"/>
        </w:rPr>
        <w:t>In addition to these issues, patients highlighted that the ward environment often contributed to distress</w:t>
      </w:r>
      <w:r w:rsidR="00E8239B">
        <w:rPr>
          <w:color w:val="4D4639"/>
        </w:rPr>
        <w:t xml:space="preserve">. </w:t>
      </w:r>
    </w:p>
    <w:p w14:paraId="00D3B99A" w14:textId="41EF8935" w:rsidR="008E474F" w:rsidRPr="007157D0" w:rsidRDefault="008E474F" w:rsidP="00B756C1">
      <w:pPr>
        <w:pStyle w:val="Heading4"/>
        <w:spacing w:line="276" w:lineRule="auto"/>
        <w:rPr>
          <w:b/>
          <w:bCs/>
          <w:i w:val="0"/>
          <w:iCs w:val="0"/>
          <w:color w:val="4D4639"/>
        </w:rPr>
      </w:pPr>
      <w:r w:rsidRPr="007157D0">
        <w:rPr>
          <w:b/>
          <w:bCs/>
          <w:i w:val="0"/>
          <w:iCs w:val="0"/>
          <w:color w:val="4D4639"/>
        </w:rPr>
        <w:t>Discharge processes</w:t>
      </w:r>
    </w:p>
    <w:p w14:paraId="403020EC" w14:textId="429CABA5" w:rsidR="007808BE" w:rsidRDefault="007808BE" w:rsidP="00B756C1">
      <w:pPr>
        <w:spacing w:line="276" w:lineRule="auto"/>
        <w:rPr>
          <w:color w:val="4D4639"/>
        </w:rPr>
      </w:pPr>
      <w:r w:rsidRPr="007808BE">
        <w:rPr>
          <w:color w:val="4D4639"/>
        </w:rPr>
        <w:t>Patients described a mix of positive and negative experiences with the discharge process, with some reporting that discharge was efficient and straightforward, while others found it confusing</w:t>
      </w:r>
      <w:r w:rsidR="007073B1">
        <w:rPr>
          <w:color w:val="4D4639"/>
        </w:rPr>
        <w:t xml:space="preserve"> and</w:t>
      </w:r>
      <w:r w:rsidRPr="007808BE">
        <w:rPr>
          <w:color w:val="4D4639"/>
        </w:rPr>
        <w:t xml:space="preserve"> distressing</w:t>
      </w:r>
      <w:r w:rsidR="007073B1">
        <w:rPr>
          <w:color w:val="4D4639"/>
        </w:rPr>
        <w:t xml:space="preserve"> due to conflicting information provided.</w:t>
      </w:r>
      <w:r>
        <w:rPr>
          <w:color w:val="4D4639"/>
        </w:rPr>
        <w:t xml:space="preserve"> </w:t>
      </w:r>
      <w:r w:rsidRPr="007808BE">
        <w:rPr>
          <w:color w:val="4D4639"/>
        </w:rPr>
        <w:t>Communication difficulties further contributed to the challenges many faced, as patients often felt uninformed or misinformed about discharge plans, follow</w:t>
      </w:r>
      <w:r w:rsidRPr="007808BE">
        <w:rPr>
          <w:color w:val="4D4639"/>
        </w:rPr>
        <w:noBreakHyphen/>
        <w:t>up care, or medication instructions</w:t>
      </w:r>
      <w:r w:rsidR="007073B1">
        <w:rPr>
          <w:color w:val="4D4639"/>
        </w:rPr>
        <w:t xml:space="preserve">. </w:t>
      </w:r>
      <w:r w:rsidRPr="007808BE">
        <w:rPr>
          <w:color w:val="4D4639"/>
        </w:rPr>
        <w:t>Patients also reported gaps in continuity of care, noting that while some received helpful resources</w:t>
      </w:r>
      <w:r>
        <w:rPr>
          <w:color w:val="4D4639"/>
        </w:rPr>
        <w:t xml:space="preserve"> </w:t>
      </w:r>
      <w:r w:rsidRPr="007808BE">
        <w:rPr>
          <w:color w:val="4D4639"/>
        </w:rPr>
        <w:t>such as booklets, others reported receiving no information at all, no check</w:t>
      </w:r>
      <w:r w:rsidRPr="007808BE">
        <w:rPr>
          <w:color w:val="4D4639"/>
        </w:rPr>
        <w:noBreakHyphen/>
        <w:t>ins after leaving, and conflicting advice</w:t>
      </w:r>
      <w:r w:rsidR="007073B1">
        <w:rPr>
          <w:color w:val="4D4639"/>
        </w:rPr>
        <w:t>.</w:t>
      </w:r>
    </w:p>
    <w:p w14:paraId="3EFFAF7B" w14:textId="5BE67A5C" w:rsidR="00C11F1E" w:rsidRPr="007808BE" w:rsidRDefault="007808BE" w:rsidP="00B756C1">
      <w:pPr>
        <w:spacing w:line="276" w:lineRule="auto"/>
        <w:rPr>
          <w:color w:val="4D4639"/>
        </w:rPr>
      </w:pPr>
      <w:r w:rsidRPr="007808BE">
        <w:rPr>
          <w:color w:val="4D4639"/>
        </w:rPr>
        <w:t>Despite these issues, some patients highlighted positive experiences, including being given the option to stay an extra night until they felt ready to leave, having their pain managed before discharge, or benefiting from staff who communicated clearly with both them and their families, helping them feel safe and supported during the transition home.</w:t>
      </w:r>
    </w:p>
    <w:p w14:paraId="63B26D5F" w14:textId="4E1293A3" w:rsidR="00B701DD" w:rsidRPr="007157D0" w:rsidRDefault="00B701DD" w:rsidP="00EF6BAA">
      <w:pPr>
        <w:pStyle w:val="Heading4"/>
        <w:spacing w:before="0" w:after="160" w:line="276" w:lineRule="auto"/>
        <w:rPr>
          <w:b/>
          <w:bCs/>
          <w:i w:val="0"/>
          <w:iCs w:val="0"/>
        </w:rPr>
      </w:pPr>
      <w:r w:rsidRPr="007157D0">
        <w:rPr>
          <w:b/>
          <w:bCs/>
          <w:i w:val="0"/>
          <w:iCs w:val="0"/>
          <w:color w:val="4D4639"/>
        </w:rPr>
        <w:t>Key improvements to care identified in the patient focus groups</w:t>
      </w:r>
    </w:p>
    <w:p w14:paraId="0718646C" w14:textId="0F71A78B" w:rsidR="00BD63E2" w:rsidRDefault="00BD63E2" w:rsidP="00B756C1">
      <w:pPr>
        <w:spacing w:line="276" w:lineRule="auto"/>
        <w:rPr>
          <w:color w:val="4D4639"/>
        </w:rPr>
      </w:pPr>
      <w:r>
        <w:rPr>
          <w:color w:val="4D4639"/>
        </w:rPr>
        <w:t xml:space="preserve">Areas of improvements identified throughout the patient focus groups for inpatient care </w:t>
      </w:r>
      <w:r w:rsidR="007073B1">
        <w:rPr>
          <w:color w:val="4D4639"/>
        </w:rPr>
        <w:t>focused on better communication,</w:t>
      </w:r>
      <w:r w:rsidR="006E5FE2">
        <w:rPr>
          <w:color w:val="4D4639"/>
        </w:rPr>
        <w:t xml:space="preserve"> timely</w:t>
      </w:r>
      <w:r w:rsidR="007073B1">
        <w:rPr>
          <w:color w:val="4D4639"/>
        </w:rPr>
        <w:t xml:space="preserve"> pain management, staff training and coordination between staff during discharge processes</w:t>
      </w:r>
      <w:r w:rsidR="006E5FE2">
        <w:rPr>
          <w:color w:val="4D4639"/>
        </w:rPr>
        <w:t>, as well as improved information sharing between hospital and community services</w:t>
      </w:r>
      <w:r w:rsidR="007073B1">
        <w:rPr>
          <w:color w:val="4D4639"/>
        </w:rPr>
        <w:t xml:space="preserve">. </w:t>
      </w:r>
    </w:p>
    <w:p w14:paraId="3300F37B" w14:textId="28E33778" w:rsidR="00CA1332" w:rsidRDefault="00A77928" w:rsidP="003B719F">
      <w:pPr>
        <w:spacing w:line="276" w:lineRule="auto"/>
        <w:rPr>
          <w:color w:val="4D4639"/>
        </w:rPr>
      </w:pPr>
      <w:r>
        <w:rPr>
          <w:color w:val="4D4639"/>
        </w:rPr>
        <w:t xml:space="preserve">A few additional questions were </w:t>
      </w:r>
      <w:r w:rsidR="00880F3A">
        <w:rPr>
          <w:color w:val="4D4639"/>
        </w:rPr>
        <w:t>explored</w:t>
      </w:r>
      <w:r w:rsidR="00BD63E2" w:rsidRPr="00BD63E2">
        <w:rPr>
          <w:color w:val="4D4639"/>
        </w:rPr>
        <w:t xml:space="preserve"> regarding</w:t>
      </w:r>
      <w:r w:rsidR="00BD63E2">
        <w:rPr>
          <w:color w:val="4D4639"/>
        </w:rPr>
        <w:t xml:space="preserve"> </w:t>
      </w:r>
      <w:r w:rsidR="00976450">
        <w:rPr>
          <w:color w:val="4D4639"/>
        </w:rPr>
        <w:t xml:space="preserve">overall </w:t>
      </w:r>
      <w:r w:rsidR="00BD63E2">
        <w:rPr>
          <w:color w:val="4D4639"/>
        </w:rPr>
        <w:t xml:space="preserve">engagement with surveys and factors </w:t>
      </w:r>
      <w:r w:rsidR="00880F3A">
        <w:rPr>
          <w:color w:val="4D4639"/>
        </w:rPr>
        <w:t>that influence</w:t>
      </w:r>
      <w:r w:rsidR="00BD63E2">
        <w:rPr>
          <w:color w:val="4D4639"/>
        </w:rPr>
        <w:t xml:space="preserve"> participation in a survey. </w:t>
      </w:r>
    </w:p>
    <w:p w14:paraId="4F9D7727" w14:textId="54E52F31" w:rsidR="00A77928" w:rsidRPr="007157D0" w:rsidRDefault="00CA1332" w:rsidP="003B719F">
      <w:pPr>
        <w:pStyle w:val="Heading4"/>
        <w:spacing w:line="276" w:lineRule="auto"/>
        <w:rPr>
          <w:b/>
          <w:bCs/>
          <w:i w:val="0"/>
          <w:iCs w:val="0"/>
          <w:color w:val="4D4639"/>
        </w:rPr>
      </w:pPr>
      <w:r w:rsidRPr="007157D0">
        <w:rPr>
          <w:b/>
          <w:bCs/>
          <w:i w:val="0"/>
          <w:iCs w:val="0"/>
          <w:color w:val="4D4639"/>
        </w:rPr>
        <w:t>Factors encouraging patient engagement with surveys</w:t>
      </w:r>
    </w:p>
    <w:p w14:paraId="5F96A008" w14:textId="3B0F46CF" w:rsidR="00CA1332" w:rsidRDefault="00A77928" w:rsidP="003B719F">
      <w:pPr>
        <w:spacing w:line="276" w:lineRule="auto"/>
        <w:rPr>
          <w:color w:val="4D4639"/>
        </w:rPr>
      </w:pPr>
      <w:r w:rsidRPr="00A77928">
        <w:rPr>
          <w:color w:val="4D4639"/>
        </w:rPr>
        <w:t>Patients reported they were more likely to complete a survey when it felt meaningful</w:t>
      </w:r>
      <w:r w:rsidR="007073B1">
        <w:rPr>
          <w:color w:val="4D4639"/>
        </w:rPr>
        <w:t xml:space="preserve"> </w:t>
      </w:r>
      <w:r w:rsidRPr="00A77928">
        <w:rPr>
          <w:color w:val="4D4639"/>
        </w:rPr>
        <w:t>and personally relevant, with trust in the sender</w:t>
      </w:r>
      <w:r w:rsidR="00756FD7">
        <w:rPr>
          <w:color w:val="4D4639"/>
        </w:rPr>
        <w:t xml:space="preserve"> of the survey</w:t>
      </w:r>
      <w:r>
        <w:rPr>
          <w:color w:val="4D4639"/>
        </w:rPr>
        <w:t xml:space="preserve"> </w:t>
      </w:r>
      <w:r w:rsidRPr="00A77928">
        <w:rPr>
          <w:color w:val="4D4639"/>
        </w:rPr>
        <w:t xml:space="preserve">motivating engagement. Clear introductory information that explains the purpose of the survey, how responses will be used, and why their input matters was </w:t>
      </w:r>
      <w:r w:rsidR="00756FD7">
        <w:rPr>
          <w:color w:val="4D4639"/>
        </w:rPr>
        <w:t xml:space="preserve">reported as </w:t>
      </w:r>
      <w:r w:rsidRPr="00A77928">
        <w:rPr>
          <w:color w:val="4D4639"/>
        </w:rPr>
        <w:t>essential, along with follow</w:t>
      </w:r>
      <w:r w:rsidRPr="00A77928">
        <w:rPr>
          <w:color w:val="4D4639"/>
        </w:rPr>
        <w:noBreakHyphen/>
        <w:t>up feedback that demonstrates the impact of participants’ contributions</w:t>
      </w:r>
      <w:r w:rsidR="007073B1">
        <w:rPr>
          <w:color w:val="4D4639"/>
        </w:rPr>
        <w:t xml:space="preserve">. </w:t>
      </w:r>
      <w:r w:rsidRPr="00A77928">
        <w:rPr>
          <w:color w:val="4D4639"/>
        </w:rPr>
        <w:t>Credibility of the source also shaped willingness to participate</w:t>
      </w:r>
      <w:r w:rsidR="007073B1">
        <w:rPr>
          <w:color w:val="4D4639"/>
        </w:rPr>
        <w:t>.</w:t>
      </w:r>
      <w:r w:rsidRPr="00A77928">
        <w:rPr>
          <w:color w:val="4D4639"/>
        </w:rPr>
        <w:t xml:space="preserve"> </w:t>
      </w:r>
    </w:p>
    <w:p w14:paraId="19459FF3" w14:textId="0FA42FD4" w:rsidR="00CA1332" w:rsidRPr="007157D0" w:rsidRDefault="00CA1332" w:rsidP="003B719F">
      <w:pPr>
        <w:pStyle w:val="Heading4"/>
        <w:spacing w:before="0" w:after="160" w:line="276" w:lineRule="auto"/>
        <w:rPr>
          <w:b/>
          <w:bCs/>
          <w:i w:val="0"/>
          <w:iCs w:val="0"/>
          <w:color w:val="4D4639"/>
        </w:rPr>
      </w:pPr>
      <w:r w:rsidRPr="007157D0">
        <w:rPr>
          <w:b/>
          <w:bCs/>
          <w:i w:val="0"/>
          <w:iCs w:val="0"/>
          <w:color w:val="4D4639"/>
        </w:rPr>
        <w:t>Factors discouraging patient engagement with surveys</w:t>
      </w:r>
    </w:p>
    <w:p w14:paraId="5DC261E8" w14:textId="44CD1AF3" w:rsidR="002D5F8D" w:rsidRPr="002D5F8D" w:rsidRDefault="00CA1332" w:rsidP="009C29A5">
      <w:pPr>
        <w:spacing w:line="276" w:lineRule="auto"/>
        <w:rPr>
          <w:color w:val="4D4639"/>
        </w:rPr>
      </w:pPr>
      <w:r>
        <w:rPr>
          <w:color w:val="4D4639"/>
        </w:rPr>
        <w:t>Alternatively</w:t>
      </w:r>
      <w:r w:rsidR="00A77928" w:rsidRPr="00A77928">
        <w:rPr>
          <w:color w:val="4D4639"/>
        </w:rPr>
        <w:t>, survey fatigue, excessive reminders and unclear explanations of the survey’s purpose were key factors that discouraged participation, with patients noting that repeated or poorly explained requests reduced their likelihood of responding.</w:t>
      </w:r>
    </w:p>
    <w:p w14:paraId="3CB33CC3" w14:textId="60C1980D" w:rsidR="006C2D2A" w:rsidRPr="00787DCB" w:rsidRDefault="00787DCB" w:rsidP="00047421">
      <w:pPr>
        <w:pStyle w:val="Heading2"/>
        <w:spacing w:before="200" w:after="240" w:line="276" w:lineRule="auto"/>
        <w:rPr>
          <w:rFonts w:ascii="Arial" w:hAnsi="Arial" w:cs="Arial"/>
          <w:color w:val="007B4E"/>
          <w:sz w:val="28"/>
          <w:szCs w:val="28"/>
        </w:rPr>
      </w:pPr>
      <w:bookmarkStart w:id="24" w:name="_Toc227842161"/>
      <w:r>
        <w:rPr>
          <w:rFonts w:ascii="Arial" w:hAnsi="Arial" w:cs="Arial"/>
          <w:color w:val="007B4E"/>
          <w:sz w:val="28"/>
          <w:szCs w:val="28"/>
        </w:rPr>
        <w:t xml:space="preserve">2.3 </w:t>
      </w:r>
      <w:r w:rsidR="006C2D2A" w:rsidRPr="00787DCB">
        <w:rPr>
          <w:rFonts w:ascii="Arial" w:hAnsi="Arial" w:cs="Arial"/>
          <w:color w:val="007B4E"/>
          <w:sz w:val="28"/>
          <w:szCs w:val="28"/>
        </w:rPr>
        <w:t>Advisory group</w:t>
      </w:r>
      <w:bookmarkEnd w:id="24"/>
    </w:p>
    <w:p w14:paraId="5C36BBB8" w14:textId="0C02543A" w:rsidR="00423605" w:rsidRDefault="00756FD7" w:rsidP="00047421">
      <w:pPr>
        <w:spacing w:line="276" w:lineRule="auto"/>
        <w:rPr>
          <w:rFonts w:eastAsia="Times New Roman" w:cs="Arial"/>
          <w:color w:val="4D4639"/>
          <w:kern w:val="0"/>
          <w:szCs w:val="20"/>
          <w:lang w:eastAsia="en-GB"/>
          <w14:ligatures w14:val="none"/>
        </w:rPr>
      </w:pPr>
      <w:r>
        <w:rPr>
          <w:rFonts w:eastAsia="Times New Roman" w:cs="Arial"/>
          <w:color w:val="4D4639"/>
          <w:kern w:val="0"/>
          <w:szCs w:val="20"/>
          <w:lang w:eastAsia="en-GB"/>
          <w14:ligatures w14:val="none"/>
        </w:rPr>
        <w:t xml:space="preserve">The advisory group was held in August 2025 </w:t>
      </w:r>
      <w:r w:rsidR="00FE6F5A">
        <w:rPr>
          <w:rFonts w:eastAsia="Times New Roman" w:cs="Arial"/>
          <w:color w:val="4D4639"/>
          <w:kern w:val="0"/>
          <w:szCs w:val="20"/>
          <w:lang w:eastAsia="en-GB"/>
          <w14:ligatures w14:val="none"/>
        </w:rPr>
        <w:t>following the</w:t>
      </w:r>
      <w:r w:rsidR="006A7F55">
        <w:rPr>
          <w:rFonts w:eastAsia="Times New Roman" w:cs="Arial"/>
          <w:color w:val="4D4639"/>
          <w:kern w:val="0"/>
          <w:szCs w:val="20"/>
          <w:lang w:eastAsia="en-GB"/>
          <w14:ligatures w14:val="none"/>
        </w:rPr>
        <w:t xml:space="preserve"> completion of</w:t>
      </w:r>
      <w:r w:rsidR="00FE6F5A">
        <w:rPr>
          <w:rFonts w:eastAsia="Times New Roman" w:cs="Arial"/>
          <w:color w:val="4D4639"/>
          <w:kern w:val="0"/>
          <w:szCs w:val="20"/>
          <w:lang w:eastAsia="en-GB"/>
          <w14:ligatures w14:val="none"/>
        </w:rPr>
        <w:t xml:space="preserve"> development </w:t>
      </w:r>
      <w:r w:rsidR="00A5559C">
        <w:rPr>
          <w:rFonts w:eastAsia="Times New Roman" w:cs="Arial"/>
          <w:color w:val="4D4639"/>
          <w:kern w:val="0"/>
          <w:szCs w:val="20"/>
          <w:lang w:eastAsia="en-GB"/>
          <w14:ligatures w14:val="none"/>
        </w:rPr>
        <w:t xml:space="preserve">activities, </w:t>
      </w:r>
      <w:r w:rsidR="00707EA2">
        <w:rPr>
          <w:rFonts w:eastAsia="Times New Roman" w:cs="Arial"/>
          <w:color w:val="4D4639"/>
          <w:kern w:val="0"/>
          <w:szCs w:val="20"/>
          <w:lang w:eastAsia="en-GB"/>
          <w14:ligatures w14:val="none"/>
        </w:rPr>
        <w:t>including</w:t>
      </w:r>
      <w:r w:rsidR="00FE6F5A">
        <w:rPr>
          <w:rFonts w:eastAsia="Times New Roman" w:cs="Arial"/>
          <w:color w:val="4D4639"/>
          <w:kern w:val="0"/>
          <w:szCs w:val="20"/>
          <w:lang w:eastAsia="en-GB"/>
          <w14:ligatures w14:val="none"/>
        </w:rPr>
        <w:t xml:space="preserve"> desk research, </w:t>
      </w:r>
      <w:r w:rsidR="00EC0B7B">
        <w:rPr>
          <w:rFonts w:eastAsia="Times New Roman" w:cs="Arial"/>
          <w:color w:val="4D4639"/>
          <w:kern w:val="0"/>
          <w:szCs w:val="20"/>
          <w:lang w:eastAsia="en-GB"/>
          <w14:ligatures w14:val="none"/>
        </w:rPr>
        <w:t xml:space="preserve">questionnaire performance analysis, </w:t>
      </w:r>
      <w:r w:rsidR="00FE6F5A">
        <w:rPr>
          <w:rFonts w:eastAsia="Times New Roman" w:cs="Arial"/>
          <w:color w:val="4D4639"/>
          <w:kern w:val="0"/>
          <w:szCs w:val="20"/>
          <w:lang w:eastAsia="en-GB"/>
          <w14:ligatures w14:val="none"/>
        </w:rPr>
        <w:t>stakeholder and patient interviews</w:t>
      </w:r>
      <w:r w:rsidR="006A7F55">
        <w:rPr>
          <w:rFonts w:eastAsia="Times New Roman" w:cs="Arial"/>
          <w:color w:val="4D4639"/>
          <w:kern w:val="0"/>
          <w:szCs w:val="20"/>
          <w:lang w:eastAsia="en-GB"/>
          <w14:ligatures w14:val="none"/>
        </w:rPr>
        <w:t xml:space="preserve">. </w:t>
      </w:r>
      <w:r w:rsidR="00A5559C">
        <w:rPr>
          <w:rFonts w:eastAsia="Times New Roman" w:cs="Arial"/>
          <w:color w:val="4D4639"/>
          <w:kern w:val="0"/>
          <w:szCs w:val="20"/>
          <w:lang w:eastAsia="en-GB"/>
          <w14:ligatures w14:val="none"/>
        </w:rPr>
        <w:t>I</w:t>
      </w:r>
      <w:r w:rsidR="00FE6F5A">
        <w:rPr>
          <w:rFonts w:eastAsia="Times New Roman" w:cs="Arial"/>
          <w:color w:val="4D4639"/>
          <w:kern w:val="0"/>
          <w:szCs w:val="20"/>
          <w:lang w:eastAsia="en-GB"/>
          <w14:ligatures w14:val="none"/>
        </w:rPr>
        <w:t>ndividuals from CQC</w:t>
      </w:r>
      <w:r w:rsidR="00B55C76">
        <w:rPr>
          <w:rFonts w:eastAsia="Times New Roman" w:cs="Arial"/>
          <w:color w:val="4D4639"/>
          <w:kern w:val="0"/>
          <w:szCs w:val="20"/>
          <w:lang w:eastAsia="en-GB"/>
          <w14:ligatures w14:val="none"/>
        </w:rPr>
        <w:t xml:space="preserve">, </w:t>
      </w:r>
      <w:r w:rsidR="00FE6F5A">
        <w:rPr>
          <w:rFonts w:eastAsia="Times New Roman" w:cs="Arial"/>
          <w:color w:val="4D4639"/>
          <w:kern w:val="0"/>
          <w:szCs w:val="20"/>
          <w:lang w:eastAsia="en-GB"/>
          <w14:ligatures w14:val="none"/>
        </w:rPr>
        <w:t xml:space="preserve">NHSE </w:t>
      </w:r>
      <w:r w:rsidR="00B55C76">
        <w:rPr>
          <w:rFonts w:eastAsia="Times New Roman" w:cs="Arial"/>
          <w:color w:val="4D4639"/>
          <w:kern w:val="0"/>
          <w:szCs w:val="20"/>
          <w:lang w:eastAsia="en-GB"/>
          <w14:ligatures w14:val="none"/>
        </w:rPr>
        <w:t xml:space="preserve">and the Department </w:t>
      </w:r>
      <w:r w:rsidR="00E51113">
        <w:rPr>
          <w:rFonts w:eastAsia="Times New Roman" w:cs="Arial"/>
          <w:color w:val="4D4639"/>
          <w:kern w:val="0"/>
          <w:szCs w:val="20"/>
          <w:lang w:eastAsia="en-GB"/>
          <w14:ligatures w14:val="none"/>
        </w:rPr>
        <w:t xml:space="preserve">of Health and Social Care (DHSC) </w:t>
      </w:r>
      <w:r w:rsidR="00FE6F5A">
        <w:rPr>
          <w:rFonts w:eastAsia="Times New Roman" w:cs="Arial"/>
          <w:color w:val="4D4639"/>
          <w:kern w:val="0"/>
          <w:szCs w:val="20"/>
          <w:lang w:eastAsia="en-GB"/>
          <w14:ligatures w14:val="none"/>
        </w:rPr>
        <w:t>were invited to take part</w:t>
      </w:r>
      <w:r>
        <w:rPr>
          <w:rFonts w:eastAsia="Times New Roman" w:cs="Arial"/>
          <w:color w:val="4D4639"/>
          <w:kern w:val="0"/>
          <w:szCs w:val="20"/>
          <w:lang w:eastAsia="en-GB"/>
          <w14:ligatures w14:val="none"/>
        </w:rPr>
        <w:t>.</w:t>
      </w:r>
      <w:r w:rsidR="00E51113">
        <w:rPr>
          <w:rFonts w:eastAsia="Times New Roman" w:cs="Arial"/>
          <w:color w:val="4D4639"/>
          <w:kern w:val="0"/>
          <w:szCs w:val="20"/>
          <w:lang w:eastAsia="en-GB"/>
          <w14:ligatures w14:val="none"/>
        </w:rPr>
        <w:t xml:space="preserve"> </w:t>
      </w:r>
      <w:r>
        <w:rPr>
          <w:rFonts w:eastAsia="Times New Roman" w:cs="Arial"/>
          <w:color w:val="4D4639"/>
          <w:kern w:val="0"/>
          <w:szCs w:val="20"/>
          <w:lang w:eastAsia="en-GB"/>
          <w14:ligatures w14:val="none"/>
        </w:rPr>
        <w:t xml:space="preserve">The purpose of this meeting was to explore feedback from key stakeholders </w:t>
      </w:r>
      <w:r w:rsidR="007030E0">
        <w:rPr>
          <w:rFonts w:eastAsia="Times New Roman" w:cs="Arial"/>
          <w:color w:val="4D4639"/>
          <w:kern w:val="0"/>
          <w:szCs w:val="20"/>
          <w:lang w:eastAsia="en-GB"/>
          <w14:ligatures w14:val="none"/>
        </w:rPr>
        <w:t xml:space="preserve">and </w:t>
      </w:r>
      <w:r w:rsidR="00A5559C">
        <w:rPr>
          <w:rFonts w:eastAsia="Times New Roman" w:cs="Arial"/>
          <w:color w:val="4D4639"/>
          <w:kern w:val="0"/>
          <w:szCs w:val="20"/>
          <w:lang w:eastAsia="en-GB"/>
          <w14:ligatures w14:val="none"/>
        </w:rPr>
        <w:t xml:space="preserve">NHS </w:t>
      </w:r>
      <w:r w:rsidR="007030E0">
        <w:rPr>
          <w:rFonts w:eastAsia="Times New Roman" w:cs="Arial"/>
          <w:color w:val="4D4639"/>
          <w:kern w:val="0"/>
          <w:szCs w:val="20"/>
          <w:lang w:eastAsia="en-GB"/>
          <w14:ligatures w14:val="none"/>
        </w:rPr>
        <w:t xml:space="preserve">trusts </w:t>
      </w:r>
      <w:r>
        <w:rPr>
          <w:rFonts w:eastAsia="Times New Roman" w:cs="Arial"/>
          <w:color w:val="4D4639"/>
          <w:kern w:val="0"/>
          <w:szCs w:val="20"/>
          <w:lang w:eastAsia="en-GB"/>
          <w14:ligatures w14:val="none"/>
        </w:rPr>
        <w:t>regarding potential changes to the survey</w:t>
      </w:r>
      <w:r w:rsidR="00FE6F5A">
        <w:rPr>
          <w:rFonts w:eastAsia="Times New Roman" w:cs="Arial"/>
          <w:color w:val="4D4639"/>
          <w:kern w:val="0"/>
          <w:szCs w:val="20"/>
          <w:lang w:eastAsia="en-GB"/>
          <w14:ligatures w14:val="none"/>
        </w:rPr>
        <w:t xml:space="preserve"> and to ensure the questions aligned with current policy priorities</w:t>
      </w:r>
      <w:r>
        <w:rPr>
          <w:rFonts w:eastAsia="Times New Roman" w:cs="Arial"/>
          <w:color w:val="4D4639"/>
          <w:kern w:val="0"/>
          <w:szCs w:val="20"/>
          <w:lang w:eastAsia="en-GB"/>
          <w14:ligatures w14:val="none"/>
        </w:rPr>
        <w:t xml:space="preserve">. The following topics were highlighted in advance and discussed during the meeting.  </w:t>
      </w:r>
    </w:p>
    <w:p w14:paraId="518664F7" w14:textId="510DD792" w:rsidR="00423605" w:rsidRPr="00C2223C" w:rsidRDefault="00C2223C" w:rsidP="00047421">
      <w:pPr>
        <w:pStyle w:val="Heading3"/>
        <w:spacing w:before="0" w:after="160" w:line="276" w:lineRule="auto"/>
        <w:rPr>
          <w:b/>
          <w:bCs/>
          <w:color w:val="007B4E"/>
          <w:sz w:val="24"/>
          <w:szCs w:val="24"/>
        </w:rPr>
      </w:pPr>
      <w:bookmarkStart w:id="25" w:name="_Toc227842162"/>
      <w:r>
        <w:rPr>
          <w:b/>
          <w:bCs/>
          <w:color w:val="007B4E"/>
          <w:sz w:val="24"/>
          <w:szCs w:val="24"/>
        </w:rPr>
        <w:lastRenderedPageBreak/>
        <w:t xml:space="preserve">2.3.1 </w:t>
      </w:r>
      <w:r w:rsidR="00423605" w:rsidRPr="00C2223C">
        <w:rPr>
          <w:b/>
          <w:bCs/>
          <w:color w:val="007B4E"/>
          <w:sz w:val="24"/>
          <w:szCs w:val="24"/>
        </w:rPr>
        <w:t>Virtual wards</w:t>
      </w:r>
      <w:bookmarkEnd w:id="25"/>
    </w:p>
    <w:p w14:paraId="14AD20CB" w14:textId="23702278" w:rsidR="00423605" w:rsidRDefault="00423605" w:rsidP="00047421">
      <w:pPr>
        <w:spacing w:line="276" w:lineRule="auto"/>
        <w:rPr>
          <w:color w:val="4D4639"/>
        </w:rPr>
      </w:pPr>
      <w:r w:rsidRPr="00423605">
        <w:rPr>
          <w:color w:val="4D4639"/>
        </w:rPr>
        <w:t>A key objective of the advisory group meeting was understanding how virtual wards data from the 202</w:t>
      </w:r>
      <w:r>
        <w:rPr>
          <w:color w:val="4D4639"/>
        </w:rPr>
        <w:t>4</w:t>
      </w:r>
      <w:r w:rsidRPr="00423605">
        <w:rPr>
          <w:color w:val="4D4639"/>
        </w:rPr>
        <w:t xml:space="preserve"> survey was used across NHS </w:t>
      </w:r>
      <w:r>
        <w:rPr>
          <w:color w:val="4D4639"/>
        </w:rPr>
        <w:t>t</w:t>
      </w:r>
      <w:r w:rsidRPr="00423605">
        <w:rPr>
          <w:color w:val="4D4639"/>
        </w:rPr>
        <w:t>rusts and whether virtual wards remained a priority going forwards.</w:t>
      </w:r>
    </w:p>
    <w:p w14:paraId="011C7DA2" w14:textId="7778D45D" w:rsidR="00423605" w:rsidRDefault="00423605" w:rsidP="00047421">
      <w:pPr>
        <w:spacing w:line="276" w:lineRule="auto"/>
        <w:rPr>
          <w:color w:val="4D4639"/>
        </w:rPr>
      </w:pPr>
      <w:r>
        <w:rPr>
          <w:color w:val="4D4639"/>
        </w:rPr>
        <w:t xml:space="preserve">The SCC also guided discussion around the value of virtual wards data and what information trusts are required to provide to patients who are transitioned to virtual ward care following their inpatient stay. </w:t>
      </w:r>
    </w:p>
    <w:p w14:paraId="2239BE43" w14:textId="4B110D59" w:rsidR="00423605" w:rsidRDefault="00423605" w:rsidP="00047421">
      <w:pPr>
        <w:spacing w:line="276" w:lineRule="auto"/>
        <w:rPr>
          <w:color w:val="4D4639"/>
        </w:rPr>
      </w:pPr>
      <w:r>
        <w:rPr>
          <w:color w:val="4D4639"/>
        </w:rPr>
        <w:t>Advisory group members felt that:</w:t>
      </w:r>
    </w:p>
    <w:p w14:paraId="00B64A01" w14:textId="5BCD156D" w:rsidR="00423605" w:rsidRPr="00B56A3C" w:rsidRDefault="00423605" w:rsidP="004324B8">
      <w:pPr>
        <w:pStyle w:val="ListParagraph"/>
        <w:numPr>
          <w:ilvl w:val="0"/>
          <w:numId w:val="31"/>
        </w:numPr>
        <w:spacing w:line="276" w:lineRule="auto"/>
        <w:ind w:left="454" w:hanging="284"/>
        <w:contextualSpacing w:val="0"/>
        <w:rPr>
          <w:color w:val="4D4639"/>
        </w:rPr>
      </w:pPr>
      <w:r w:rsidRPr="00B56A3C">
        <w:rPr>
          <w:color w:val="4D4639"/>
        </w:rPr>
        <w:t xml:space="preserve">Virtual wards </w:t>
      </w:r>
      <w:r w:rsidR="00B56A3C">
        <w:rPr>
          <w:color w:val="4D4639"/>
        </w:rPr>
        <w:t xml:space="preserve">are currently </w:t>
      </w:r>
      <w:r w:rsidRPr="00B56A3C">
        <w:rPr>
          <w:color w:val="4D4639"/>
        </w:rPr>
        <w:t>used by a small proportion of patients</w:t>
      </w:r>
      <w:r w:rsidR="00B56A3C">
        <w:rPr>
          <w:color w:val="4D4639"/>
        </w:rPr>
        <w:t>, with around</w:t>
      </w:r>
      <w:r w:rsidRPr="00B56A3C">
        <w:rPr>
          <w:color w:val="4D4639"/>
        </w:rPr>
        <w:t xml:space="preserve"> 10% expected to answer </w:t>
      </w:r>
      <w:r w:rsidR="00B56A3C">
        <w:rPr>
          <w:color w:val="4D4639"/>
        </w:rPr>
        <w:t xml:space="preserve">the </w:t>
      </w:r>
      <w:r w:rsidRPr="00B56A3C">
        <w:rPr>
          <w:color w:val="4D4639"/>
        </w:rPr>
        <w:t xml:space="preserve">virtual ward related </w:t>
      </w:r>
      <w:r w:rsidR="00B56A3C">
        <w:rPr>
          <w:color w:val="4D4639"/>
        </w:rPr>
        <w:t xml:space="preserve">survey </w:t>
      </w:r>
      <w:r w:rsidRPr="00B56A3C">
        <w:rPr>
          <w:color w:val="4D4639"/>
        </w:rPr>
        <w:t>questions</w:t>
      </w:r>
      <w:r w:rsidR="00B56A3C">
        <w:rPr>
          <w:color w:val="4D4639"/>
        </w:rPr>
        <w:t>. Despite this,</w:t>
      </w:r>
      <w:r w:rsidR="00A5559C">
        <w:rPr>
          <w:color w:val="4D4639"/>
        </w:rPr>
        <w:t xml:space="preserve"> the u</w:t>
      </w:r>
      <w:r w:rsidR="00A5559C" w:rsidRPr="00B56A3C">
        <w:rPr>
          <w:color w:val="4D4639"/>
        </w:rPr>
        <w:t>sage of virtual wards is</w:t>
      </w:r>
      <w:r w:rsidR="00A5559C">
        <w:rPr>
          <w:color w:val="4D4639"/>
        </w:rPr>
        <w:t xml:space="preserve"> </w:t>
      </w:r>
      <w:r w:rsidR="00A5559C" w:rsidRPr="00B56A3C">
        <w:rPr>
          <w:color w:val="4D4639"/>
        </w:rPr>
        <w:t>expected to increase under the NHS 10-year plan</w:t>
      </w:r>
      <w:r w:rsidR="00A5559C">
        <w:rPr>
          <w:color w:val="4D4639"/>
        </w:rPr>
        <w:t xml:space="preserve"> and </w:t>
      </w:r>
      <w:r w:rsidR="00EC7470">
        <w:rPr>
          <w:color w:val="4D4639"/>
        </w:rPr>
        <w:t>c</w:t>
      </w:r>
      <w:r w:rsidR="00B56A3C">
        <w:rPr>
          <w:color w:val="4D4639"/>
        </w:rPr>
        <w:t xml:space="preserve">apturing feedback from this group is important </w:t>
      </w:r>
      <w:r w:rsidR="00A5559C">
        <w:rPr>
          <w:color w:val="4D4639"/>
        </w:rPr>
        <w:t>to</w:t>
      </w:r>
      <w:r w:rsidR="00B56A3C">
        <w:rPr>
          <w:color w:val="4D4639"/>
        </w:rPr>
        <w:t xml:space="preserve"> understand </w:t>
      </w:r>
      <w:r w:rsidR="00EC7470">
        <w:rPr>
          <w:color w:val="4D4639"/>
        </w:rPr>
        <w:t>this service</w:t>
      </w:r>
      <w:r w:rsidRPr="00B56A3C">
        <w:rPr>
          <w:color w:val="4D4639"/>
        </w:rPr>
        <w:t>.</w:t>
      </w:r>
    </w:p>
    <w:p w14:paraId="798EDB6C" w14:textId="1AB6D380" w:rsidR="00423605" w:rsidRPr="00B56A3C" w:rsidRDefault="00423605" w:rsidP="004324B8">
      <w:pPr>
        <w:pStyle w:val="ListParagraph"/>
        <w:numPr>
          <w:ilvl w:val="0"/>
          <w:numId w:val="31"/>
        </w:numPr>
        <w:spacing w:line="276" w:lineRule="auto"/>
        <w:ind w:left="454" w:hanging="284"/>
        <w:contextualSpacing w:val="0"/>
        <w:rPr>
          <w:color w:val="4D4639"/>
        </w:rPr>
      </w:pPr>
      <w:r w:rsidRPr="00B56A3C">
        <w:rPr>
          <w:color w:val="4D4639"/>
        </w:rPr>
        <w:t>Patients and carers often report not receiving enough information about virtual wards, with some patients not realising they had been transferred to a virtual ward after discharge</w:t>
      </w:r>
      <w:r w:rsidR="00864739">
        <w:rPr>
          <w:color w:val="4D4639"/>
        </w:rPr>
        <w:t>,</w:t>
      </w:r>
      <w:r w:rsidRPr="00B56A3C">
        <w:rPr>
          <w:color w:val="4D4639"/>
        </w:rPr>
        <w:t xml:space="preserve"> despite generally positive experiences. </w:t>
      </w:r>
    </w:p>
    <w:p w14:paraId="3E0D740C" w14:textId="7F881194" w:rsidR="00423605" w:rsidRPr="00B56A3C" w:rsidRDefault="00423605" w:rsidP="004324B8">
      <w:pPr>
        <w:pStyle w:val="ListParagraph"/>
        <w:numPr>
          <w:ilvl w:val="0"/>
          <w:numId w:val="31"/>
        </w:numPr>
        <w:spacing w:line="276" w:lineRule="auto"/>
        <w:ind w:left="454" w:hanging="284"/>
        <w:contextualSpacing w:val="0"/>
        <w:rPr>
          <w:color w:val="4D4639"/>
        </w:rPr>
      </w:pPr>
      <w:r w:rsidRPr="00B56A3C">
        <w:rPr>
          <w:color w:val="4D4639"/>
        </w:rPr>
        <w:t xml:space="preserve">Virtual ward provision varies across </w:t>
      </w:r>
      <w:r w:rsidR="00864739">
        <w:rPr>
          <w:color w:val="4D4639"/>
        </w:rPr>
        <w:t xml:space="preserve">NHS </w:t>
      </w:r>
      <w:r w:rsidRPr="00B56A3C">
        <w:rPr>
          <w:color w:val="4D4639"/>
        </w:rPr>
        <w:t xml:space="preserve">trusts, with some delivered by community providers and others by acute hospital staff, making it useful to retain virtual ward questions within the </w:t>
      </w:r>
      <w:r w:rsidR="009225A4" w:rsidRPr="00B56A3C">
        <w:rPr>
          <w:color w:val="4D4639"/>
        </w:rPr>
        <w:t>survey.</w:t>
      </w:r>
      <w:r w:rsidRPr="00B56A3C">
        <w:rPr>
          <w:color w:val="4D4639"/>
        </w:rPr>
        <w:t xml:space="preserve"> </w:t>
      </w:r>
    </w:p>
    <w:p w14:paraId="452EB483" w14:textId="18F9B9D8" w:rsidR="00423605" w:rsidRPr="00B56A3C" w:rsidRDefault="00423605" w:rsidP="004324B8">
      <w:pPr>
        <w:pStyle w:val="ListParagraph"/>
        <w:numPr>
          <w:ilvl w:val="0"/>
          <w:numId w:val="31"/>
        </w:numPr>
        <w:spacing w:line="276" w:lineRule="auto"/>
        <w:ind w:left="454" w:hanging="284"/>
        <w:contextualSpacing w:val="0"/>
        <w:rPr>
          <w:color w:val="4D4639"/>
        </w:rPr>
      </w:pPr>
      <w:r w:rsidRPr="00B56A3C">
        <w:rPr>
          <w:color w:val="4D4639"/>
        </w:rPr>
        <w:t>Access to data regarding virtual wards from other surveys like the Friends and Family Test (FTT) is limited, maintaining the virtual ward questions in the</w:t>
      </w:r>
      <w:r w:rsidR="00864739">
        <w:rPr>
          <w:color w:val="4D4639"/>
        </w:rPr>
        <w:t xml:space="preserve"> national</w:t>
      </w:r>
      <w:r w:rsidRPr="00B56A3C">
        <w:rPr>
          <w:color w:val="4D4639"/>
        </w:rPr>
        <w:t xml:space="preserve"> </w:t>
      </w:r>
      <w:r w:rsidR="009225A4" w:rsidRPr="00B56A3C">
        <w:rPr>
          <w:color w:val="4D4639"/>
        </w:rPr>
        <w:t>survey</w:t>
      </w:r>
      <w:r w:rsidRPr="00B56A3C">
        <w:rPr>
          <w:color w:val="4D4639"/>
        </w:rPr>
        <w:t xml:space="preserve"> is essential </w:t>
      </w:r>
      <w:r w:rsidR="00977A48" w:rsidRPr="00B56A3C">
        <w:rPr>
          <w:color w:val="4D4639"/>
        </w:rPr>
        <w:t>in understanding</w:t>
      </w:r>
      <w:r w:rsidRPr="00B56A3C">
        <w:rPr>
          <w:color w:val="4D4639"/>
        </w:rPr>
        <w:t xml:space="preserve"> how services </w:t>
      </w:r>
      <w:r w:rsidR="00977A48" w:rsidRPr="00B56A3C">
        <w:rPr>
          <w:color w:val="4D4639"/>
        </w:rPr>
        <w:t>work</w:t>
      </w:r>
      <w:r w:rsidRPr="00B56A3C">
        <w:rPr>
          <w:color w:val="4D4639"/>
        </w:rPr>
        <w:t xml:space="preserve"> together to ensure patients </w:t>
      </w:r>
      <w:r w:rsidR="00977A48" w:rsidRPr="00B56A3C">
        <w:rPr>
          <w:color w:val="4D4639"/>
        </w:rPr>
        <w:t>receive</w:t>
      </w:r>
      <w:r w:rsidRPr="00B56A3C">
        <w:rPr>
          <w:color w:val="4D4639"/>
        </w:rPr>
        <w:t xml:space="preserve"> </w:t>
      </w:r>
      <w:r w:rsidR="00977A48" w:rsidRPr="00B56A3C">
        <w:rPr>
          <w:color w:val="4D4639"/>
        </w:rPr>
        <w:t>quality</w:t>
      </w:r>
      <w:r w:rsidRPr="00B56A3C">
        <w:rPr>
          <w:color w:val="4D4639"/>
        </w:rPr>
        <w:t xml:space="preserve"> care. </w:t>
      </w:r>
    </w:p>
    <w:p w14:paraId="5ED8E47D" w14:textId="5E50EC8F" w:rsidR="00977A48" w:rsidRDefault="00977A48" w:rsidP="00B56A3C">
      <w:pPr>
        <w:spacing w:line="276" w:lineRule="auto"/>
        <w:ind w:right="-23"/>
        <w:rPr>
          <w:color w:val="4D4639"/>
        </w:rPr>
      </w:pPr>
      <w:r>
        <w:rPr>
          <w:color w:val="4D4639"/>
        </w:rPr>
        <w:t xml:space="preserve">Following discussions, it was agreed that the virtual ward questions would remain in the 2025 </w:t>
      </w:r>
      <w:r w:rsidR="009225A4">
        <w:rPr>
          <w:color w:val="4D4639"/>
        </w:rPr>
        <w:t xml:space="preserve">survey </w:t>
      </w:r>
      <w:r>
        <w:rPr>
          <w:color w:val="4D4639"/>
        </w:rPr>
        <w:t>in their current capacity, with no further adjustments to the question text or response options.</w:t>
      </w:r>
    </w:p>
    <w:p w14:paraId="45B7DE49" w14:textId="3024A040" w:rsidR="00423605" w:rsidRPr="00C2223C" w:rsidRDefault="00C2223C" w:rsidP="009C29A5">
      <w:pPr>
        <w:pStyle w:val="Heading3"/>
        <w:spacing w:before="0" w:after="160" w:line="276" w:lineRule="auto"/>
        <w:rPr>
          <w:b/>
          <w:bCs/>
          <w:color w:val="007B4E"/>
          <w:sz w:val="24"/>
          <w:szCs w:val="24"/>
        </w:rPr>
      </w:pPr>
      <w:bookmarkStart w:id="26" w:name="_Toc227842163"/>
      <w:r>
        <w:rPr>
          <w:b/>
          <w:bCs/>
          <w:color w:val="007B4E"/>
          <w:sz w:val="24"/>
          <w:szCs w:val="24"/>
        </w:rPr>
        <w:t xml:space="preserve">2.3.2 </w:t>
      </w:r>
      <w:r w:rsidR="00423605" w:rsidRPr="00C2223C">
        <w:rPr>
          <w:b/>
          <w:bCs/>
          <w:color w:val="007B4E"/>
          <w:sz w:val="24"/>
          <w:szCs w:val="24"/>
        </w:rPr>
        <w:t>Discharge to assess</w:t>
      </w:r>
      <w:r w:rsidR="00FA35DC">
        <w:rPr>
          <w:b/>
          <w:bCs/>
          <w:color w:val="007B4E"/>
          <w:sz w:val="24"/>
          <w:szCs w:val="24"/>
        </w:rPr>
        <w:t xml:space="preserve"> (D2A)</w:t>
      </w:r>
      <w:bookmarkEnd w:id="26"/>
    </w:p>
    <w:p w14:paraId="6D258366" w14:textId="2EA3C2D8" w:rsidR="00A22DC9" w:rsidRDefault="00A22DC9" w:rsidP="00EC7470">
      <w:pPr>
        <w:spacing w:line="276" w:lineRule="auto"/>
        <w:rPr>
          <w:color w:val="4D4639"/>
        </w:rPr>
      </w:pPr>
      <w:r>
        <w:rPr>
          <w:color w:val="4D4639"/>
        </w:rPr>
        <w:t xml:space="preserve">During the advisory group session, the SCC aimed to understand whether the current D2A </w:t>
      </w:r>
      <w:r w:rsidR="007030E0">
        <w:rPr>
          <w:color w:val="4D4639"/>
        </w:rPr>
        <w:t xml:space="preserve">survey </w:t>
      </w:r>
      <w:r>
        <w:rPr>
          <w:color w:val="4D4639"/>
        </w:rPr>
        <w:t>question</w:t>
      </w:r>
      <w:r w:rsidR="00391FA7">
        <w:rPr>
          <w:color w:val="4D4639"/>
        </w:rPr>
        <w:t xml:space="preserve"> (Q34; see </w:t>
      </w:r>
      <w:hyperlink w:anchor="_Appendix" w:history="1">
        <w:r w:rsidR="00391FA7" w:rsidRPr="00391FA7">
          <w:rPr>
            <w:rStyle w:val="Hyperlink"/>
            <w:color w:val="007B4E"/>
          </w:rPr>
          <w:t>Section 7</w:t>
        </w:r>
      </w:hyperlink>
      <w:r w:rsidR="00391FA7">
        <w:rPr>
          <w:color w:val="4D4639"/>
        </w:rPr>
        <w:t>)</w:t>
      </w:r>
      <w:r>
        <w:rPr>
          <w:color w:val="4D4639"/>
        </w:rPr>
        <w:t xml:space="preserve"> </w:t>
      </w:r>
      <w:r w:rsidR="007030E0">
        <w:rPr>
          <w:color w:val="4D4639"/>
        </w:rPr>
        <w:t xml:space="preserve">on </w:t>
      </w:r>
      <w:r w:rsidR="00EB777F">
        <w:rPr>
          <w:color w:val="4D4639"/>
        </w:rPr>
        <w:t>discussions of</w:t>
      </w:r>
      <w:r w:rsidR="007030E0">
        <w:rPr>
          <w:color w:val="4D4639"/>
        </w:rPr>
        <w:t xml:space="preserve"> home equipment and home adaptations before discharge provides actionable and meaningful data in understanding discharge processes. The SCC also explored whether this data informs policy development and </w:t>
      </w:r>
      <w:r w:rsidR="00327B97">
        <w:rPr>
          <w:color w:val="4D4639"/>
        </w:rPr>
        <w:t xml:space="preserve">the importance of capturing additional data regarding readmissions due to missing equipment, inadequate care packages and other factors. </w:t>
      </w:r>
    </w:p>
    <w:p w14:paraId="14F77288" w14:textId="77777777" w:rsidR="00327B97" w:rsidRDefault="00327B97" w:rsidP="00EC7470">
      <w:pPr>
        <w:spacing w:line="276" w:lineRule="auto"/>
        <w:rPr>
          <w:color w:val="4D4639"/>
        </w:rPr>
      </w:pPr>
      <w:r>
        <w:rPr>
          <w:color w:val="4D4639"/>
        </w:rPr>
        <w:t>Advisory group members felt that:</w:t>
      </w:r>
    </w:p>
    <w:p w14:paraId="34F1044E" w14:textId="54E21CE8" w:rsidR="00327B97" w:rsidRPr="00EC7470" w:rsidRDefault="00880F3A" w:rsidP="004324B8">
      <w:pPr>
        <w:pStyle w:val="ListParagraph"/>
        <w:numPr>
          <w:ilvl w:val="0"/>
          <w:numId w:val="32"/>
        </w:numPr>
        <w:spacing w:line="276" w:lineRule="auto"/>
        <w:ind w:left="454" w:hanging="284"/>
        <w:contextualSpacing w:val="0"/>
        <w:rPr>
          <w:color w:val="4D4639"/>
        </w:rPr>
      </w:pPr>
      <w:r w:rsidRPr="00EC7470">
        <w:rPr>
          <w:color w:val="4D4639"/>
        </w:rPr>
        <w:t>Carer involvement in discharge planning is an important</w:t>
      </w:r>
      <w:r w:rsidR="00AE658E" w:rsidRPr="00EC7470">
        <w:rPr>
          <w:color w:val="4D4639"/>
        </w:rPr>
        <w:t xml:space="preserve"> area to explore further</w:t>
      </w:r>
      <w:r w:rsidRPr="00EC7470">
        <w:rPr>
          <w:color w:val="4D4639"/>
        </w:rPr>
        <w:t xml:space="preserve"> as carers are essential </w:t>
      </w:r>
      <w:r w:rsidR="00AE658E" w:rsidRPr="00EC7470">
        <w:rPr>
          <w:color w:val="4D4639"/>
        </w:rPr>
        <w:t>to</w:t>
      </w:r>
      <w:r w:rsidRPr="00EC7470">
        <w:rPr>
          <w:color w:val="4D4639"/>
        </w:rPr>
        <w:t xml:space="preserve"> patient outcomes but </w:t>
      </w:r>
      <w:r w:rsidR="00AE658E" w:rsidRPr="00EC7470">
        <w:rPr>
          <w:color w:val="4D4639"/>
        </w:rPr>
        <w:t>are often insufficiently involved. Capturing their experiences would give a more accu</w:t>
      </w:r>
      <w:r w:rsidRPr="00EC7470">
        <w:rPr>
          <w:color w:val="4D4639"/>
        </w:rPr>
        <w:t xml:space="preserve">rate picture of </w:t>
      </w:r>
      <w:r w:rsidR="00AE658E" w:rsidRPr="00EC7470">
        <w:rPr>
          <w:color w:val="4D4639"/>
        </w:rPr>
        <w:t>support patients receive at home.</w:t>
      </w:r>
    </w:p>
    <w:p w14:paraId="7E7D5B00" w14:textId="71A9E3C2" w:rsidR="00880F3A" w:rsidRPr="00EC7470" w:rsidRDefault="00880F3A" w:rsidP="004324B8">
      <w:pPr>
        <w:pStyle w:val="ListParagraph"/>
        <w:numPr>
          <w:ilvl w:val="0"/>
          <w:numId w:val="32"/>
        </w:numPr>
        <w:spacing w:line="276" w:lineRule="auto"/>
        <w:ind w:left="454" w:hanging="284"/>
        <w:contextualSpacing w:val="0"/>
        <w:rPr>
          <w:color w:val="4D4639"/>
        </w:rPr>
      </w:pPr>
      <w:r w:rsidRPr="00EC7470">
        <w:rPr>
          <w:color w:val="4D4639"/>
        </w:rPr>
        <w:t>The</w:t>
      </w:r>
      <w:r w:rsidR="00AE658E" w:rsidRPr="00EC7470">
        <w:rPr>
          <w:color w:val="4D4639"/>
        </w:rPr>
        <w:t xml:space="preserve"> rising number of unsafe discharges is a concern, and the group felt this should be reflected in the survey where possible.</w:t>
      </w:r>
      <w:r w:rsidRPr="00EC7470">
        <w:rPr>
          <w:color w:val="4D4639"/>
        </w:rPr>
        <w:t xml:space="preserve"> </w:t>
      </w:r>
    </w:p>
    <w:p w14:paraId="1B31B1C1" w14:textId="17941C03" w:rsidR="00880F3A" w:rsidRPr="00EC7470" w:rsidRDefault="00855A2E" w:rsidP="004324B8">
      <w:pPr>
        <w:pStyle w:val="ListParagraph"/>
        <w:numPr>
          <w:ilvl w:val="0"/>
          <w:numId w:val="32"/>
        </w:numPr>
        <w:spacing w:line="276" w:lineRule="auto"/>
        <w:ind w:left="454" w:hanging="284"/>
        <w:contextualSpacing w:val="0"/>
        <w:rPr>
          <w:color w:val="4D4639"/>
        </w:rPr>
      </w:pPr>
      <w:r w:rsidRPr="00EC7470">
        <w:rPr>
          <w:color w:val="4D4639"/>
        </w:rPr>
        <w:t xml:space="preserve">While </w:t>
      </w:r>
      <w:r w:rsidR="00864739">
        <w:rPr>
          <w:color w:val="4D4639"/>
        </w:rPr>
        <w:t xml:space="preserve">NHS </w:t>
      </w:r>
      <w:r w:rsidRPr="00EC7470">
        <w:rPr>
          <w:color w:val="4D4639"/>
        </w:rPr>
        <w:t xml:space="preserve">trusts typically hold readmission data, they lack patient-level insights needed to link outcomes directly to discharge experiences, highlighting the value of collecting this data via the survey. </w:t>
      </w:r>
    </w:p>
    <w:p w14:paraId="524BA28B" w14:textId="5B769682" w:rsidR="00880F3A" w:rsidRPr="00EC7470" w:rsidRDefault="00880F3A" w:rsidP="004324B8">
      <w:pPr>
        <w:pStyle w:val="ListParagraph"/>
        <w:numPr>
          <w:ilvl w:val="0"/>
          <w:numId w:val="32"/>
        </w:numPr>
        <w:spacing w:line="276" w:lineRule="auto"/>
        <w:ind w:left="454" w:hanging="284"/>
        <w:contextualSpacing w:val="0"/>
        <w:rPr>
          <w:color w:val="4D4639"/>
        </w:rPr>
      </w:pPr>
      <w:r w:rsidRPr="00EC7470">
        <w:rPr>
          <w:color w:val="4D4639"/>
        </w:rPr>
        <w:t xml:space="preserve">Although additional data collection </w:t>
      </w:r>
      <w:r w:rsidR="00855A2E" w:rsidRPr="00EC7470">
        <w:rPr>
          <w:color w:val="4D4639"/>
        </w:rPr>
        <w:t>regarding</w:t>
      </w:r>
      <w:r w:rsidRPr="00EC7470">
        <w:rPr>
          <w:color w:val="4D4639"/>
        </w:rPr>
        <w:t xml:space="preserve"> readmission data is possible from</w:t>
      </w:r>
      <w:r w:rsidR="00864739">
        <w:rPr>
          <w:color w:val="4D4639"/>
        </w:rPr>
        <w:t xml:space="preserve"> NHS</w:t>
      </w:r>
      <w:r w:rsidRPr="00EC7470">
        <w:rPr>
          <w:color w:val="4D4639"/>
        </w:rPr>
        <w:t xml:space="preserve"> trusts</w:t>
      </w:r>
      <w:r w:rsidR="00864739">
        <w:rPr>
          <w:color w:val="4D4639"/>
        </w:rPr>
        <w:t>,</w:t>
      </w:r>
      <w:r w:rsidR="00855A2E" w:rsidRPr="00EC7470">
        <w:rPr>
          <w:color w:val="4D4639"/>
        </w:rPr>
        <w:t xml:space="preserve"> </w:t>
      </w:r>
      <w:r w:rsidR="00864739">
        <w:rPr>
          <w:color w:val="4D4639"/>
        </w:rPr>
        <w:t>it</w:t>
      </w:r>
      <w:r w:rsidR="00864739" w:rsidRPr="00EC7470">
        <w:rPr>
          <w:color w:val="4D4639"/>
        </w:rPr>
        <w:t xml:space="preserve"> </w:t>
      </w:r>
      <w:r w:rsidR="00855A2E" w:rsidRPr="00EC7470">
        <w:rPr>
          <w:color w:val="4D4639"/>
        </w:rPr>
        <w:t xml:space="preserve">is usually only reserved for </w:t>
      </w:r>
      <w:r w:rsidRPr="00EC7470">
        <w:rPr>
          <w:color w:val="4D4639"/>
        </w:rPr>
        <w:t xml:space="preserve">cases of significant poor performance due to concerns of </w:t>
      </w:r>
      <w:r w:rsidR="00855A2E" w:rsidRPr="00EC7470">
        <w:rPr>
          <w:color w:val="4D4639"/>
        </w:rPr>
        <w:t>increasing the data burden on trusts.</w:t>
      </w:r>
      <w:r w:rsidRPr="00EC7470">
        <w:rPr>
          <w:color w:val="4D4639"/>
        </w:rPr>
        <w:t xml:space="preserve"> </w:t>
      </w:r>
    </w:p>
    <w:p w14:paraId="60CD164C" w14:textId="06DF773B" w:rsidR="00880F3A" w:rsidRDefault="00880F3A" w:rsidP="004324B8">
      <w:pPr>
        <w:pStyle w:val="ListParagraph"/>
        <w:numPr>
          <w:ilvl w:val="0"/>
          <w:numId w:val="32"/>
        </w:numPr>
        <w:spacing w:line="276" w:lineRule="auto"/>
        <w:ind w:left="454" w:hanging="284"/>
        <w:contextualSpacing w:val="0"/>
        <w:rPr>
          <w:color w:val="4D4639"/>
        </w:rPr>
      </w:pPr>
      <w:r w:rsidRPr="00EC7470">
        <w:rPr>
          <w:color w:val="4D4639"/>
        </w:rPr>
        <w:lastRenderedPageBreak/>
        <w:t xml:space="preserve">Early care and discharge planning, </w:t>
      </w:r>
      <w:r w:rsidR="00855A2E" w:rsidRPr="00EC7470">
        <w:rPr>
          <w:color w:val="4D4639"/>
        </w:rPr>
        <w:t>beginning</w:t>
      </w:r>
      <w:r w:rsidRPr="00EC7470">
        <w:rPr>
          <w:color w:val="4D4639"/>
        </w:rPr>
        <w:t xml:space="preserve"> at admission, is </w:t>
      </w:r>
      <w:r w:rsidR="00855A2E" w:rsidRPr="00EC7470">
        <w:rPr>
          <w:color w:val="4D4639"/>
        </w:rPr>
        <w:t xml:space="preserve">seen as </w:t>
      </w:r>
      <w:r w:rsidRPr="00EC7470">
        <w:rPr>
          <w:color w:val="4D4639"/>
        </w:rPr>
        <w:t xml:space="preserve">essential </w:t>
      </w:r>
      <w:r w:rsidR="00855A2E" w:rsidRPr="00EC7470">
        <w:rPr>
          <w:color w:val="4D4639"/>
        </w:rPr>
        <w:t xml:space="preserve">for </w:t>
      </w:r>
      <w:r w:rsidRPr="00EC7470">
        <w:rPr>
          <w:color w:val="4D4639"/>
        </w:rPr>
        <w:t xml:space="preserve">improving discharge </w:t>
      </w:r>
      <w:r w:rsidR="0078671B" w:rsidRPr="00EC7470">
        <w:rPr>
          <w:color w:val="4D4639"/>
        </w:rPr>
        <w:t>quality</w:t>
      </w:r>
      <w:r w:rsidRPr="00EC7470">
        <w:rPr>
          <w:color w:val="4D4639"/>
        </w:rPr>
        <w:t xml:space="preserve"> and reducing readmission</w:t>
      </w:r>
      <w:r w:rsidR="0078671B" w:rsidRPr="00EC7470">
        <w:rPr>
          <w:color w:val="4D4639"/>
        </w:rPr>
        <w:t>.</w:t>
      </w:r>
    </w:p>
    <w:p w14:paraId="7212D72D" w14:textId="6F78E259" w:rsidR="00DF7699" w:rsidRDefault="00880F3A" w:rsidP="00EC7470">
      <w:pPr>
        <w:spacing w:line="276" w:lineRule="auto"/>
        <w:rPr>
          <w:color w:val="4D4639"/>
        </w:rPr>
      </w:pPr>
      <w:r>
        <w:rPr>
          <w:color w:val="4D4639"/>
        </w:rPr>
        <w:t xml:space="preserve">Following discussions, it was agreed that capturing carer involvement in patient care during or following admission was important for the 2025 iteration of the survey. </w:t>
      </w:r>
    </w:p>
    <w:p w14:paraId="04C56447" w14:textId="64A8A95B" w:rsidR="00423605" w:rsidRPr="00C2223C" w:rsidRDefault="00C2223C" w:rsidP="00EC7470">
      <w:pPr>
        <w:pStyle w:val="Heading3"/>
        <w:spacing w:before="0" w:after="160" w:line="276" w:lineRule="auto"/>
        <w:rPr>
          <w:b/>
          <w:bCs/>
          <w:color w:val="007B4E"/>
          <w:sz w:val="24"/>
          <w:szCs w:val="24"/>
        </w:rPr>
      </w:pPr>
      <w:bookmarkStart w:id="27" w:name="_Toc227842164"/>
      <w:r>
        <w:rPr>
          <w:b/>
          <w:bCs/>
          <w:color w:val="007B4E"/>
          <w:sz w:val="24"/>
          <w:szCs w:val="24"/>
        </w:rPr>
        <w:t xml:space="preserve">2.3.3 </w:t>
      </w:r>
      <w:r w:rsidR="00423605" w:rsidRPr="00C2223C">
        <w:rPr>
          <w:b/>
          <w:bCs/>
          <w:color w:val="007B4E"/>
          <w:sz w:val="24"/>
          <w:szCs w:val="24"/>
        </w:rPr>
        <w:t>Care expectations</w:t>
      </w:r>
      <w:bookmarkEnd w:id="27"/>
    </w:p>
    <w:p w14:paraId="14204B79" w14:textId="749E1E86" w:rsidR="00924717" w:rsidRDefault="00182954" w:rsidP="00EC7470">
      <w:pPr>
        <w:spacing w:line="276" w:lineRule="auto"/>
        <w:rPr>
          <w:color w:val="4D4639"/>
        </w:rPr>
      </w:pPr>
      <w:r>
        <w:rPr>
          <w:color w:val="4D4639"/>
        </w:rPr>
        <w:t>For the advisory group, it was important to understand any changes in opinions compared to the previous year</w:t>
      </w:r>
      <w:r w:rsidR="0088035C">
        <w:rPr>
          <w:color w:val="4D4639"/>
        </w:rPr>
        <w:t xml:space="preserve"> regarding care expectations</w:t>
      </w:r>
      <w:r>
        <w:rPr>
          <w:color w:val="4D4639"/>
        </w:rPr>
        <w:t xml:space="preserve"> and consider whether the value of exploring this further outweighed the potential drawbacks.</w:t>
      </w:r>
    </w:p>
    <w:p w14:paraId="6B118C4B" w14:textId="77777777" w:rsidR="00182954" w:rsidRDefault="00182954" w:rsidP="00EC7470">
      <w:pPr>
        <w:spacing w:line="276" w:lineRule="auto"/>
        <w:rPr>
          <w:color w:val="4D4639"/>
        </w:rPr>
      </w:pPr>
      <w:r>
        <w:rPr>
          <w:color w:val="4D4639"/>
        </w:rPr>
        <w:t>Advisory group members felt that:</w:t>
      </w:r>
    </w:p>
    <w:p w14:paraId="34211BC7" w14:textId="13C8405E" w:rsidR="00182954" w:rsidRPr="00EC7470" w:rsidRDefault="00182954" w:rsidP="004324B8">
      <w:pPr>
        <w:pStyle w:val="ListParagraph"/>
        <w:numPr>
          <w:ilvl w:val="0"/>
          <w:numId w:val="33"/>
        </w:numPr>
        <w:spacing w:line="276" w:lineRule="auto"/>
        <w:ind w:left="530"/>
        <w:rPr>
          <w:color w:val="4D4639"/>
        </w:rPr>
      </w:pPr>
      <w:r w:rsidRPr="00EC7470">
        <w:rPr>
          <w:color w:val="4D4639"/>
        </w:rPr>
        <w:t xml:space="preserve">The topic was important but better suited for a separate, tailored survey. </w:t>
      </w:r>
    </w:p>
    <w:p w14:paraId="4F198649" w14:textId="29129BC4" w:rsidR="00182954" w:rsidRDefault="00182954" w:rsidP="00CF53E1">
      <w:pPr>
        <w:spacing w:line="276" w:lineRule="auto"/>
        <w:rPr>
          <w:color w:val="4D4639"/>
        </w:rPr>
      </w:pPr>
      <w:r>
        <w:rPr>
          <w:color w:val="4D4639"/>
        </w:rPr>
        <w:t xml:space="preserve">Following discussions, it was agreed that care expectations would not be included for the 2025 iteration of the survey. </w:t>
      </w:r>
    </w:p>
    <w:p w14:paraId="546A4678" w14:textId="4C0E735D" w:rsidR="00002804" w:rsidRPr="00C2223C" w:rsidRDefault="00C2223C" w:rsidP="00CF53E1">
      <w:pPr>
        <w:pStyle w:val="Heading3"/>
        <w:spacing w:before="0" w:after="160" w:line="276" w:lineRule="auto"/>
        <w:rPr>
          <w:b/>
          <w:bCs/>
          <w:color w:val="007B4E"/>
          <w:sz w:val="24"/>
          <w:szCs w:val="24"/>
        </w:rPr>
      </w:pPr>
      <w:bookmarkStart w:id="28" w:name="_Toc227842165"/>
      <w:r>
        <w:rPr>
          <w:b/>
          <w:bCs/>
          <w:color w:val="007B4E"/>
          <w:sz w:val="24"/>
          <w:szCs w:val="24"/>
        </w:rPr>
        <w:t xml:space="preserve">2.3.4 </w:t>
      </w:r>
      <w:r w:rsidR="00FA35DC">
        <w:rPr>
          <w:b/>
          <w:bCs/>
          <w:color w:val="007B4E"/>
          <w:sz w:val="24"/>
          <w:szCs w:val="24"/>
        </w:rPr>
        <w:t xml:space="preserve">Defining an </w:t>
      </w:r>
      <w:r w:rsidR="00002804" w:rsidRPr="00C2223C">
        <w:rPr>
          <w:b/>
          <w:bCs/>
          <w:color w:val="007B4E"/>
          <w:sz w:val="24"/>
          <w:szCs w:val="24"/>
        </w:rPr>
        <w:t>“inpatient”</w:t>
      </w:r>
      <w:bookmarkEnd w:id="28"/>
    </w:p>
    <w:p w14:paraId="06D8377B" w14:textId="2FD52DF2" w:rsidR="00BA098E" w:rsidRDefault="002A658F" w:rsidP="00CF53E1">
      <w:pPr>
        <w:spacing w:line="276" w:lineRule="auto"/>
        <w:ind w:right="-23"/>
        <w:rPr>
          <w:color w:val="4D4639"/>
        </w:rPr>
      </w:pPr>
      <w:r>
        <w:rPr>
          <w:color w:val="4D4639"/>
        </w:rPr>
        <w:t>In t</w:t>
      </w:r>
      <w:r w:rsidR="00002804">
        <w:rPr>
          <w:color w:val="4D4639"/>
        </w:rPr>
        <w:t xml:space="preserve">he </w:t>
      </w:r>
      <w:r>
        <w:rPr>
          <w:color w:val="4D4639"/>
        </w:rPr>
        <w:t>A</w:t>
      </w:r>
      <w:r w:rsidR="00002804">
        <w:rPr>
          <w:color w:val="4D4639"/>
        </w:rPr>
        <w:t xml:space="preserve">dult </w:t>
      </w:r>
      <w:r>
        <w:rPr>
          <w:color w:val="4D4639"/>
        </w:rPr>
        <w:t>I</w:t>
      </w:r>
      <w:r w:rsidR="00002804">
        <w:rPr>
          <w:color w:val="4D4639"/>
        </w:rPr>
        <w:t xml:space="preserve">npatient </w:t>
      </w:r>
      <w:r>
        <w:rPr>
          <w:color w:val="4D4639"/>
        </w:rPr>
        <w:t>S</w:t>
      </w:r>
      <w:r w:rsidR="00002804">
        <w:rPr>
          <w:color w:val="4D4639"/>
        </w:rPr>
        <w:t>urvey</w:t>
      </w:r>
      <w:r>
        <w:rPr>
          <w:color w:val="4D4639"/>
        </w:rPr>
        <w:t>, p</w:t>
      </w:r>
      <w:r w:rsidR="000E1AE2" w:rsidRPr="002A658F">
        <w:rPr>
          <w:color w:val="4D4639"/>
        </w:rPr>
        <w:t>atients are considered to have had an overnight stay if they were admitted to hospital and were occupying a bed at midnight</w:t>
      </w:r>
      <w:r w:rsidRPr="002A658F">
        <w:rPr>
          <w:color w:val="4D4639"/>
        </w:rPr>
        <w:t>.</w:t>
      </w:r>
      <w:r>
        <w:rPr>
          <w:i/>
          <w:iCs/>
          <w:color w:val="4D4639"/>
        </w:rPr>
        <w:t xml:space="preserve"> </w:t>
      </w:r>
      <w:r>
        <w:rPr>
          <w:color w:val="4D4639"/>
        </w:rPr>
        <w:t>However, with rising demand for hospital services, some patients now remain in hospital overnight without being admitted to a ward or allocated a hospital bed before discharge. During the 2024 Adult Inpatient Survey, concerns were raised about whether thi</w:t>
      </w:r>
      <w:r w:rsidR="000948A5">
        <w:rPr>
          <w:color w:val="4D4639"/>
        </w:rPr>
        <w:t xml:space="preserve">s definition remains appropriate for identifying inpatients, and whether certain patient demographics may therefore be excluded from the survey. These issues were discussed with advisory group members during the session. </w:t>
      </w:r>
    </w:p>
    <w:p w14:paraId="757A8A6F" w14:textId="77777777" w:rsidR="00BA098E" w:rsidRDefault="00BA098E" w:rsidP="00CF53E1">
      <w:pPr>
        <w:spacing w:line="276" w:lineRule="auto"/>
        <w:ind w:right="-23"/>
        <w:rPr>
          <w:color w:val="4D4639"/>
        </w:rPr>
      </w:pPr>
      <w:r>
        <w:rPr>
          <w:color w:val="4D4639"/>
        </w:rPr>
        <w:t>Advisory group members felt that:</w:t>
      </w:r>
    </w:p>
    <w:p w14:paraId="46E35E93" w14:textId="5005E5F8" w:rsidR="00BA098E" w:rsidRPr="00CF53E1" w:rsidRDefault="00BA098E" w:rsidP="004324B8">
      <w:pPr>
        <w:pStyle w:val="ListParagraph"/>
        <w:numPr>
          <w:ilvl w:val="0"/>
          <w:numId w:val="33"/>
        </w:numPr>
        <w:spacing w:line="276" w:lineRule="auto"/>
        <w:ind w:left="454" w:hanging="284"/>
        <w:contextualSpacing w:val="0"/>
        <w:rPr>
          <w:color w:val="4D4639"/>
        </w:rPr>
      </w:pPr>
      <w:r w:rsidRPr="00CF53E1">
        <w:rPr>
          <w:color w:val="4D4639"/>
        </w:rPr>
        <w:t xml:space="preserve">The current definition of an inpatient is appropriate for the survey and should not be changed. </w:t>
      </w:r>
    </w:p>
    <w:p w14:paraId="73B038C9" w14:textId="6D41957B" w:rsidR="00BA098E" w:rsidRPr="00CF53E1" w:rsidRDefault="00BA098E" w:rsidP="004324B8">
      <w:pPr>
        <w:pStyle w:val="ListParagraph"/>
        <w:numPr>
          <w:ilvl w:val="0"/>
          <w:numId w:val="33"/>
        </w:numPr>
        <w:spacing w:line="276" w:lineRule="auto"/>
        <w:ind w:left="454" w:hanging="284"/>
        <w:contextualSpacing w:val="0"/>
        <w:rPr>
          <w:color w:val="4D4639"/>
        </w:rPr>
      </w:pPr>
      <w:r w:rsidRPr="00CF53E1">
        <w:rPr>
          <w:color w:val="4D4639"/>
        </w:rPr>
        <w:t>Any changes to the definition would impact trend data and comparability with prior years</w:t>
      </w:r>
      <w:r w:rsidR="001315AD" w:rsidRPr="00CF53E1">
        <w:rPr>
          <w:color w:val="4D4639"/>
        </w:rPr>
        <w:t xml:space="preserve">; </w:t>
      </w:r>
      <w:r w:rsidRPr="00CF53E1">
        <w:rPr>
          <w:color w:val="4D4639"/>
        </w:rPr>
        <w:t xml:space="preserve">any potential benefits of changing the definition would not outweigh the drawbacks of breaking trends. </w:t>
      </w:r>
    </w:p>
    <w:p w14:paraId="68B19805" w14:textId="14FEADB2" w:rsidR="008775C5" w:rsidRDefault="008775C5" w:rsidP="00CF53E1">
      <w:pPr>
        <w:spacing w:line="276" w:lineRule="auto"/>
        <w:ind w:right="-23"/>
        <w:rPr>
          <w:color w:val="4D4639"/>
        </w:rPr>
      </w:pPr>
      <w:r>
        <w:rPr>
          <w:color w:val="4D4639"/>
        </w:rPr>
        <w:t xml:space="preserve">An agreement was reached to </w:t>
      </w:r>
      <w:r w:rsidRPr="009C29A5">
        <w:rPr>
          <w:color w:val="4D4639"/>
        </w:rPr>
        <w:t xml:space="preserve">not </w:t>
      </w:r>
      <w:r>
        <w:rPr>
          <w:color w:val="4D4639"/>
        </w:rPr>
        <w:t xml:space="preserve">change the definition of an inpatient for the 2025 survey. </w:t>
      </w:r>
    </w:p>
    <w:p w14:paraId="538AD689" w14:textId="67500640" w:rsidR="00080C23" w:rsidRPr="009A50F4" w:rsidRDefault="009A50F4" w:rsidP="00CF53E1">
      <w:pPr>
        <w:pStyle w:val="Heading2"/>
        <w:spacing w:before="200" w:after="240" w:line="276" w:lineRule="auto"/>
        <w:rPr>
          <w:rFonts w:ascii="Arial" w:hAnsi="Arial" w:cs="Arial"/>
          <w:color w:val="007B4E"/>
          <w:sz w:val="28"/>
          <w:szCs w:val="28"/>
        </w:rPr>
      </w:pPr>
      <w:bookmarkStart w:id="29" w:name="_Toc227842166"/>
      <w:r>
        <w:rPr>
          <w:rFonts w:ascii="Arial" w:hAnsi="Arial" w:cs="Arial"/>
          <w:color w:val="007B4E"/>
          <w:sz w:val="28"/>
          <w:szCs w:val="28"/>
        </w:rPr>
        <w:t xml:space="preserve">2.4 </w:t>
      </w:r>
      <w:r w:rsidR="00080C23" w:rsidRPr="009A50F4">
        <w:rPr>
          <w:rFonts w:ascii="Arial" w:hAnsi="Arial" w:cs="Arial"/>
          <w:color w:val="007B4E"/>
          <w:sz w:val="28"/>
          <w:szCs w:val="28"/>
        </w:rPr>
        <w:t>Cognitive testing</w:t>
      </w:r>
      <w:bookmarkEnd w:id="29"/>
    </w:p>
    <w:p w14:paraId="26670906" w14:textId="3275B8C2" w:rsidR="007D7E89" w:rsidRDefault="00BA098E" w:rsidP="00CF53E1">
      <w:pPr>
        <w:spacing w:line="276" w:lineRule="auto"/>
        <w:rPr>
          <w:color w:val="4D4639"/>
        </w:rPr>
      </w:pPr>
      <w:r>
        <w:rPr>
          <w:color w:val="4D4639"/>
        </w:rPr>
        <w:t>Following the completion of the consultation phase</w:t>
      </w:r>
      <w:r w:rsidR="0004636F">
        <w:rPr>
          <w:color w:val="4D4639"/>
        </w:rPr>
        <w:t xml:space="preserve">, </w:t>
      </w:r>
      <w:r>
        <w:rPr>
          <w:color w:val="4D4639"/>
        </w:rPr>
        <w:t xml:space="preserve">the questionnaire and patient facing materials were reviewed for testing with recent patients </w:t>
      </w:r>
      <w:r w:rsidR="00864739">
        <w:rPr>
          <w:color w:val="4D4639"/>
        </w:rPr>
        <w:t xml:space="preserve">who </w:t>
      </w:r>
      <w:r>
        <w:rPr>
          <w:color w:val="4D4639"/>
        </w:rPr>
        <w:t xml:space="preserve">had used inpatient services in the last six months (before the interview period). Participants were asked to respond as if </w:t>
      </w:r>
      <w:r w:rsidR="0004636F">
        <w:rPr>
          <w:color w:val="4D4639"/>
        </w:rPr>
        <w:t xml:space="preserve">they were </w:t>
      </w:r>
      <w:r>
        <w:rPr>
          <w:color w:val="4D4639"/>
        </w:rPr>
        <w:t xml:space="preserve">completing the survey. </w:t>
      </w:r>
    </w:p>
    <w:p w14:paraId="35829C34" w14:textId="72859B5B" w:rsidR="007D7E89" w:rsidRPr="00B1564B" w:rsidRDefault="007D7E89" w:rsidP="00CF53E1">
      <w:pPr>
        <w:spacing w:line="276" w:lineRule="auto"/>
        <w:rPr>
          <w:rFonts w:cs="Arial"/>
          <w:color w:val="4D4639"/>
        </w:rPr>
      </w:pPr>
      <w:r w:rsidRPr="00B1564B">
        <w:rPr>
          <w:rFonts w:cs="Arial"/>
          <w:color w:val="4D4639"/>
        </w:rPr>
        <w:t xml:space="preserve">The testing focused on ease </w:t>
      </w:r>
      <w:r>
        <w:rPr>
          <w:rFonts w:cs="Arial"/>
          <w:color w:val="4D4639"/>
        </w:rPr>
        <w:t xml:space="preserve">of </w:t>
      </w:r>
      <w:r w:rsidRPr="00B1564B">
        <w:rPr>
          <w:rFonts w:cs="Arial"/>
          <w:color w:val="4D4639"/>
        </w:rPr>
        <w:t>completion, comprehension, and whether the options aligned with their experience</w:t>
      </w:r>
      <w:r w:rsidR="00941BA0">
        <w:rPr>
          <w:rFonts w:cs="Arial"/>
          <w:color w:val="4D4639"/>
        </w:rPr>
        <w:t xml:space="preserve">. </w:t>
      </w:r>
      <w:r w:rsidRPr="00B1564B">
        <w:rPr>
          <w:rFonts w:cs="Arial"/>
          <w:color w:val="4D4639"/>
        </w:rPr>
        <w:t xml:space="preserve">Testing also explored attitudes to new questions and </w:t>
      </w:r>
      <w:r w:rsidR="00864739">
        <w:rPr>
          <w:rFonts w:cs="Arial"/>
          <w:color w:val="4D4639"/>
        </w:rPr>
        <w:t>amendments</w:t>
      </w:r>
      <w:r w:rsidRPr="00B1564B">
        <w:rPr>
          <w:rFonts w:cs="Arial"/>
          <w:color w:val="4D4639"/>
        </w:rPr>
        <w:t>. Interviews occurred from September to November 202</w:t>
      </w:r>
      <w:r>
        <w:rPr>
          <w:rFonts w:cs="Arial"/>
          <w:color w:val="4D4639"/>
        </w:rPr>
        <w:t>5</w:t>
      </w:r>
      <w:r w:rsidRPr="00B1564B">
        <w:rPr>
          <w:rFonts w:cs="Arial"/>
          <w:color w:val="4D4639"/>
        </w:rPr>
        <w:t xml:space="preserve">. </w:t>
      </w:r>
    </w:p>
    <w:p w14:paraId="6EAF4B42" w14:textId="48189018" w:rsidR="007D7E89" w:rsidRDefault="00864739" w:rsidP="00CF53E1">
      <w:pPr>
        <w:spacing w:line="276" w:lineRule="auto"/>
        <w:rPr>
          <w:rFonts w:cs="Arial"/>
          <w:color w:val="4D4639"/>
        </w:rPr>
      </w:pPr>
      <w:r>
        <w:rPr>
          <w:rFonts w:cs="Arial"/>
          <w:color w:val="4D4639"/>
        </w:rPr>
        <w:t>Three rounds of testing were conducted; f</w:t>
      </w:r>
      <w:r w:rsidR="007D7E89" w:rsidRPr="00B1564B">
        <w:rPr>
          <w:rFonts w:cs="Arial"/>
          <w:color w:val="4D4639"/>
        </w:rPr>
        <w:t xml:space="preserve">ollowing each round of testing, revisions were made to the survey materials in </w:t>
      </w:r>
      <w:r w:rsidR="007D7E89">
        <w:rPr>
          <w:rFonts w:cs="Arial"/>
          <w:color w:val="4D4639"/>
        </w:rPr>
        <w:t>line with improvements discussed during the debrief sessions</w:t>
      </w:r>
      <w:r w:rsidR="0004636F">
        <w:rPr>
          <w:rFonts w:cs="Arial"/>
          <w:color w:val="4D4639"/>
        </w:rPr>
        <w:t xml:space="preserve"> with the research team at CQC</w:t>
      </w:r>
      <w:r w:rsidR="007D7E89">
        <w:rPr>
          <w:rFonts w:cs="Arial"/>
          <w:color w:val="4D4639"/>
        </w:rPr>
        <w:t>.</w:t>
      </w:r>
      <w:r w:rsidR="007D7E89" w:rsidRPr="00B1564B">
        <w:rPr>
          <w:rFonts w:cs="Arial"/>
          <w:color w:val="4D4639"/>
        </w:rPr>
        <w:t xml:space="preserve"> </w:t>
      </w:r>
    </w:p>
    <w:p w14:paraId="38EEAFA3" w14:textId="100B02BA" w:rsidR="007D7E89" w:rsidRPr="00212255" w:rsidRDefault="00212255" w:rsidP="00CF53E1">
      <w:pPr>
        <w:pStyle w:val="Heading3"/>
        <w:spacing w:before="0" w:after="160" w:line="276" w:lineRule="auto"/>
        <w:rPr>
          <w:b/>
          <w:bCs/>
          <w:color w:val="007B4E"/>
          <w:sz w:val="24"/>
          <w:szCs w:val="24"/>
        </w:rPr>
      </w:pPr>
      <w:bookmarkStart w:id="30" w:name="_Toc227842167"/>
      <w:r w:rsidRPr="00212255">
        <w:rPr>
          <w:b/>
          <w:bCs/>
          <w:color w:val="007B4E"/>
          <w:sz w:val="24"/>
          <w:szCs w:val="24"/>
        </w:rPr>
        <w:lastRenderedPageBreak/>
        <w:t xml:space="preserve">2.4.1 </w:t>
      </w:r>
      <w:r w:rsidR="007D7E89" w:rsidRPr="00212255">
        <w:rPr>
          <w:b/>
          <w:bCs/>
          <w:color w:val="007B4E"/>
          <w:sz w:val="24"/>
          <w:szCs w:val="24"/>
        </w:rPr>
        <w:t>Recruitment</w:t>
      </w:r>
      <w:bookmarkEnd w:id="30"/>
    </w:p>
    <w:p w14:paraId="7B481553" w14:textId="22FF6723" w:rsidR="007D7E89" w:rsidRDefault="007D7E89" w:rsidP="00CF53E1">
      <w:pPr>
        <w:spacing w:line="276" w:lineRule="auto"/>
        <w:rPr>
          <w:color w:val="4D4639"/>
        </w:rPr>
      </w:pPr>
      <w:r w:rsidRPr="00B1564B">
        <w:rPr>
          <w:color w:val="4D4639"/>
        </w:rPr>
        <w:t xml:space="preserve">Participants were recruited on the basis that they had used NHS </w:t>
      </w:r>
      <w:r>
        <w:rPr>
          <w:color w:val="4D4639"/>
        </w:rPr>
        <w:t>a</w:t>
      </w:r>
      <w:r w:rsidRPr="00B1564B">
        <w:rPr>
          <w:color w:val="4D4639"/>
        </w:rPr>
        <w:t xml:space="preserve">dult </w:t>
      </w:r>
      <w:r>
        <w:rPr>
          <w:color w:val="4D4639"/>
        </w:rPr>
        <w:t>i</w:t>
      </w:r>
      <w:r w:rsidRPr="00B1564B">
        <w:rPr>
          <w:color w:val="4D4639"/>
        </w:rPr>
        <w:t>npatient services at least once in the past</w:t>
      </w:r>
      <w:r w:rsidR="00345ED9">
        <w:rPr>
          <w:color w:val="4D4639"/>
        </w:rPr>
        <w:t xml:space="preserve"> six</w:t>
      </w:r>
      <w:r w:rsidRPr="00B1564B">
        <w:rPr>
          <w:color w:val="4D4639"/>
        </w:rPr>
        <w:t xml:space="preserve"> months</w:t>
      </w:r>
      <w:r>
        <w:rPr>
          <w:color w:val="4D4639"/>
        </w:rPr>
        <w:t xml:space="preserve"> (before the interview period)</w:t>
      </w:r>
      <w:r w:rsidRPr="00B1564B">
        <w:rPr>
          <w:color w:val="4D4639"/>
        </w:rPr>
        <w:t xml:space="preserve"> and were aged 16 or over</w:t>
      </w:r>
      <w:r>
        <w:rPr>
          <w:color w:val="4D4639"/>
        </w:rPr>
        <w:t xml:space="preserve"> at the time of admission</w:t>
      </w:r>
      <w:r w:rsidRPr="00B1564B">
        <w:rPr>
          <w:color w:val="4D4639"/>
        </w:rPr>
        <w:t>. This reflected the time between the sampling month and when the participant would be expected to receive the questionnaire under normal circumstances.</w:t>
      </w:r>
    </w:p>
    <w:p w14:paraId="262D7307" w14:textId="0685D464" w:rsidR="007D7E89" w:rsidRDefault="007D7E89" w:rsidP="00CF53E1">
      <w:pPr>
        <w:spacing w:line="276" w:lineRule="auto"/>
        <w:rPr>
          <w:color w:val="4D4639"/>
        </w:rPr>
      </w:pPr>
      <w:r>
        <w:rPr>
          <w:color w:val="4D4639"/>
        </w:rPr>
        <w:t xml:space="preserve">Individuals who had previously contacted the </w:t>
      </w:r>
      <w:r w:rsidR="00764FCA">
        <w:rPr>
          <w:color w:val="4D4639"/>
        </w:rPr>
        <w:t>SCC</w:t>
      </w:r>
      <w:r>
        <w:rPr>
          <w:color w:val="4D4639"/>
        </w:rPr>
        <w:t xml:space="preserve"> to take part in the patient focus groups, but were not selected at that time, were re-contacted by email and invited to complete a screening questionnaire to assess their eligibility. All participants for the cognitive interviews were recruited using this approach. </w:t>
      </w:r>
    </w:p>
    <w:p w14:paraId="1E38CA84" w14:textId="290F1A69" w:rsidR="007D7E89" w:rsidRDefault="007D7E89" w:rsidP="00CF53E1">
      <w:pPr>
        <w:spacing w:line="276" w:lineRule="auto"/>
        <w:rPr>
          <w:color w:val="4D4639"/>
        </w:rPr>
      </w:pPr>
      <w:r>
        <w:rPr>
          <w:color w:val="4D4639"/>
        </w:rPr>
        <w:t>Screener questions included:</w:t>
      </w:r>
    </w:p>
    <w:p w14:paraId="1B130F64" w14:textId="100D2AB8" w:rsidR="007D7E89" w:rsidRPr="00A9764C" w:rsidRDefault="007D7E89" w:rsidP="004324B8">
      <w:pPr>
        <w:pStyle w:val="ListParagraph"/>
        <w:numPr>
          <w:ilvl w:val="0"/>
          <w:numId w:val="34"/>
        </w:numPr>
        <w:spacing w:line="276" w:lineRule="auto"/>
        <w:ind w:left="454" w:hanging="284"/>
        <w:contextualSpacing w:val="0"/>
        <w:rPr>
          <w:color w:val="4D4639"/>
        </w:rPr>
      </w:pPr>
      <w:r w:rsidRPr="00A9764C">
        <w:rPr>
          <w:b/>
          <w:bCs/>
          <w:color w:val="4D4639"/>
        </w:rPr>
        <w:t>Site visited:</w:t>
      </w:r>
      <w:r w:rsidRPr="00A9764C">
        <w:rPr>
          <w:color w:val="4D4639"/>
        </w:rPr>
        <w:t xml:space="preserve"> hospital visited for their inpatient stay.</w:t>
      </w:r>
    </w:p>
    <w:p w14:paraId="45423097" w14:textId="0F5C13A9" w:rsidR="007D7E89" w:rsidRPr="00A9764C" w:rsidRDefault="007D7E89" w:rsidP="004324B8">
      <w:pPr>
        <w:pStyle w:val="ListParagraph"/>
        <w:numPr>
          <w:ilvl w:val="0"/>
          <w:numId w:val="34"/>
        </w:numPr>
        <w:spacing w:line="276" w:lineRule="auto"/>
        <w:ind w:left="454" w:hanging="284"/>
        <w:contextualSpacing w:val="0"/>
        <w:rPr>
          <w:color w:val="4D4639"/>
        </w:rPr>
      </w:pPr>
      <w:r w:rsidRPr="00A9764C">
        <w:rPr>
          <w:b/>
          <w:bCs/>
          <w:color w:val="4D4639"/>
        </w:rPr>
        <w:t>Date of visit:</w:t>
      </w:r>
      <w:r w:rsidRPr="00A9764C">
        <w:rPr>
          <w:color w:val="4D4639"/>
        </w:rPr>
        <w:t xml:space="preserve"> timing and duration of their inpatient stay.</w:t>
      </w:r>
    </w:p>
    <w:p w14:paraId="174EF2B7" w14:textId="249D93B2" w:rsidR="007D7E89" w:rsidRPr="00A9764C" w:rsidRDefault="007D7E89" w:rsidP="004324B8">
      <w:pPr>
        <w:pStyle w:val="ListParagraph"/>
        <w:numPr>
          <w:ilvl w:val="0"/>
          <w:numId w:val="34"/>
        </w:numPr>
        <w:spacing w:line="276" w:lineRule="auto"/>
        <w:ind w:left="454" w:hanging="284"/>
        <w:contextualSpacing w:val="0"/>
        <w:rPr>
          <w:color w:val="4D4639"/>
        </w:rPr>
      </w:pPr>
      <w:r w:rsidRPr="00A9764C">
        <w:rPr>
          <w:b/>
          <w:bCs/>
          <w:color w:val="4D4639"/>
        </w:rPr>
        <w:t>Reason for admission</w:t>
      </w:r>
    </w:p>
    <w:p w14:paraId="4AC2127F" w14:textId="152B5F69" w:rsidR="007D7E89" w:rsidRPr="00A9764C" w:rsidRDefault="007D7E89" w:rsidP="004324B8">
      <w:pPr>
        <w:pStyle w:val="ListParagraph"/>
        <w:numPr>
          <w:ilvl w:val="0"/>
          <w:numId w:val="34"/>
        </w:numPr>
        <w:spacing w:line="276" w:lineRule="auto"/>
        <w:ind w:left="454" w:hanging="284"/>
        <w:contextualSpacing w:val="0"/>
        <w:rPr>
          <w:color w:val="4D4639"/>
        </w:rPr>
      </w:pPr>
      <w:r w:rsidRPr="00A9764C">
        <w:rPr>
          <w:b/>
          <w:bCs/>
          <w:color w:val="4D4639"/>
        </w:rPr>
        <w:t>Individual needs:</w:t>
      </w:r>
      <w:r w:rsidRPr="00A9764C">
        <w:rPr>
          <w:color w:val="4D4639"/>
        </w:rPr>
        <w:t xml:space="preserve"> i.e. language, cultural, religious, accessibility or dietary</w:t>
      </w:r>
      <w:r w:rsidR="00B6177F" w:rsidRPr="00A9764C">
        <w:rPr>
          <w:color w:val="4D4639"/>
        </w:rPr>
        <w:t xml:space="preserve"> needs</w:t>
      </w:r>
      <w:r w:rsidRPr="00A9764C">
        <w:rPr>
          <w:color w:val="4D4639"/>
        </w:rPr>
        <w:t xml:space="preserve"> that required additional support from hospital staff.</w:t>
      </w:r>
    </w:p>
    <w:p w14:paraId="1BAE66C6" w14:textId="18BB1BCB" w:rsidR="007D7E89" w:rsidRPr="00A9764C" w:rsidRDefault="007D7E89" w:rsidP="004324B8">
      <w:pPr>
        <w:pStyle w:val="ListParagraph"/>
        <w:numPr>
          <w:ilvl w:val="0"/>
          <w:numId w:val="34"/>
        </w:numPr>
        <w:spacing w:line="276" w:lineRule="auto"/>
        <w:ind w:left="454" w:hanging="284"/>
        <w:contextualSpacing w:val="0"/>
        <w:rPr>
          <w:color w:val="4D4639"/>
        </w:rPr>
      </w:pPr>
      <w:r w:rsidRPr="00A9764C">
        <w:rPr>
          <w:b/>
          <w:bCs/>
          <w:color w:val="4D4639"/>
        </w:rPr>
        <w:t>Virtual wards:</w:t>
      </w:r>
      <w:r w:rsidRPr="00A9764C">
        <w:rPr>
          <w:color w:val="4D4639"/>
        </w:rPr>
        <w:t xml:space="preserve"> </w:t>
      </w:r>
      <w:r w:rsidR="00995BDC" w:rsidRPr="00A9764C">
        <w:rPr>
          <w:color w:val="4D4639"/>
        </w:rPr>
        <w:t>transfer to a virtual ward following discharge from hospital.</w:t>
      </w:r>
    </w:p>
    <w:p w14:paraId="62982475" w14:textId="546B2516" w:rsidR="00995BDC" w:rsidRPr="00A9764C" w:rsidRDefault="00995BDC" w:rsidP="004324B8">
      <w:pPr>
        <w:pStyle w:val="ListParagraph"/>
        <w:numPr>
          <w:ilvl w:val="0"/>
          <w:numId w:val="34"/>
        </w:numPr>
        <w:spacing w:line="276" w:lineRule="auto"/>
        <w:ind w:left="454" w:hanging="284"/>
        <w:contextualSpacing w:val="0"/>
        <w:rPr>
          <w:color w:val="4D4639"/>
        </w:rPr>
      </w:pPr>
      <w:r w:rsidRPr="00A9764C">
        <w:rPr>
          <w:b/>
          <w:bCs/>
          <w:color w:val="4D4639"/>
        </w:rPr>
        <w:t>Carers:</w:t>
      </w:r>
      <w:r w:rsidRPr="00A9764C">
        <w:rPr>
          <w:color w:val="4D4639"/>
        </w:rPr>
        <w:t xml:space="preserve"> carer support in </w:t>
      </w:r>
      <w:r w:rsidR="00B6177F" w:rsidRPr="00A9764C">
        <w:rPr>
          <w:color w:val="4D4639"/>
        </w:rPr>
        <w:t xml:space="preserve">their </w:t>
      </w:r>
      <w:r w:rsidRPr="00A9764C">
        <w:rPr>
          <w:color w:val="4D4639"/>
        </w:rPr>
        <w:t>home environment following discharge from hospital.</w:t>
      </w:r>
    </w:p>
    <w:p w14:paraId="7E990990" w14:textId="66E9733F" w:rsidR="00B83103" w:rsidRDefault="00995BDC" w:rsidP="00A9764C">
      <w:pPr>
        <w:spacing w:line="276" w:lineRule="auto"/>
        <w:rPr>
          <w:color w:val="4D4639"/>
        </w:rPr>
      </w:pPr>
      <w:r>
        <w:rPr>
          <w:color w:val="4D4639"/>
        </w:rPr>
        <w:t>Additional questions were included to help achieve a diverse sample across a range of characteristics including age, gender, ethnicity, language, long-term conditions, geographic location, preferred interview mode, accessibility needs and how participants learned about the interviews.</w:t>
      </w:r>
    </w:p>
    <w:p w14:paraId="70CDDC70" w14:textId="2CCA7543" w:rsidR="00995BDC" w:rsidRPr="00212255" w:rsidRDefault="00212255" w:rsidP="00A9764C">
      <w:pPr>
        <w:pStyle w:val="Heading3"/>
        <w:spacing w:before="0" w:after="160" w:line="276" w:lineRule="auto"/>
        <w:rPr>
          <w:b/>
          <w:bCs/>
          <w:color w:val="007B4E"/>
          <w:sz w:val="24"/>
          <w:szCs w:val="24"/>
        </w:rPr>
      </w:pPr>
      <w:bookmarkStart w:id="31" w:name="_Toc227842168"/>
      <w:r>
        <w:rPr>
          <w:b/>
          <w:bCs/>
          <w:color w:val="007B4E"/>
          <w:sz w:val="24"/>
          <w:szCs w:val="24"/>
        </w:rPr>
        <w:t xml:space="preserve">2.4.2 </w:t>
      </w:r>
      <w:r w:rsidR="00995BDC" w:rsidRPr="00212255">
        <w:rPr>
          <w:b/>
          <w:bCs/>
          <w:color w:val="007B4E"/>
          <w:sz w:val="24"/>
          <w:szCs w:val="24"/>
        </w:rPr>
        <w:t>Interviews</w:t>
      </w:r>
      <w:bookmarkEnd w:id="31"/>
    </w:p>
    <w:p w14:paraId="26D8D6F7" w14:textId="1E177ED4" w:rsidR="00995BDC" w:rsidRDefault="009329A8" w:rsidP="00A9764C">
      <w:pPr>
        <w:spacing w:line="276" w:lineRule="auto"/>
        <w:rPr>
          <w:color w:val="4D4639"/>
        </w:rPr>
      </w:pPr>
      <w:r>
        <w:rPr>
          <w:color w:val="4D4639"/>
        </w:rPr>
        <w:t xml:space="preserve">During the interviews, both the online </w:t>
      </w:r>
      <w:r w:rsidR="00A02C50">
        <w:rPr>
          <w:color w:val="4D4639"/>
        </w:rPr>
        <w:t>survey</w:t>
      </w:r>
      <w:r>
        <w:rPr>
          <w:color w:val="4D4639"/>
        </w:rPr>
        <w:t xml:space="preserve"> and </w:t>
      </w:r>
      <w:r w:rsidR="00A02C50">
        <w:rPr>
          <w:color w:val="4D4639"/>
        </w:rPr>
        <w:t xml:space="preserve">the </w:t>
      </w:r>
      <w:r>
        <w:rPr>
          <w:color w:val="4D4639"/>
        </w:rPr>
        <w:t xml:space="preserve">paper questionnaire were tested with patients. One-third of participants were allocated to interview using the paper questionnaire while the remaining two-thirds of participants completed the online </w:t>
      </w:r>
      <w:r w:rsidR="00A02C50">
        <w:rPr>
          <w:color w:val="4D4639"/>
        </w:rPr>
        <w:t>survey</w:t>
      </w:r>
      <w:r>
        <w:rPr>
          <w:color w:val="4D4639"/>
        </w:rPr>
        <w:t xml:space="preserve">. </w:t>
      </w:r>
    </w:p>
    <w:p w14:paraId="5643C58C" w14:textId="5585F4D4" w:rsidR="009329A8" w:rsidRDefault="00707EA2" w:rsidP="00A9764C">
      <w:pPr>
        <w:spacing w:line="276" w:lineRule="auto"/>
        <w:rPr>
          <w:color w:val="4D4639"/>
        </w:rPr>
      </w:pPr>
      <w:r>
        <w:rPr>
          <w:color w:val="4D4639"/>
        </w:rPr>
        <w:t xml:space="preserve">Eighteen </w:t>
      </w:r>
      <w:r w:rsidR="009329A8">
        <w:rPr>
          <w:color w:val="4D4639"/>
        </w:rPr>
        <w:t>interviews were conducted across three waves of testing, with amendments made and retested after each round. All interviews were held online and lasted approximately 90</w:t>
      </w:r>
      <w:r w:rsidR="00A02C50">
        <w:rPr>
          <w:color w:val="4D4639"/>
        </w:rPr>
        <w:t>-</w:t>
      </w:r>
      <w:r w:rsidR="009329A8">
        <w:rPr>
          <w:color w:val="4D4639"/>
        </w:rPr>
        <w:t xml:space="preserve">minutes. Participants received a £45 Love2Shop or Amazon voucher as a thank-you for taking part. </w:t>
      </w:r>
    </w:p>
    <w:p w14:paraId="3D9237CA" w14:textId="2F53608B" w:rsidR="009329A8" w:rsidRDefault="009329A8" w:rsidP="00A9764C">
      <w:pPr>
        <w:spacing w:line="276" w:lineRule="auto"/>
        <w:rPr>
          <w:color w:val="4D4639"/>
        </w:rPr>
      </w:pPr>
      <w:r>
        <w:rPr>
          <w:color w:val="4D4639"/>
        </w:rPr>
        <w:t>Across the three rounds of interviewing, the following demographic profile of respondents was achieved:</w:t>
      </w:r>
    </w:p>
    <w:p w14:paraId="35767D7D" w14:textId="426A2D3E" w:rsidR="004372F0" w:rsidRPr="004372F0" w:rsidRDefault="004372F0" w:rsidP="00A9764C">
      <w:pPr>
        <w:spacing w:line="276" w:lineRule="auto"/>
        <w:rPr>
          <w:rFonts w:cs="Arial"/>
          <w:i/>
          <w:iCs/>
          <w:color w:val="007B4E"/>
        </w:rPr>
      </w:pPr>
      <w:r w:rsidRPr="004372F0">
        <w:rPr>
          <w:rFonts w:cs="Arial"/>
          <w:i/>
          <w:iCs/>
          <w:color w:val="007B4E"/>
        </w:rPr>
        <w:t xml:space="preserve">Table </w:t>
      </w:r>
      <w:r w:rsidR="00387F61">
        <w:rPr>
          <w:rFonts w:cs="Arial"/>
          <w:i/>
          <w:iCs/>
          <w:color w:val="007B4E"/>
        </w:rPr>
        <w:t>2</w:t>
      </w:r>
      <w:r w:rsidRPr="004372F0">
        <w:rPr>
          <w:rFonts w:cs="Arial"/>
          <w:i/>
          <w:iCs/>
          <w:color w:val="007B4E"/>
        </w:rPr>
        <w:t>: cognitive interviews – demographic profile of participants</w:t>
      </w:r>
    </w:p>
    <w:tbl>
      <w:tblPr>
        <w:tblStyle w:val="TableGrid1"/>
        <w:tblpPr w:leftFromText="180" w:rightFromText="180" w:vertAnchor="text" w:horzAnchor="margin" w:tblpXSpec="center" w:tblpY="73"/>
        <w:tblW w:w="973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2548"/>
        <w:gridCol w:w="3413"/>
        <w:gridCol w:w="1258"/>
        <w:gridCol w:w="1258"/>
        <w:gridCol w:w="1258"/>
      </w:tblGrid>
      <w:tr w:rsidR="009329A8" w:rsidRPr="008E686F" w14:paraId="4F72656A" w14:textId="77777777" w:rsidTr="008D795F">
        <w:trPr>
          <w:trHeight w:val="446"/>
        </w:trPr>
        <w:tc>
          <w:tcPr>
            <w:tcW w:w="5961" w:type="dxa"/>
            <w:gridSpan w:val="2"/>
            <w:shd w:val="clear" w:color="auto" w:fill="007B4E"/>
            <w:vAlign w:val="center"/>
          </w:tcPr>
          <w:p w14:paraId="57E47568" w14:textId="50B8DAE4" w:rsidR="009329A8" w:rsidRPr="008E686F" w:rsidRDefault="009329A8" w:rsidP="00303615">
            <w:pPr>
              <w:rPr>
                <w:rFonts w:eastAsia="Calibri" w:cs="Arial"/>
                <w:color w:val="FFFFFF"/>
              </w:rPr>
            </w:pPr>
            <w:r w:rsidRPr="008E686F">
              <w:rPr>
                <w:rFonts w:eastAsia="Calibri" w:cs="Arial"/>
                <w:color w:val="FFFFFF"/>
                <w14:ligatures w14:val="none"/>
              </w:rPr>
              <w:t>Demographic</w:t>
            </w:r>
            <w:r w:rsidR="00303615" w:rsidRPr="008E686F">
              <w:rPr>
                <w:rFonts w:eastAsia="Calibri" w:cs="Arial"/>
                <w:color w:val="FFFFFF"/>
                <w14:ligatures w14:val="none"/>
              </w:rPr>
              <w:t>s</w:t>
            </w:r>
          </w:p>
        </w:tc>
        <w:tc>
          <w:tcPr>
            <w:tcW w:w="1258" w:type="dxa"/>
            <w:shd w:val="clear" w:color="auto" w:fill="007B4E"/>
            <w:vAlign w:val="center"/>
          </w:tcPr>
          <w:p w14:paraId="437AB3B0" w14:textId="77777777" w:rsidR="009329A8" w:rsidRPr="008E686F" w:rsidRDefault="009329A8" w:rsidP="006676DB">
            <w:pPr>
              <w:jc w:val="center"/>
              <w:rPr>
                <w:rFonts w:eastAsia="Calibri" w:cs="Arial"/>
                <w:color w:val="FFFFFF"/>
              </w:rPr>
            </w:pPr>
            <w:r w:rsidRPr="008E686F">
              <w:rPr>
                <w:rFonts w:eastAsia="Calibri" w:cs="Arial"/>
                <w:color w:val="FFFFFF"/>
              </w:rPr>
              <w:t>Round 1</w:t>
            </w:r>
          </w:p>
          <w:p w14:paraId="727901ED" w14:textId="2A6D2131" w:rsidR="007916E0" w:rsidRPr="008E686F" w:rsidRDefault="007916E0" w:rsidP="006676DB">
            <w:pPr>
              <w:jc w:val="center"/>
              <w:rPr>
                <w:rFonts w:eastAsia="Calibri" w:cs="Arial"/>
                <w:color w:val="FFFFFF"/>
              </w:rPr>
            </w:pPr>
            <w:r w:rsidRPr="008E686F">
              <w:rPr>
                <w:rFonts w:eastAsia="Calibri" w:cs="Arial"/>
                <w:color w:val="FFFFFF"/>
              </w:rPr>
              <w:t>(n=6)</w:t>
            </w:r>
          </w:p>
        </w:tc>
        <w:tc>
          <w:tcPr>
            <w:tcW w:w="1258" w:type="dxa"/>
            <w:shd w:val="clear" w:color="auto" w:fill="007B4E"/>
            <w:vAlign w:val="center"/>
          </w:tcPr>
          <w:p w14:paraId="6C7D4CE9" w14:textId="77777777" w:rsidR="009329A8" w:rsidRPr="008E686F" w:rsidRDefault="009329A8" w:rsidP="006676DB">
            <w:pPr>
              <w:jc w:val="center"/>
              <w:rPr>
                <w:rFonts w:eastAsia="Calibri" w:cs="Arial"/>
                <w:color w:val="FFFFFF"/>
              </w:rPr>
            </w:pPr>
            <w:r w:rsidRPr="008E686F">
              <w:rPr>
                <w:rFonts w:eastAsia="Calibri" w:cs="Arial"/>
                <w:color w:val="FFFFFF"/>
              </w:rPr>
              <w:t>Round 2</w:t>
            </w:r>
          </w:p>
          <w:p w14:paraId="274BD790" w14:textId="0F0E4F39" w:rsidR="007916E0" w:rsidRPr="008E686F" w:rsidRDefault="007916E0" w:rsidP="006676DB">
            <w:pPr>
              <w:jc w:val="center"/>
              <w:rPr>
                <w:rFonts w:eastAsia="Calibri" w:cs="Arial"/>
                <w:color w:val="FFFFFF"/>
              </w:rPr>
            </w:pPr>
            <w:r w:rsidRPr="008E686F">
              <w:rPr>
                <w:rFonts w:eastAsia="Calibri" w:cs="Arial"/>
                <w:color w:val="FFFFFF"/>
              </w:rPr>
              <w:t>(n=</w:t>
            </w:r>
            <w:r w:rsidR="00A062CA">
              <w:rPr>
                <w:rFonts w:eastAsia="Calibri" w:cs="Arial"/>
                <w:color w:val="FFFFFF"/>
              </w:rPr>
              <w:t>5</w:t>
            </w:r>
            <w:r w:rsidRPr="008E686F">
              <w:rPr>
                <w:rFonts w:eastAsia="Calibri" w:cs="Arial"/>
                <w:color w:val="FFFFFF"/>
              </w:rPr>
              <w:t>)</w:t>
            </w:r>
          </w:p>
        </w:tc>
        <w:tc>
          <w:tcPr>
            <w:tcW w:w="1258" w:type="dxa"/>
            <w:shd w:val="clear" w:color="auto" w:fill="007B4E"/>
            <w:vAlign w:val="center"/>
          </w:tcPr>
          <w:p w14:paraId="0898C9DA" w14:textId="77777777" w:rsidR="009329A8" w:rsidRPr="008E686F" w:rsidRDefault="009329A8" w:rsidP="006676DB">
            <w:pPr>
              <w:jc w:val="center"/>
              <w:rPr>
                <w:rFonts w:eastAsia="Calibri" w:cs="Arial"/>
                <w:color w:val="FFFFFF"/>
              </w:rPr>
            </w:pPr>
            <w:r w:rsidRPr="008E686F">
              <w:rPr>
                <w:rFonts w:eastAsia="Calibri" w:cs="Arial"/>
                <w:color w:val="FFFFFF"/>
              </w:rPr>
              <w:t>Round 3</w:t>
            </w:r>
          </w:p>
          <w:p w14:paraId="23996989" w14:textId="44987A47" w:rsidR="007916E0" w:rsidRPr="008E686F" w:rsidRDefault="007916E0" w:rsidP="006676DB">
            <w:pPr>
              <w:jc w:val="center"/>
              <w:rPr>
                <w:rFonts w:eastAsia="Calibri" w:cs="Arial"/>
                <w:color w:val="FFFFFF"/>
              </w:rPr>
            </w:pPr>
            <w:r w:rsidRPr="008E686F">
              <w:rPr>
                <w:rFonts w:eastAsia="Calibri" w:cs="Arial"/>
                <w:color w:val="FFFFFF"/>
              </w:rPr>
              <w:t>(n=</w:t>
            </w:r>
            <w:r w:rsidR="000309F9" w:rsidRPr="008E686F">
              <w:rPr>
                <w:rFonts w:eastAsia="Calibri" w:cs="Arial"/>
                <w:color w:val="FFFFFF"/>
              </w:rPr>
              <w:t>7</w:t>
            </w:r>
            <w:r w:rsidRPr="008E686F">
              <w:rPr>
                <w:rFonts w:eastAsia="Calibri" w:cs="Arial"/>
                <w:color w:val="FFFFFF"/>
              </w:rPr>
              <w:t>)</w:t>
            </w:r>
          </w:p>
        </w:tc>
      </w:tr>
      <w:tr w:rsidR="009329A8" w:rsidRPr="008E686F" w14:paraId="441D0976" w14:textId="77777777" w:rsidTr="008D795F">
        <w:trPr>
          <w:trHeight w:val="88"/>
        </w:trPr>
        <w:tc>
          <w:tcPr>
            <w:tcW w:w="2548" w:type="dxa"/>
            <w:vMerge w:val="restart"/>
            <w:vAlign w:val="center"/>
          </w:tcPr>
          <w:p w14:paraId="72A979A2" w14:textId="77777777" w:rsidR="009329A8" w:rsidRPr="00440C67" w:rsidRDefault="009329A8" w:rsidP="004372F0">
            <w:pPr>
              <w:jc w:val="center"/>
              <w:rPr>
                <w:rFonts w:cs="Arial"/>
                <w:color w:val="4D4639"/>
                <w:kern w:val="2"/>
                <w:sz w:val="20"/>
                <w:szCs w:val="20"/>
              </w:rPr>
            </w:pPr>
            <w:r w:rsidRPr="00440C67">
              <w:rPr>
                <w:rFonts w:cs="Arial"/>
                <w:color w:val="4D4639"/>
                <w:kern w:val="2"/>
                <w:sz w:val="20"/>
                <w:szCs w:val="20"/>
              </w:rPr>
              <w:t>Age</w:t>
            </w:r>
          </w:p>
        </w:tc>
        <w:tc>
          <w:tcPr>
            <w:tcW w:w="3413" w:type="dxa"/>
          </w:tcPr>
          <w:p w14:paraId="6AAC2BCB"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16-35 year olds</w:t>
            </w:r>
          </w:p>
        </w:tc>
        <w:tc>
          <w:tcPr>
            <w:tcW w:w="1258" w:type="dxa"/>
          </w:tcPr>
          <w:p w14:paraId="6A18F2F8" w14:textId="4CC3D745" w:rsidR="009329A8" w:rsidRPr="00440C67" w:rsidRDefault="009329A8" w:rsidP="009329A8">
            <w:pPr>
              <w:rPr>
                <w:rFonts w:cs="Arial"/>
                <w:color w:val="4D4639"/>
                <w:kern w:val="2"/>
                <w:sz w:val="20"/>
                <w:szCs w:val="20"/>
              </w:rPr>
            </w:pPr>
            <w:r w:rsidRPr="00440C67">
              <w:rPr>
                <w:rFonts w:cs="Arial"/>
                <w:color w:val="4D4639"/>
                <w:kern w:val="2"/>
                <w:sz w:val="20"/>
                <w:szCs w:val="20"/>
              </w:rPr>
              <w:t>5</w:t>
            </w:r>
          </w:p>
        </w:tc>
        <w:tc>
          <w:tcPr>
            <w:tcW w:w="1258" w:type="dxa"/>
          </w:tcPr>
          <w:p w14:paraId="5A2E0755" w14:textId="558AB2AE" w:rsidR="009329A8" w:rsidRPr="00440C67" w:rsidRDefault="007916E0" w:rsidP="009329A8">
            <w:pPr>
              <w:rPr>
                <w:rFonts w:cs="Arial"/>
                <w:color w:val="4D4639"/>
                <w:kern w:val="2"/>
                <w:sz w:val="20"/>
                <w:szCs w:val="20"/>
              </w:rPr>
            </w:pPr>
            <w:r w:rsidRPr="00440C67">
              <w:rPr>
                <w:rFonts w:cs="Arial"/>
                <w:color w:val="4D4639"/>
                <w:kern w:val="2"/>
                <w:sz w:val="20"/>
                <w:szCs w:val="20"/>
              </w:rPr>
              <w:t>1</w:t>
            </w:r>
          </w:p>
        </w:tc>
        <w:tc>
          <w:tcPr>
            <w:tcW w:w="1258" w:type="dxa"/>
          </w:tcPr>
          <w:p w14:paraId="32DC2FA8" w14:textId="03727DD4" w:rsidR="009329A8" w:rsidRPr="00440C67" w:rsidRDefault="000309F9" w:rsidP="009329A8">
            <w:pPr>
              <w:rPr>
                <w:rFonts w:cs="Arial"/>
                <w:color w:val="4D4639"/>
                <w:kern w:val="2"/>
                <w:sz w:val="20"/>
                <w:szCs w:val="20"/>
              </w:rPr>
            </w:pPr>
            <w:r w:rsidRPr="00440C67">
              <w:rPr>
                <w:rFonts w:cs="Arial"/>
                <w:color w:val="4D4639"/>
                <w:kern w:val="2"/>
                <w:sz w:val="20"/>
                <w:szCs w:val="20"/>
              </w:rPr>
              <w:t>2</w:t>
            </w:r>
          </w:p>
        </w:tc>
      </w:tr>
      <w:tr w:rsidR="009329A8" w:rsidRPr="008E686F" w14:paraId="51CA5D32" w14:textId="77777777" w:rsidTr="008D795F">
        <w:trPr>
          <w:trHeight w:val="88"/>
        </w:trPr>
        <w:tc>
          <w:tcPr>
            <w:tcW w:w="2548" w:type="dxa"/>
            <w:vMerge/>
            <w:vAlign w:val="center"/>
          </w:tcPr>
          <w:p w14:paraId="2900CE02" w14:textId="77777777" w:rsidR="009329A8" w:rsidRPr="00440C67" w:rsidRDefault="009329A8" w:rsidP="004372F0">
            <w:pPr>
              <w:jc w:val="center"/>
              <w:rPr>
                <w:rFonts w:cs="Arial"/>
                <w:color w:val="4D4639"/>
                <w:kern w:val="2"/>
                <w:sz w:val="20"/>
                <w:szCs w:val="20"/>
              </w:rPr>
            </w:pPr>
          </w:p>
        </w:tc>
        <w:tc>
          <w:tcPr>
            <w:tcW w:w="3413" w:type="dxa"/>
            <w:shd w:val="clear" w:color="auto" w:fill="F2F2F2" w:themeFill="background1" w:themeFillShade="F2"/>
          </w:tcPr>
          <w:p w14:paraId="1EEBE9E9"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36-50 year olds</w:t>
            </w:r>
          </w:p>
        </w:tc>
        <w:tc>
          <w:tcPr>
            <w:tcW w:w="1258" w:type="dxa"/>
            <w:shd w:val="clear" w:color="auto" w:fill="F2F2F2" w:themeFill="background1" w:themeFillShade="F2"/>
          </w:tcPr>
          <w:p w14:paraId="5B79588C" w14:textId="108C48A3"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5946E8F2" w14:textId="1CFE3BE8" w:rsidR="009329A8" w:rsidRPr="00440C67" w:rsidRDefault="007916E0" w:rsidP="009329A8">
            <w:pPr>
              <w:rPr>
                <w:rFonts w:cs="Arial"/>
                <w:color w:val="4D4639"/>
                <w:kern w:val="2"/>
                <w:sz w:val="20"/>
                <w:szCs w:val="20"/>
              </w:rPr>
            </w:pPr>
            <w:r w:rsidRPr="00440C67">
              <w:rPr>
                <w:rFonts w:cs="Arial"/>
                <w:color w:val="4D4639"/>
                <w:kern w:val="2"/>
                <w:sz w:val="20"/>
                <w:szCs w:val="20"/>
              </w:rPr>
              <w:t>1</w:t>
            </w:r>
          </w:p>
        </w:tc>
        <w:tc>
          <w:tcPr>
            <w:tcW w:w="1258" w:type="dxa"/>
            <w:shd w:val="clear" w:color="auto" w:fill="F2F2F2" w:themeFill="background1" w:themeFillShade="F2"/>
          </w:tcPr>
          <w:p w14:paraId="10636FF2" w14:textId="4ECBB53F" w:rsidR="009329A8" w:rsidRPr="00440C67" w:rsidRDefault="000309F9" w:rsidP="009329A8">
            <w:pPr>
              <w:rPr>
                <w:rFonts w:cs="Arial"/>
                <w:color w:val="4D4639"/>
                <w:kern w:val="2"/>
                <w:sz w:val="20"/>
                <w:szCs w:val="20"/>
              </w:rPr>
            </w:pPr>
            <w:r w:rsidRPr="00440C67">
              <w:rPr>
                <w:rFonts w:cs="Arial"/>
                <w:color w:val="4D4639"/>
                <w:kern w:val="2"/>
                <w:sz w:val="20"/>
                <w:szCs w:val="20"/>
              </w:rPr>
              <w:t>3</w:t>
            </w:r>
          </w:p>
        </w:tc>
      </w:tr>
      <w:tr w:rsidR="009329A8" w:rsidRPr="008E686F" w14:paraId="76985CAB" w14:textId="77777777" w:rsidTr="008D795F">
        <w:trPr>
          <w:trHeight w:val="88"/>
        </w:trPr>
        <w:tc>
          <w:tcPr>
            <w:tcW w:w="2548" w:type="dxa"/>
            <w:vMerge/>
            <w:vAlign w:val="center"/>
          </w:tcPr>
          <w:p w14:paraId="5B662F8A" w14:textId="77777777" w:rsidR="009329A8" w:rsidRPr="00440C67" w:rsidRDefault="009329A8" w:rsidP="004372F0">
            <w:pPr>
              <w:jc w:val="center"/>
              <w:rPr>
                <w:rFonts w:cs="Arial"/>
                <w:color w:val="4D4639"/>
                <w:kern w:val="2"/>
                <w:sz w:val="20"/>
                <w:szCs w:val="20"/>
              </w:rPr>
            </w:pPr>
          </w:p>
        </w:tc>
        <w:tc>
          <w:tcPr>
            <w:tcW w:w="3413" w:type="dxa"/>
          </w:tcPr>
          <w:p w14:paraId="7A3A9BF1"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51-65 year olds</w:t>
            </w:r>
          </w:p>
        </w:tc>
        <w:tc>
          <w:tcPr>
            <w:tcW w:w="1258" w:type="dxa"/>
          </w:tcPr>
          <w:p w14:paraId="357D7273" w14:textId="10265D4B" w:rsidR="009329A8" w:rsidRPr="00440C67" w:rsidRDefault="009329A8" w:rsidP="009329A8">
            <w:pPr>
              <w:rPr>
                <w:rFonts w:cs="Arial"/>
                <w:color w:val="4D4639"/>
                <w:kern w:val="2"/>
                <w:sz w:val="20"/>
                <w:szCs w:val="20"/>
              </w:rPr>
            </w:pPr>
            <w:r w:rsidRPr="00440C67">
              <w:rPr>
                <w:rFonts w:cs="Arial"/>
                <w:color w:val="4D4639"/>
                <w:kern w:val="2"/>
                <w:sz w:val="20"/>
                <w:szCs w:val="20"/>
              </w:rPr>
              <w:t>1</w:t>
            </w:r>
          </w:p>
        </w:tc>
        <w:tc>
          <w:tcPr>
            <w:tcW w:w="1258" w:type="dxa"/>
          </w:tcPr>
          <w:p w14:paraId="289C7008" w14:textId="01BECC55" w:rsidR="009329A8" w:rsidRPr="00440C67" w:rsidRDefault="007916E0" w:rsidP="009329A8">
            <w:pPr>
              <w:rPr>
                <w:rFonts w:cs="Arial"/>
                <w:color w:val="4D4639"/>
                <w:kern w:val="2"/>
                <w:sz w:val="20"/>
                <w:szCs w:val="20"/>
              </w:rPr>
            </w:pPr>
            <w:r w:rsidRPr="00440C67">
              <w:rPr>
                <w:rFonts w:cs="Arial"/>
                <w:color w:val="4D4639"/>
                <w:kern w:val="2"/>
                <w:sz w:val="20"/>
                <w:szCs w:val="20"/>
              </w:rPr>
              <w:t>2</w:t>
            </w:r>
          </w:p>
        </w:tc>
        <w:tc>
          <w:tcPr>
            <w:tcW w:w="1258" w:type="dxa"/>
          </w:tcPr>
          <w:p w14:paraId="1482BCF9" w14:textId="19442BC7" w:rsidR="009329A8" w:rsidRPr="00440C67" w:rsidRDefault="009329A8" w:rsidP="009329A8">
            <w:pPr>
              <w:rPr>
                <w:rFonts w:cs="Arial"/>
                <w:color w:val="4D4639"/>
                <w:kern w:val="2"/>
                <w:sz w:val="20"/>
                <w:szCs w:val="20"/>
              </w:rPr>
            </w:pPr>
          </w:p>
        </w:tc>
      </w:tr>
      <w:tr w:rsidR="009329A8" w:rsidRPr="008E686F" w14:paraId="15275493" w14:textId="77777777" w:rsidTr="008D795F">
        <w:trPr>
          <w:trHeight w:val="88"/>
        </w:trPr>
        <w:tc>
          <w:tcPr>
            <w:tcW w:w="2548" w:type="dxa"/>
            <w:vMerge/>
            <w:vAlign w:val="center"/>
          </w:tcPr>
          <w:p w14:paraId="4E27FF83" w14:textId="77777777" w:rsidR="009329A8" w:rsidRPr="00440C67" w:rsidRDefault="009329A8" w:rsidP="004372F0">
            <w:pPr>
              <w:jc w:val="center"/>
              <w:rPr>
                <w:rFonts w:cs="Arial"/>
                <w:color w:val="4D4639"/>
                <w:kern w:val="2"/>
                <w:sz w:val="20"/>
                <w:szCs w:val="20"/>
              </w:rPr>
            </w:pPr>
          </w:p>
        </w:tc>
        <w:tc>
          <w:tcPr>
            <w:tcW w:w="3413" w:type="dxa"/>
            <w:shd w:val="clear" w:color="auto" w:fill="F2F2F2" w:themeFill="background1" w:themeFillShade="F2"/>
          </w:tcPr>
          <w:p w14:paraId="6F8213F0"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66-80 year olds</w:t>
            </w:r>
          </w:p>
        </w:tc>
        <w:tc>
          <w:tcPr>
            <w:tcW w:w="1258" w:type="dxa"/>
            <w:shd w:val="clear" w:color="auto" w:fill="F2F2F2" w:themeFill="background1" w:themeFillShade="F2"/>
          </w:tcPr>
          <w:p w14:paraId="6C43C5BC" w14:textId="1EF967BC"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7F05BEB2" w14:textId="0FB19247" w:rsidR="009329A8" w:rsidRPr="00440C67" w:rsidRDefault="007916E0" w:rsidP="009329A8">
            <w:pPr>
              <w:rPr>
                <w:rFonts w:cs="Arial"/>
                <w:color w:val="4D4639"/>
                <w:kern w:val="2"/>
                <w:sz w:val="20"/>
                <w:szCs w:val="20"/>
              </w:rPr>
            </w:pPr>
            <w:r w:rsidRPr="00440C67">
              <w:rPr>
                <w:rFonts w:cs="Arial"/>
                <w:color w:val="4D4639"/>
                <w:kern w:val="2"/>
                <w:sz w:val="20"/>
                <w:szCs w:val="20"/>
              </w:rPr>
              <w:t>1</w:t>
            </w:r>
          </w:p>
        </w:tc>
        <w:tc>
          <w:tcPr>
            <w:tcW w:w="1258" w:type="dxa"/>
            <w:shd w:val="clear" w:color="auto" w:fill="F2F2F2" w:themeFill="background1" w:themeFillShade="F2"/>
          </w:tcPr>
          <w:p w14:paraId="1A71A72E" w14:textId="114AF3AA" w:rsidR="009329A8" w:rsidRPr="00440C67" w:rsidRDefault="000309F9" w:rsidP="009329A8">
            <w:pPr>
              <w:rPr>
                <w:rFonts w:cs="Arial"/>
                <w:color w:val="4D4639"/>
                <w:kern w:val="2"/>
                <w:sz w:val="20"/>
                <w:szCs w:val="20"/>
              </w:rPr>
            </w:pPr>
            <w:r w:rsidRPr="00440C67">
              <w:rPr>
                <w:rFonts w:cs="Arial"/>
                <w:color w:val="4D4639"/>
                <w:kern w:val="2"/>
                <w:sz w:val="20"/>
                <w:szCs w:val="20"/>
              </w:rPr>
              <w:t>2</w:t>
            </w:r>
          </w:p>
        </w:tc>
      </w:tr>
      <w:tr w:rsidR="009329A8" w:rsidRPr="008E686F" w14:paraId="55FDBBC4" w14:textId="77777777" w:rsidTr="008D795F">
        <w:trPr>
          <w:trHeight w:val="88"/>
        </w:trPr>
        <w:tc>
          <w:tcPr>
            <w:tcW w:w="2548" w:type="dxa"/>
            <w:vMerge/>
            <w:vAlign w:val="center"/>
          </w:tcPr>
          <w:p w14:paraId="20E43C1C" w14:textId="77777777" w:rsidR="009329A8" w:rsidRPr="00440C67" w:rsidRDefault="009329A8" w:rsidP="004372F0">
            <w:pPr>
              <w:jc w:val="center"/>
              <w:rPr>
                <w:rFonts w:cs="Arial"/>
                <w:color w:val="4D4639"/>
                <w:kern w:val="2"/>
                <w:sz w:val="20"/>
                <w:szCs w:val="20"/>
              </w:rPr>
            </w:pPr>
          </w:p>
        </w:tc>
        <w:tc>
          <w:tcPr>
            <w:tcW w:w="3413" w:type="dxa"/>
          </w:tcPr>
          <w:p w14:paraId="6EE2B431"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81+ year olds</w:t>
            </w:r>
          </w:p>
        </w:tc>
        <w:tc>
          <w:tcPr>
            <w:tcW w:w="1258" w:type="dxa"/>
          </w:tcPr>
          <w:p w14:paraId="0A27BA95" w14:textId="6F0F16E0"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tcPr>
          <w:p w14:paraId="312DA67E" w14:textId="7A069843"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tcPr>
          <w:p w14:paraId="3F590ABD" w14:textId="6E28E343" w:rsidR="009329A8" w:rsidRPr="00440C67" w:rsidRDefault="00345ED9" w:rsidP="009329A8">
            <w:pPr>
              <w:rPr>
                <w:rFonts w:cs="Arial"/>
                <w:color w:val="4D4639"/>
                <w:kern w:val="2"/>
                <w:sz w:val="20"/>
                <w:szCs w:val="20"/>
              </w:rPr>
            </w:pPr>
            <w:r>
              <w:rPr>
                <w:rFonts w:cs="Arial"/>
                <w:color w:val="4D4639"/>
                <w:kern w:val="2"/>
                <w:sz w:val="20"/>
                <w:szCs w:val="20"/>
              </w:rPr>
              <w:t>-</w:t>
            </w:r>
          </w:p>
        </w:tc>
      </w:tr>
      <w:tr w:rsidR="009329A8" w:rsidRPr="008E686F" w14:paraId="1E118891" w14:textId="77777777" w:rsidTr="008D795F">
        <w:trPr>
          <w:trHeight w:val="148"/>
        </w:trPr>
        <w:tc>
          <w:tcPr>
            <w:tcW w:w="2548" w:type="dxa"/>
            <w:vMerge w:val="restart"/>
            <w:vAlign w:val="center"/>
          </w:tcPr>
          <w:p w14:paraId="02193682" w14:textId="77777777" w:rsidR="009329A8" w:rsidRPr="00440C67" w:rsidRDefault="009329A8" w:rsidP="004372F0">
            <w:pPr>
              <w:jc w:val="center"/>
              <w:rPr>
                <w:rFonts w:cs="Arial"/>
                <w:color w:val="4D4639"/>
                <w:kern w:val="2"/>
                <w:sz w:val="20"/>
                <w:szCs w:val="20"/>
              </w:rPr>
            </w:pPr>
            <w:r w:rsidRPr="00440C67">
              <w:rPr>
                <w:rFonts w:cs="Arial"/>
                <w:color w:val="4D4639"/>
                <w:kern w:val="2"/>
                <w:sz w:val="20"/>
                <w:szCs w:val="20"/>
              </w:rPr>
              <w:t>Gender</w:t>
            </w:r>
          </w:p>
        </w:tc>
        <w:tc>
          <w:tcPr>
            <w:tcW w:w="3413" w:type="dxa"/>
            <w:shd w:val="clear" w:color="auto" w:fill="F2F2F2" w:themeFill="background1" w:themeFillShade="F2"/>
          </w:tcPr>
          <w:p w14:paraId="1C4CC6B6"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Male</w:t>
            </w:r>
          </w:p>
        </w:tc>
        <w:tc>
          <w:tcPr>
            <w:tcW w:w="1258" w:type="dxa"/>
            <w:shd w:val="clear" w:color="auto" w:fill="F2F2F2" w:themeFill="background1" w:themeFillShade="F2"/>
          </w:tcPr>
          <w:p w14:paraId="486FF169" w14:textId="67973C85" w:rsidR="009329A8" w:rsidRPr="00440C67" w:rsidRDefault="009329A8" w:rsidP="009329A8">
            <w:pPr>
              <w:rPr>
                <w:rFonts w:cs="Arial"/>
                <w:color w:val="4D4639"/>
                <w:kern w:val="2"/>
                <w:sz w:val="20"/>
                <w:szCs w:val="20"/>
              </w:rPr>
            </w:pPr>
            <w:r w:rsidRPr="00440C67">
              <w:rPr>
                <w:rFonts w:cs="Arial"/>
                <w:color w:val="4D4639"/>
                <w:kern w:val="2"/>
                <w:sz w:val="20"/>
                <w:szCs w:val="20"/>
              </w:rPr>
              <w:t>3</w:t>
            </w:r>
          </w:p>
        </w:tc>
        <w:tc>
          <w:tcPr>
            <w:tcW w:w="1258" w:type="dxa"/>
            <w:shd w:val="clear" w:color="auto" w:fill="F2F2F2" w:themeFill="background1" w:themeFillShade="F2"/>
          </w:tcPr>
          <w:p w14:paraId="098D29F5" w14:textId="3301E7E5" w:rsidR="009329A8" w:rsidRPr="00440C67" w:rsidRDefault="00A062CA" w:rsidP="009329A8">
            <w:pPr>
              <w:rPr>
                <w:rFonts w:cs="Arial"/>
                <w:color w:val="4D4639"/>
                <w:kern w:val="2"/>
                <w:sz w:val="20"/>
                <w:szCs w:val="20"/>
              </w:rPr>
            </w:pPr>
            <w:r>
              <w:rPr>
                <w:rFonts w:cs="Arial"/>
                <w:color w:val="4D4639"/>
                <w:kern w:val="2"/>
                <w:sz w:val="20"/>
                <w:szCs w:val="20"/>
              </w:rPr>
              <w:t>3</w:t>
            </w:r>
          </w:p>
        </w:tc>
        <w:tc>
          <w:tcPr>
            <w:tcW w:w="1258" w:type="dxa"/>
            <w:shd w:val="clear" w:color="auto" w:fill="F2F2F2" w:themeFill="background1" w:themeFillShade="F2"/>
          </w:tcPr>
          <w:p w14:paraId="078F4332" w14:textId="127B0DFE" w:rsidR="009329A8" w:rsidRPr="00440C67" w:rsidRDefault="000309F9" w:rsidP="009329A8">
            <w:pPr>
              <w:rPr>
                <w:rFonts w:cs="Arial"/>
                <w:color w:val="4D4639"/>
                <w:kern w:val="2"/>
                <w:sz w:val="20"/>
                <w:szCs w:val="20"/>
              </w:rPr>
            </w:pPr>
            <w:r w:rsidRPr="00440C67">
              <w:rPr>
                <w:rFonts w:cs="Arial"/>
                <w:color w:val="4D4639"/>
                <w:kern w:val="2"/>
                <w:sz w:val="20"/>
                <w:szCs w:val="20"/>
              </w:rPr>
              <w:t>4</w:t>
            </w:r>
          </w:p>
        </w:tc>
      </w:tr>
      <w:tr w:rsidR="009329A8" w:rsidRPr="008E686F" w14:paraId="0CB39FED" w14:textId="77777777" w:rsidTr="008D795F">
        <w:trPr>
          <w:trHeight w:val="148"/>
        </w:trPr>
        <w:tc>
          <w:tcPr>
            <w:tcW w:w="2548" w:type="dxa"/>
            <w:vMerge/>
            <w:vAlign w:val="center"/>
          </w:tcPr>
          <w:p w14:paraId="21B0ED62" w14:textId="77777777" w:rsidR="009329A8" w:rsidRPr="00440C67" w:rsidRDefault="009329A8" w:rsidP="004372F0">
            <w:pPr>
              <w:jc w:val="center"/>
              <w:rPr>
                <w:rFonts w:cs="Arial"/>
                <w:color w:val="4D4639"/>
                <w:kern w:val="2"/>
                <w:sz w:val="20"/>
                <w:szCs w:val="20"/>
              </w:rPr>
            </w:pPr>
          </w:p>
        </w:tc>
        <w:tc>
          <w:tcPr>
            <w:tcW w:w="3413" w:type="dxa"/>
          </w:tcPr>
          <w:p w14:paraId="1B8F7FC0"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Female</w:t>
            </w:r>
          </w:p>
        </w:tc>
        <w:tc>
          <w:tcPr>
            <w:tcW w:w="1258" w:type="dxa"/>
          </w:tcPr>
          <w:p w14:paraId="6B24B699" w14:textId="15B568B2" w:rsidR="009329A8" w:rsidRPr="00440C67" w:rsidRDefault="009329A8" w:rsidP="009329A8">
            <w:pPr>
              <w:rPr>
                <w:rFonts w:cs="Arial"/>
                <w:color w:val="4D4639"/>
                <w:kern w:val="2"/>
                <w:sz w:val="20"/>
                <w:szCs w:val="20"/>
              </w:rPr>
            </w:pPr>
            <w:r w:rsidRPr="00440C67">
              <w:rPr>
                <w:rFonts w:cs="Arial"/>
                <w:color w:val="4D4639"/>
                <w:kern w:val="2"/>
                <w:sz w:val="20"/>
                <w:szCs w:val="20"/>
              </w:rPr>
              <w:t>3</w:t>
            </w:r>
          </w:p>
        </w:tc>
        <w:tc>
          <w:tcPr>
            <w:tcW w:w="1258" w:type="dxa"/>
          </w:tcPr>
          <w:p w14:paraId="7A7E0137" w14:textId="3F9CEC42" w:rsidR="009329A8" w:rsidRPr="00440C67" w:rsidRDefault="007916E0" w:rsidP="009329A8">
            <w:pPr>
              <w:rPr>
                <w:rFonts w:cs="Arial"/>
                <w:color w:val="4D4639"/>
                <w:kern w:val="2"/>
                <w:sz w:val="20"/>
                <w:szCs w:val="20"/>
              </w:rPr>
            </w:pPr>
            <w:r w:rsidRPr="00440C67">
              <w:rPr>
                <w:rFonts w:cs="Arial"/>
                <w:color w:val="4D4639"/>
                <w:kern w:val="2"/>
                <w:sz w:val="20"/>
                <w:szCs w:val="20"/>
              </w:rPr>
              <w:t>2</w:t>
            </w:r>
          </w:p>
        </w:tc>
        <w:tc>
          <w:tcPr>
            <w:tcW w:w="1258" w:type="dxa"/>
          </w:tcPr>
          <w:p w14:paraId="4F01A213" w14:textId="5A51E2EA" w:rsidR="009329A8" w:rsidRPr="00440C67" w:rsidRDefault="000309F9" w:rsidP="009329A8">
            <w:pPr>
              <w:rPr>
                <w:rFonts w:cs="Arial"/>
                <w:color w:val="4D4639"/>
                <w:kern w:val="2"/>
                <w:sz w:val="20"/>
                <w:szCs w:val="20"/>
              </w:rPr>
            </w:pPr>
            <w:r w:rsidRPr="00440C67">
              <w:rPr>
                <w:rFonts w:cs="Arial"/>
                <w:color w:val="4D4639"/>
                <w:kern w:val="2"/>
                <w:sz w:val="20"/>
                <w:szCs w:val="20"/>
              </w:rPr>
              <w:t>3</w:t>
            </w:r>
          </w:p>
        </w:tc>
      </w:tr>
      <w:tr w:rsidR="009329A8" w:rsidRPr="008E686F" w14:paraId="672C4E57" w14:textId="77777777" w:rsidTr="008D795F">
        <w:trPr>
          <w:trHeight w:val="148"/>
        </w:trPr>
        <w:tc>
          <w:tcPr>
            <w:tcW w:w="2548" w:type="dxa"/>
            <w:vMerge/>
            <w:vAlign w:val="center"/>
          </w:tcPr>
          <w:p w14:paraId="620B0596" w14:textId="77777777" w:rsidR="009329A8" w:rsidRPr="00440C67" w:rsidRDefault="009329A8" w:rsidP="004372F0">
            <w:pPr>
              <w:jc w:val="center"/>
              <w:rPr>
                <w:rFonts w:cs="Arial"/>
                <w:color w:val="4D4639"/>
                <w:kern w:val="2"/>
                <w:sz w:val="20"/>
                <w:szCs w:val="20"/>
              </w:rPr>
            </w:pPr>
          </w:p>
        </w:tc>
        <w:tc>
          <w:tcPr>
            <w:tcW w:w="3413" w:type="dxa"/>
            <w:shd w:val="clear" w:color="auto" w:fill="F2F2F2" w:themeFill="background1" w:themeFillShade="F2"/>
          </w:tcPr>
          <w:p w14:paraId="5BE23810"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Non-binary (or other gender)</w:t>
            </w:r>
          </w:p>
        </w:tc>
        <w:tc>
          <w:tcPr>
            <w:tcW w:w="1258" w:type="dxa"/>
            <w:shd w:val="clear" w:color="auto" w:fill="F2F2F2" w:themeFill="background1" w:themeFillShade="F2"/>
          </w:tcPr>
          <w:p w14:paraId="108D9F39" w14:textId="6207BA77"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24220648" w14:textId="27C09E99"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4857B0F4" w14:textId="1E01F9F5" w:rsidR="009329A8" w:rsidRPr="00440C67" w:rsidRDefault="00345ED9" w:rsidP="009329A8">
            <w:pPr>
              <w:rPr>
                <w:rFonts w:cs="Arial"/>
                <w:color w:val="4D4639"/>
                <w:kern w:val="2"/>
                <w:sz w:val="20"/>
                <w:szCs w:val="20"/>
              </w:rPr>
            </w:pPr>
            <w:r>
              <w:rPr>
                <w:rFonts w:cs="Arial"/>
                <w:color w:val="4D4639"/>
                <w:kern w:val="2"/>
                <w:sz w:val="20"/>
                <w:szCs w:val="20"/>
              </w:rPr>
              <w:t>-</w:t>
            </w:r>
          </w:p>
        </w:tc>
      </w:tr>
      <w:tr w:rsidR="009329A8" w:rsidRPr="008E686F" w14:paraId="6B71353C" w14:textId="77777777" w:rsidTr="008D795F">
        <w:trPr>
          <w:trHeight w:val="88"/>
        </w:trPr>
        <w:tc>
          <w:tcPr>
            <w:tcW w:w="2548" w:type="dxa"/>
            <w:vMerge w:val="restart"/>
            <w:vAlign w:val="center"/>
          </w:tcPr>
          <w:p w14:paraId="29C6474F" w14:textId="77777777" w:rsidR="009329A8" w:rsidRPr="00440C67" w:rsidRDefault="009329A8" w:rsidP="004372F0">
            <w:pPr>
              <w:jc w:val="center"/>
              <w:rPr>
                <w:rFonts w:cs="Arial"/>
                <w:color w:val="4D4639"/>
                <w:kern w:val="2"/>
                <w:sz w:val="20"/>
                <w:szCs w:val="20"/>
              </w:rPr>
            </w:pPr>
            <w:r w:rsidRPr="00440C67">
              <w:rPr>
                <w:rFonts w:cs="Arial"/>
                <w:color w:val="4D4639"/>
                <w:kern w:val="2"/>
                <w:sz w:val="20"/>
                <w:szCs w:val="20"/>
              </w:rPr>
              <w:t>Ethnicity</w:t>
            </w:r>
          </w:p>
        </w:tc>
        <w:tc>
          <w:tcPr>
            <w:tcW w:w="3413" w:type="dxa"/>
          </w:tcPr>
          <w:p w14:paraId="36AA6429"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White / White British</w:t>
            </w:r>
          </w:p>
        </w:tc>
        <w:tc>
          <w:tcPr>
            <w:tcW w:w="1258" w:type="dxa"/>
          </w:tcPr>
          <w:p w14:paraId="41D15728" w14:textId="1D51B8F2" w:rsidR="009329A8" w:rsidRPr="00440C67" w:rsidRDefault="009329A8" w:rsidP="009329A8">
            <w:pPr>
              <w:rPr>
                <w:rFonts w:cs="Arial"/>
                <w:color w:val="4D4639"/>
                <w:kern w:val="2"/>
                <w:sz w:val="20"/>
                <w:szCs w:val="20"/>
              </w:rPr>
            </w:pPr>
            <w:r w:rsidRPr="00440C67">
              <w:rPr>
                <w:rFonts w:cs="Arial"/>
                <w:color w:val="4D4639"/>
                <w:kern w:val="2"/>
                <w:sz w:val="20"/>
                <w:szCs w:val="20"/>
              </w:rPr>
              <w:t>3</w:t>
            </w:r>
          </w:p>
        </w:tc>
        <w:tc>
          <w:tcPr>
            <w:tcW w:w="1258" w:type="dxa"/>
          </w:tcPr>
          <w:p w14:paraId="17096057" w14:textId="774F360D" w:rsidR="009329A8" w:rsidRPr="00440C67" w:rsidRDefault="00A062CA" w:rsidP="009329A8">
            <w:pPr>
              <w:rPr>
                <w:rFonts w:cs="Arial"/>
                <w:color w:val="4D4639"/>
                <w:kern w:val="2"/>
                <w:sz w:val="20"/>
                <w:szCs w:val="20"/>
              </w:rPr>
            </w:pPr>
            <w:r>
              <w:rPr>
                <w:rFonts w:cs="Arial"/>
                <w:color w:val="4D4639"/>
                <w:kern w:val="2"/>
                <w:sz w:val="20"/>
                <w:szCs w:val="20"/>
              </w:rPr>
              <w:t>2</w:t>
            </w:r>
          </w:p>
        </w:tc>
        <w:tc>
          <w:tcPr>
            <w:tcW w:w="1258" w:type="dxa"/>
          </w:tcPr>
          <w:p w14:paraId="5DC1B608" w14:textId="15D47ABB" w:rsidR="009329A8" w:rsidRPr="00440C67" w:rsidRDefault="000309F9" w:rsidP="009329A8">
            <w:pPr>
              <w:rPr>
                <w:rFonts w:cs="Arial"/>
                <w:color w:val="4D4639"/>
                <w:kern w:val="2"/>
                <w:sz w:val="20"/>
                <w:szCs w:val="20"/>
              </w:rPr>
            </w:pPr>
            <w:r w:rsidRPr="00440C67">
              <w:rPr>
                <w:rFonts w:cs="Arial"/>
                <w:color w:val="4D4639"/>
                <w:kern w:val="2"/>
                <w:sz w:val="20"/>
                <w:szCs w:val="20"/>
              </w:rPr>
              <w:t>4</w:t>
            </w:r>
          </w:p>
        </w:tc>
      </w:tr>
      <w:tr w:rsidR="009329A8" w:rsidRPr="008E686F" w14:paraId="65BD7989" w14:textId="77777777" w:rsidTr="008D795F">
        <w:trPr>
          <w:trHeight w:val="88"/>
        </w:trPr>
        <w:tc>
          <w:tcPr>
            <w:tcW w:w="2548" w:type="dxa"/>
            <w:vMerge/>
          </w:tcPr>
          <w:p w14:paraId="711420F3" w14:textId="77777777" w:rsidR="009329A8" w:rsidRPr="00440C67" w:rsidRDefault="009329A8" w:rsidP="009329A8">
            <w:pPr>
              <w:rPr>
                <w:rFonts w:cs="Arial"/>
                <w:color w:val="4D4639"/>
                <w:kern w:val="2"/>
                <w:sz w:val="20"/>
                <w:szCs w:val="20"/>
              </w:rPr>
            </w:pPr>
          </w:p>
        </w:tc>
        <w:tc>
          <w:tcPr>
            <w:tcW w:w="3413" w:type="dxa"/>
            <w:shd w:val="clear" w:color="auto" w:fill="F2F2F2" w:themeFill="background1" w:themeFillShade="F2"/>
          </w:tcPr>
          <w:p w14:paraId="2C4108AF"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Mixed / Multiple ethnic groups</w:t>
            </w:r>
          </w:p>
        </w:tc>
        <w:tc>
          <w:tcPr>
            <w:tcW w:w="1258" w:type="dxa"/>
            <w:shd w:val="clear" w:color="auto" w:fill="F2F2F2" w:themeFill="background1" w:themeFillShade="F2"/>
          </w:tcPr>
          <w:p w14:paraId="55F6E588" w14:textId="29ACF9B9"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7BD088F1" w14:textId="6B29F9C8" w:rsidR="009329A8" w:rsidRPr="00440C67" w:rsidRDefault="00A062CA" w:rsidP="009329A8">
            <w:pPr>
              <w:rPr>
                <w:rFonts w:cs="Arial"/>
                <w:color w:val="4D4639"/>
                <w:kern w:val="2"/>
                <w:sz w:val="20"/>
                <w:szCs w:val="20"/>
              </w:rPr>
            </w:pPr>
            <w:r>
              <w:rPr>
                <w:rFonts w:cs="Arial"/>
                <w:color w:val="4D4639"/>
                <w:kern w:val="2"/>
                <w:sz w:val="20"/>
                <w:szCs w:val="20"/>
              </w:rPr>
              <w:t>2</w:t>
            </w:r>
          </w:p>
        </w:tc>
        <w:tc>
          <w:tcPr>
            <w:tcW w:w="1258" w:type="dxa"/>
            <w:shd w:val="clear" w:color="auto" w:fill="F2F2F2" w:themeFill="background1" w:themeFillShade="F2"/>
          </w:tcPr>
          <w:p w14:paraId="0A226D08" w14:textId="2578CEBD" w:rsidR="009329A8" w:rsidRPr="00440C67" w:rsidRDefault="00345ED9" w:rsidP="009329A8">
            <w:pPr>
              <w:rPr>
                <w:rFonts w:cs="Arial"/>
                <w:color w:val="4D4639"/>
                <w:kern w:val="2"/>
                <w:sz w:val="20"/>
                <w:szCs w:val="20"/>
              </w:rPr>
            </w:pPr>
            <w:r>
              <w:rPr>
                <w:rFonts w:cs="Arial"/>
                <w:color w:val="4D4639"/>
                <w:kern w:val="2"/>
                <w:sz w:val="20"/>
                <w:szCs w:val="20"/>
              </w:rPr>
              <w:t>-</w:t>
            </w:r>
          </w:p>
        </w:tc>
      </w:tr>
      <w:tr w:rsidR="009329A8" w:rsidRPr="008E686F" w14:paraId="34FB406C" w14:textId="77777777" w:rsidTr="008D795F">
        <w:trPr>
          <w:trHeight w:val="88"/>
        </w:trPr>
        <w:tc>
          <w:tcPr>
            <w:tcW w:w="2548" w:type="dxa"/>
            <w:vMerge/>
          </w:tcPr>
          <w:p w14:paraId="30EC6E5D" w14:textId="77777777" w:rsidR="009329A8" w:rsidRPr="00440C67" w:rsidRDefault="009329A8" w:rsidP="009329A8">
            <w:pPr>
              <w:rPr>
                <w:rFonts w:cs="Arial"/>
                <w:color w:val="4D4639"/>
                <w:kern w:val="2"/>
                <w:sz w:val="20"/>
                <w:szCs w:val="20"/>
              </w:rPr>
            </w:pPr>
          </w:p>
        </w:tc>
        <w:tc>
          <w:tcPr>
            <w:tcW w:w="3413" w:type="dxa"/>
          </w:tcPr>
          <w:p w14:paraId="7952A758"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Asian / Asian British</w:t>
            </w:r>
          </w:p>
        </w:tc>
        <w:tc>
          <w:tcPr>
            <w:tcW w:w="1258" w:type="dxa"/>
          </w:tcPr>
          <w:p w14:paraId="72EAD8B2" w14:textId="644C426D" w:rsidR="009329A8" w:rsidRPr="00440C67" w:rsidRDefault="009329A8" w:rsidP="009329A8">
            <w:pPr>
              <w:rPr>
                <w:rFonts w:cs="Arial"/>
                <w:color w:val="4D4639"/>
                <w:kern w:val="2"/>
                <w:sz w:val="20"/>
                <w:szCs w:val="20"/>
              </w:rPr>
            </w:pPr>
            <w:r w:rsidRPr="00440C67">
              <w:rPr>
                <w:rFonts w:cs="Arial"/>
                <w:color w:val="4D4639"/>
                <w:kern w:val="2"/>
                <w:sz w:val="20"/>
                <w:szCs w:val="20"/>
              </w:rPr>
              <w:t>1</w:t>
            </w:r>
          </w:p>
        </w:tc>
        <w:tc>
          <w:tcPr>
            <w:tcW w:w="1258" w:type="dxa"/>
          </w:tcPr>
          <w:p w14:paraId="36881D13" w14:textId="0A6E9555"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tcPr>
          <w:p w14:paraId="1ED037D9" w14:textId="0A1F4AD3" w:rsidR="009329A8" w:rsidRPr="00440C67" w:rsidRDefault="00345ED9" w:rsidP="009329A8">
            <w:pPr>
              <w:rPr>
                <w:rFonts w:cs="Arial"/>
                <w:color w:val="4D4639"/>
                <w:kern w:val="2"/>
                <w:sz w:val="20"/>
                <w:szCs w:val="20"/>
              </w:rPr>
            </w:pPr>
            <w:r>
              <w:rPr>
                <w:rFonts w:cs="Arial"/>
                <w:color w:val="4D4639"/>
                <w:kern w:val="2"/>
                <w:sz w:val="20"/>
                <w:szCs w:val="20"/>
              </w:rPr>
              <w:t>-</w:t>
            </w:r>
          </w:p>
        </w:tc>
      </w:tr>
      <w:tr w:rsidR="009329A8" w:rsidRPr="008E686F" w14:paraId="31459611" w14:textId="77777777" w:rsidTr="008D795F">
        <w:trPr>
          <w:trHeight w:val="88"/>
        </w:trPr>
        <w:tc>
          <w:tcPr>
            <w:tcW w:w="2548" w:type="dxa"/>
            <w:vMerge/>
          </w:tcPr>
          <w:p w14:paraId="25E338BE" w14:textId="77777777" w:rsidR="009329A8" w:rsidRPr="00440C67" w:rsidRDefault="009329A8" w:rsidP="009329A8">
            <w:pPr>
              <w:rPr>
                <w:rFonts w:cs="Arial"/>
                <w:color w:val="4D4639"/>
                <w:kern w:val="2"/>
                <w:sz w:val="20"/>
                <w:szCs w:val="20"/>
              </w:rPr>
            </w:pPr>
          </w:p>
        </w:tc>
        <w:tc>
          <w:tcPr>
            <w:tcW w:w="3413" w:type="dxa"/>
            <w:shd w:val="clear" w:color="auto" w:fill="F2F2F2" w:themeFill="background1" w:themeFillShade="F2"/>
          </w:tcPr>
          <w:p w14:paraId="19048BC5"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Black / African / Caribbean</w:t>
            </w:r>
          </w:p>
        </w:tc>
        <w:tc>
          <w:tcPr>
            <w:tcW w:w="1258" w:type="dxa"/>
            <w:shd w:val="clear" w:color="auto" w:fill="F2F2F2" w:themeFill="background1" w:themeFillShade="F2"/>
          </w:tcPr>
          <w:p w14:paraId="5E72C7A0" w14:textId="34D837CA" w:rsidR="009329A8" w:rsidRPr="00440C67" w:rsidRDefault="009329A8" w:rsidP="009329A8">
            <w:pPr>
              <w:rPr>
                <w:rFonts w:cs="Arial"/>
                <w:color w:val="4D4639"/>
                <w:kern w:val="2"/>
                <w:sz w:val="20"/>
                <w:szCs w:val="20"/>
              </w:rPr>
            </w:pPr>
            <w:r w:rsidRPr="00440C67">
              <w:rPr>
                <w:rFonts w:cs="Arial"/>
                <w:color w:val="4D4639"/>
                <w:kern w:val="2"/>
                <w:sz w:val="20"/>
                <w:szCs w:val="20"/>
              </w:rPr>
              <w:t>2</w:t>
            </w:r>
          </w:p>
        </w:tc>
        <w:tc>
          <w:tcPr>
            <w:tcW w:w="1258" w:type="dxa"/>
            <w:shd w:val="clear" w:color="auto" w:fill="F2F2F2" w:themeFill="background1" w:themeFillShade="F2"/>
          </w:tcPr>
          <w:p w14:paraId="746134C4" w14:textId="384201A7"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shd w:val="clear" w:color="auto" w:fill="F2F2F2" w:themeFill="background1" w:themeFillShade="F2"/>
          </w:tcPr>
          <w:p w14:paraId="503235C5" w14:textId="0B971494" w:rsidR="009329A8" w:rsidRPr="00440C67" w:rsidRDefault="000309F9" w:rsidP="009329A8">
            <w:pPr>
              <w:rPr>
                <w:rFonts w:cs="Arial"/>
                <w:color w:val="4D4639"/>
                <w:kern w:val="2"/>
                <w:sz w:val="20"/>
                <w:szCs w:val="20"/>
              </w:rPr>
            </w:pPr>
            <w:r w:rsidRPr="00440C67">
              <w:rPr>
                <w:rFonts w:cs="Arial"/>
                <w:color w:val="4D4639"/>
                <w:kern w:val="2"/>
                <w:sz w:val="20"/>
                <w:szCs w:val="20"/>
              </w:rPr>
              <w:t>1</w:t>
            </w:r>
          </w:p>
        </w:tc>
      </w:tr>
      <w:tr w:rsidR="009329A8" w:rsidRPr="008E686F" w14:paraId="6ACCA88C" w14:textId="77777777" w:rsidTr="008D795F">
        <w:trPr>
          <w:trHeight w:val="88"/>
        </w:trPr>
        <w:tc>
          <w:tcPr>
            <w:tcW w:w="2548" w:type="dxa"/>
            <w:vMerge/>
          </w:tcPr>
          <w:p w14:paraId="559AD94D" w14:textId="77777777" w:rsidR="009329A8" w:rsidRPr="00440C67" w:rsidRDefault="009329A8" w:rsidP="009329A8">
            <w:pPr>
              <w:rPr>
                <w:rFonts w:cs="Arial"/>
                <w:color w:val="4D4639"/>
                <w:kern w:val="2"/>
                <w:sz w:val="20"/>
                <w:szCs w:val="20"/>
              </w:rPr>
            </w:pPr>
          </w:p>
        </w:tc>
        <w:tc>
          <w:tcPr>
            <w:tcW w:w="3413" w:type="dxa"/>
          </w:tcPr>
          <w:p w14:paraId="308F319F" w14:textId="77777777" w:rsidR="009329A8" w:rsidRPr="00440C67" w:rsidRDefault="009329A8" w:rsidP="009329A8">
            <w:pPr>
              <w:rPr>
                <w:rFonts w:cs="Arial"/>
                <w:color w:val="4D4639"/>
                <w:kern w:val="2"/>
                <w:sz w:val="20"/>
                <w:szCs w:val="20"/>
              </w:rPr>
            </w:pPr>
            <w:r w:rsidRPr="00440C67">
              <w:rPr>
                <w:rFonts w:cs="Arial"/>
                <w:color w:val="4D4639"/>
                <w:kern w:val="2"/>
                <w:sz w:val="20"/>
                <w:szCs w:val="20"/>
              </w:rPr>
              <w:t xml:space="preserve">Other Ethnic Group </w:t>
            </w:r>
          </w:p>
        </w:tc>
        <w:tc>
          <w:tcPr>
            <w:tcW w:w="1258" w:type="dxa"/>
          </w:tcPr>
          <w:p w14:paraId="006F61A7" w14:textId="593D3554" w:rsidR="009329A8" w:rsidRPr="00440C67" w:rsidRDefault="00345ED9" w:rsidP="009329A8">
            <w:pPr>
              <w:rPr>
                <w:rFonts w:cs="Arial"/>
                <w:color w:val="4D4639"/>
                <w:kern w:val="2"/>
                <w:sz w:val="20"/>
                <w:szCs w:val="20"/>
              </w:rPr>
            </w:pPr>
            <w:r>
              <w:rPr>
                <w:rFonts w:cs="Arial"/>
                <w:color w:val="4D4639"/>
                <w:kern w:val="2"/>
                <w:sz w:val="20"/>
                <w:szCs w:val="20"/>
              </w:rPr>
              <w:t>-</w:t>
            </w:r>
          </w:p>
        </w:tc>
        <w:tc>
          <w:tcPr>
            <w:tcW w:w="1258" w:type="dxa"/>
          </w:tcPr>
          <w:p w14:paraId="4C0202AF" w14:textId="654E4ECC" w:rsidR="009329A8" w:rsidRPr="00440C67" w:rsidRDefault="007916E0" w:rsidP="009329A8">
            <w:pPr>
              <w:rPr>
                <w:rFonts w:cs="Arial"/>
                <w:color w:val="4D4639"/>
                <w:kern w:val="2"/>
                <w:sz w:val="20"/>
                <w:szCs w:val="20"/>
              </w:rPr>
            </w:pPr>
            <w:r w:rsidRPr="00440C67">
              <w:rPr>
                <w:rFonts w:cs="Arial"/>
                <w:color w:val="4D4639"/>
                <w:kern w:val="2"/>
                <w:sz w:val="20"/>
                <w:szCs w:val="20"/>
              </w:rPr>
              <w:t>1</w:t>
            </w:r>
          </w:p>
        </w:tc>
        <w:tc>
          <w:tcPr>
            <w:tcW w:w="1258" w:type="dxa"/>
          </w:tcPr>
          <w:p w14:paraId="042DC434" w14:textId="137506EB" w:rsidR="009329A8" w:rsidRPr="00440C67" w:rsidRDefault="000309F9" w:rsidP="009329A8">
            <w:pPr>
              <w:rPr>
                <w:rFonts w:cs="Arial"/>
                <w:color w:val="4D4639"/>
                <w:kern w:val="2"/>
                <w:sz w:val="20"/>
                <w:szCs w:val="20"/>
              </w:rPr>
            </w:pPr>
            <w:r w:rsidRPr="00440C67">
              <w:rPr>
                <w:rFonts w:cs="Arial"/>
                <w:color w:val="4D4639"/>
                <w:kern w:val="2"/>
                <w:sz w:val="20"/>
                <w:szCs w:val="20"/>
              </w:rPr>
              <w:t>2</w:t>
            </w:r>
          </w:p>
        </w:tc>
      </w:tr>
      <w:tr w:rsidR="004372F0" w:rsidRPr="008E686F" w14:paraId="7703B094" w14:textId="77777777" w:rsidTr="008D795F">
        <w:trPr>
          <w:trHeight w:val="88"/>
        </w:trPr>
        <w:tc>
          <w:tcPr>
            <w:tcW w:w="2548" w:type="dxa"/>
            <w:vMerge w:val="restart"/>
            <w:vAlign w:val="center"/>
          </w:tcPr>
          <w:p w14:paraId="6C0218CB" w14:textId="718AE880" w:rsidR="004372F0" w:rsidRPr="00440C67" w:rsidRDefault="004372F0" w:rsidP="004372F0">
            <w:pPr>
              <w:jc w:val="center"/>
              <w:rPr>
                <w:rFonts w:cs="Arial"/>
                <w:color w:val="4D4639"/>
                <w:sz w:val="20"/>
                <w:szCs w:val="20"/>
              </w:rPr>
            </w:pPr>
            <w:r w:rsidRPr="00440C67">
              <w:rPr>
                <w:rFonts w:cs="Arial"/>
                <w:color w:val="4D4639"/>
                <w:sz w:val="20"/>
                <w:szCs w:val="20"/>
              </w:rPr>
              <w:t>Region</w:t>
            </w:r>
          </w:p>
        </w:tc>
        <w:tc>
          <w:tcPr>
            <w:tcW w:w="3413" w:type="dxa"/>
            <w:shd w:val="clear" w:color="auto" w:fill="F2F2F2" w:themeFill="background1" w:themeFillShade="F2"/>
          </w:tcPr>
          <w:p w14:paraId="277E1A0F" w14:textId="4BE8A856" w:rsidR="004372F0" w:rsidRPr="00440C67" w:rsidRDefault="004372F0" w:rsidP="004372F0">
            <w:pPr>
              <w:rPr>
                <w:rFonts w:cs="Arial"/>
                <w:color w:val="4D4639"/>
                <w:kern w:val="2"/>
                <w:sz w:val="20"/>
                <w:szCs w:val="20"/>
              </w:rPr>
            </w:pPr>
            <w:r w:rsidRPr="00440C67">
              <w:rPr>
                <w:rFonts w:cs="Arial"/>
                <w:color w:val="4D4639"/>
                <w:kern w:val="2"/>
                <w:sz w:val="20"/>
                <w:szCs w:val="20"/>
              </w:rPr>
              <w:t>Greater London</w:t>
            </w:r>
          </w:p>
        </w:tc>
        <w:tc>
          <w:tcPr>
            <w:tcW w:w="1258" w:type="dxa"/>
            <w:shd w:val="clear" w:color="auto" w:fill="F2F2F2" w:themeFill="background1" w:themeFillShade="F2"/>
          </w:tcPr>
          <w:p w14:paraId="2BBA8419" w14:textId="02EE6425" w:rsidR="004372F0" w:rsidRPr="00440C67" w:rsidRDefault="004372F0" w:rsidP="004372F0">
            <w:pPr>
              <w:rPr>
                <w:rFonts w:cs="Arial"/>
                <w:color w:val="4D4639"/>
                <w:sz w:val="20"/>
                <w:szCs w:val="20"/>
              </w:rPr>
            </w:pPr>
            <w:r w:rsidRPr="00440C67">
              <w:rPr>
                <w:rFonts w:cs="Arial"/>
                <w:color w:val="4D4639"/>
                <w:sz w:val="20"/>
                <w:szCs w:val="20"/>
              </w:rPr>
              <w:t>1</w:t>
            </w:r>
          </w:p>
        </w:tc>
        <w:tc>
          <w:tcPr>
            <w:tcW w:w="1258" w:type="dxa"/>
            <w:shd w:val="clear" w:color="auto" w:fill="F2F2F2" w:themeFill="background1" w:themeFillShade="F2"/>
          </w:tcPr>
          <w:p w14:paraId="2D6A73F9" w14:textId="7E0F4F50" w:rsidR="004372F0" w:rsidRPr="00440C67" w:rsidRDefault="00303615" w:rsidP="004372F0">
            <w:pPr>
              <w:rPr>
                <w:rFonts w:cs="Arial"/>
                <w:color w:val="4D4639"/>
                <w:sz w:val="20"/>
                <w:szCs w:val="20"/>
              </w:rPr>
            </w:pPr>
            <w:r w:rsidRPr="00440C67">
              <w:rPr>
                <w:rFonts w:cs="Arial"/>
                <w:color w:val="4D4639"/>
                <w:sz w:val="20"/>
                <w:szCs w:val="20"/>
              </w:rPr>
              <w:t>1</w:t>
            </w:r>
          </w:p>
        </w:tc>
        <w:tc>
          <w:tcPr>
            <w:tcW w:w="1258" w:type="dxa"/>
            <w:shd w:val="clear" w:color="auto" w:fill="F2F2F2" w:themeFill="background1" w:themeFillShade="F2"/>
          </w:tcPr>
          <w:p w14:paraId="67EFD678" w14:textId="06676449"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3B710C49" w14:textId="77777777" w:rsidTr="008D795F">
        <w:trPr>
          <w:trHeight w:val="88"/>
        </w:trPr>
        <w:tc>
          <w:tcPr>
            <w:tcW w:w="2548" w:type="dxa"/>
            <w:vMerge/>
          </w:tcPr>
          <w:p w14:paraId="4CCA718A" w14:textId="77777777" w:rsidR="004372F0" w:rsidRPr="00440C67" w:rsidRDefault="004372F0" w:rsidP="004372F0">
            <w:pPr>
              <w:rPr>
                <w:rFonts w:cs="Arial"/>
                <w:color w:val="4D4639"/>
                <w:sz w:val="20"/>
                <w:szCs w:val="20"/>
              </w:rPr>
            </w:pPr>
          </w:p>
        </w:tc>
        <w:tc>
          <w:tcPr>
            <w:tcW w:w="3413" w:type="dxa"/>
          </w:tcPr>
          <w:p w14:paraId="0D728C82" w14:textId="378EBFB0" w:rsidR="004372F0" w:rsidRPr="00440C67" w:rsidRDefault="004372F0" w:rsidP="004372F0">
            <w:pPr>
              <w:rPr>
                <w:rFonts w:cs="Arial"/>
                <w:color w:val="4D4639"/>
                <w:kern w:val="2"/>
                <w:sz w:val="20"/>
                <w:szCs w:val="20"/>
              </w:rPr>
            </w:pPr>
            <w:r w:rsidRPr="00440C67">
              <w:rPr>
                <w:rFonts w:cs="Arial"/>
                <w:color w:val="4D4639"/>
                <w:kern w:val="2"/>
                <w:sz w:val="20"/>
                <w:szCs w:val="20"/>
              </w:rPr>
              <w:t>North East</w:t>
            </w:r>
          </w:p>
        </w:tc>
        <w:tc>
          <w:tcPr>
            <w:tcW w:w="1258" w:type="dxa"/>
          </w:tcPr>
          <w:p w14:paraId="7E8514BD" w14:textId="45581C92" w:rsidR="004372F0" w:rsidRPr="00440C67" w:rsidRDefault="004372F0" w:rsidP="004372F0">
            <w:pPr>
              <w:rPr>
                <w:rFonts w:cs="Arial"/>
                <w:color w:val="4D4639"/>
                <w:sz w:val="20"/>
                <w:szCs w:val="20"/>
              </w:rPr>
            </w:pPr>
            <w:r w:rsidRPr="00440C67">
              <w:rPr>
                <w:rFonts w:cs="Arial"/>
                <w:color w:val="4D4639"/>
                <w:sz w:val="20"/>
                <w:szCs w:val="20"/>
              </w:rPr>
              <w:t>1</w:t>
            </w:r>
          </w:p>
        </w:tc>
        <w:tc>
          <w:tcPr>
            <w:tcW w:w="1258" w:type="dxa"/>
          </w:tcPr>
          <w:p w14:paraId="52799BBB" w14:textId="5E7BD031" w:rsidR="004372F0" w:rsidRPr="00440C67" w:rsidRDefault="00303615" w:rsidP="004372F0">
            <w:pPr>
              <w:rPr>
                <w:rFonts w:cs="Arial"/>
                <w:color w:val="4D4639"/>
                <w:sz w:val="20"/>
                <w:szCs w:val="20"/>
              </w:rPr>
            </w:pPr>
            <w:r w:rsidRPr="00440C67">
              <w:rPr>
                <w:rFonts w:cs="Arial"/>
                <w:color w:val="4D4639"/>
                <w:sz w:val="20"/>
                <w:szCs w:val="20"/>
              </w:rPr>
              <w:t>1</w:t>
            </w:r>
          </w:p>
        </w:tc>
        <w:tc>
          <w:tcPr>
            <w:tcW w:w="1258" w:type="dxa"/>
          </w:tcPr>
          <w:p w14:paraId="1E58458E" w14:textId="7EE2FCA1"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43AE759D" w14:textId="77777777" w:rsidTr="008D795F">
        <w:trPr>
          <w:trHeight w:val="88"/>
        </w:trPr>
        <w:tc>
          <w:tcPr>
            <w:tcW w:w="2548" w:type="dxa"/>
            <w:vMerge/>
          </w:tcPr>
          <w:p w14:paraId="49387645" w14:textId="77777777"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161E217E" w14:textId="7A5C919C" w:rsidR="004372F0" w:rsidRPr="00440C67" w:rsidRDefault="004372F0" w:rsidP="004372F0">
            <w:pPr>
              <w:rPr>
                <w:rFonts w:cs="Arial"/>
                <w:color w:val="4D4639"/>
                <w:kern w:val="2"/>
                <w:sz w:val="20"/>
                <w:szCs w:val="20"/>
              </w:rPr>
            </w:pPr>
            <w:r w:rsidRPr="00440C67">
              <w:rPr>
                <w:rFonts w:cs="Arial"/>
                <w:color w:val="4D4639"/>
                <w:kern w:val="2"/>
                <w:sz w:val="20"/>
                <w:szCs w:val="20"/>
              </w:rPr>
              <w:t>South East</w:t>
            </w:r>
          </w:p>
        </w:tc>
        <w:tc>
          <w:tcPr>
            <w:tcW w:w="1258" w:type="dxa"/>
            <w:shd w:val="clear" w:color="auto" w:fill="F2F2F2" w:themeFill="background1" w:themeFillShade="F2"/>
          </w:tcPr>
          <w:p w14:paraId="1CF78BE2" w14:textId="703EC45F" w:rsidR="004372F0" w:rsidRPr="00440C67" w:rsidRDefault="004372F0" w:rsidP="004372F0">
            <w:pPr>
              <w:rPr>
                <w:rFonts w:cs="Arial"/>
                <w:color w:val="4D4639"/>
                <w:sz w:val="20"/>
                <w:szCs w:val="20"/>
              </w:rPr>
            </w:pPr>
            <w:r w:rsidRPr="00440C67">
              <w:rPr>
                <w:rFonts w:cs="Arial"/>
                <w:color w:val="4D4639"/>
                <w:sz w:val="20"/>
                <w:szCs w:val="20"/>
              </w:rPr>
              <w:t>2</w:t>
            </w:r>
          </w:p>
        </w:tc>
        <w:tc>
          <w:tcPr>
            <w:tcW w:w="1258" w:type="dxa"/>
            <w:shd w:val="clear" w:color="auto" w:fill="F2F2F2" w:themeFill="background1" w:themeFillShade="F2"/>
          </w:tcPr>
          <w:p w14:paraId="5FBE1DEA" w14:textId="2C629F08" w:rsidR="004372F0" w:rsidRPr="00440C67" w:rsidRDefault="00303615" w:rsidP="004372F0">
            <w:pPr>
              <w:rPr>
                <w:rFonts w:cs="Arial"/>
                <w:color w:val="4D4639"/>
                <w:sz w:val="20"/>
                <w:szCs w:val="20"/>
              </w:rPr>
            </w:pPr>
            <w:r w:rsidRPr="00440C67">
              <w:rPr>
                <w:rFonts w:cs="Arial"/>
                <w:color w:val="4D4639"/>
                <w:sz w:val="20"/>
                <w:szCs w:val="20"/>
              </w:rPr>
              <w:t>2</w:t>
            </w:r>
          </w:p>
        </w:tc>
        <w:tc>
          <w:tcPr>
            <w:tcW w:w="1258" w:type="dxa"/>
            <w:shd w:val="clear" w:color="auto" w:fill="F2F2F2" w:themeFill="background1" w:themeFillShade="F2"/>
          </w:tcPr>
          <w:p w14:paraId="1B8E786C" w14:textId="3DFD35E0"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7ED9D7D2" w14:textId="77777777" w:rsidTr="008D795F">
        <w:trPr>
          <w:trHeight w:val="88"/>
        </w:trPr>
        <w:tc>
          <w:tcPr>
            <w:tcW w:w="2548" w:type="dxa"/>
            <w:vMerge/>
          </w:tcPr>
          <w:p w14:paraId="229BD985" w14:textId="77777777" w:rsidR="004372F0" w:rsidRPr="00440C67" w:rsidRDefault="004372F0" w:rsidP="004372F0">
            <w:pPr>
              <w:rPr>
                <w:rFonts w:cs="Arial"/>
                <w:color w:val="4D4639"/>
                <w:sz w:val="20"/>
                <w:szCs w:val="20"/>
              </w:rPr>
            </w:pPr>
          </w:p>
        </w:tc>
        <w:tc>
          <w:tcPr>
            <w:tcW w:w="3413" w:type="dxa"/>
          </w:tcPr>
          <w:p w14:paraId="4FF47990" w14:textId="4C4B033C" w:rsidR="004372F0" w:rsidRPr="00440C67" w:rsidRDefault="004372F0" w:rsidP="004372F0">
            <w:pPr>
              <w:rPr>
                <w:rFonts w:cs="Arial"/>
                <w:color w:val="4D4639"/>
                <w:kern w:val="2"/>
                <w:sz w:val="20"/>
                <w:szCs w:val="20"/>
              </w:rPr>
            </w:pPr>
            <w:r w:rsidRPr="00440C67">
              <w:rPr>
                <w:rFonts w:cs="Arial"/>
                <w:color w:val="4D4639"/>
                <w:kern w:val="2"/>
                <w:sz w:val="20"/>
                <w:szCs w:val="20"/>
              </w:rPr>
              <w:t>West Midlands</w:t>
            </w:r>
          </w:p>
        </w:tc>
        <w:tc>
          <w:tcPr>
            <w:tcW w:w="1258" w:type="dxa"/>
          </w:tcPr>
          <w:p w14:paraId="70E876A1" w14:textId="268E50F4" w:rsidR="004372F0" w:rsidRPr="00440C67" w:rsidRDefault="00345ED9" w:rsidP="004372F0">
            <w:pPr>
              <w:rPr>
                <w:rFonts w:cs="Arial"/>
                <w:color w:val="4D4639"/>
                <w:sz w:val="20"/>
                <w:szCs w:val="20"/>
              </w:rPr>
            </w:pPr>
            <w:r>
              <w:rPr>
                <w:rFonts w:cs="Arial"/>
                <w:color w:val="4D4639"/>
                <w:sz w:val="20"/>
                <w:szCs w:val="20"/>
              </w:rPr>
              <w:t>-</w:t>
            </w:r>
          </w:p>
        </w:tc>
        <w:tc>
          <w:tcPr>
            <w:tcW w:w="1258" w:type="dxa"/>
          </w:tcPr>
          <w:p w14:paraId="211BFF38" w14:textId="318F3A4A" w:rsidR="004372F0" w:rsidRPr="00440C67" w:rsidRDefault="00345ED9" w:rsidP="004372F0">
            <w:pPr>
              <w:rPr>
                <w:rFonts w:cs="Arial"/>
                <w:color w:val="4D4639"/>
                <w:sz w:val="20"/>
                <w:szCs w:val="20"/>
              </w:rPr>
            </w:pPr>
            <w:r>
              <w:rPr>
                <w:rFonts w:cs="Arial"/>
                <w:color w:val="4D4639"/>
                <w:sz w:val="20"/>
                <w:szCs w:val="20"/>
              </w:rPr>
              <w:t>-</w:t>
            </w:r>
          </w:p>
        </w:tc>
        <w:tc>
          <w:tcPr>
            <w:tcW w:w="1258" w:type="dxa"/>
          </w:tcPr>
          <w:p w14:paraId="4A1ABD38" w14:textId="2F2705D6" w:rsidR="004372F0" w:rsidRPr="00440C67" w:rsidRDefault="00345ED9" w:rsidP="004372F0">
            <w:pPr>
              <w:rPr>
                <w:rFonts w:cs="Arial"/>
                <w:color w:val="4D4639"/>
                <w:sz w:val="20"/>
                <w:szCs w:val="20"/>
              </w:rPr>
            </w:pPr>
            <w:r>
              <w:rPr>
                <w:rFonts w:cs="Arial"/>
                <w:color w:val="4D4639"/>
                <w:sz w:val="20"/>
                <w:szCs w:val="20"/>
              </w:rPr>
              <w:t>-</w:t>
            </w:r>
          </w:p>
        </w:tc>
      </w:tr>
      <w:tr w:rsidR="004372F0" w:rsidRPr="008E686F" w14:paraId="286C0FF3" w14:textId="77777777" w:rsidTr="008D795F">
        <w:trPr>
          <w:trHeight w:val="88"/>
        </w:trPr>
        <w:tc>
          <w:tcPr>
            <w:tcW w:w="2548" w:type="dxa"/>
            <w:vMerge/>
          </w:tcPr>
          <w:p w14:paraId="215EC38B" w14:textId="77777777"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4B806F02" w14:textId="74C7EE7C" w:rsidR="004372F0" w:rsidRPr="00440C67" w:rsidRDefault="004372F0" w:rsidP="004372F0">
            <w:pPr>
              <w:rPr>
                <w:rFonts w:cs="Arial"/>
                <w:color w:val="4D4639"/>
                <w:kern w:val="2"/>
                <w:sz w:val="20"/>
                <w:szCs w:val="20"/>
              </w:rPr>
            </w:pPr>
            <w:r w:rsidRPr="00440C67">
              <w:rPr>
                <w:rFonts w:cs="Arial"/>
                <w:color w:val="4D4639"/>
                <w:kern w:val="2"/>
                <w:sz w:val="20"/>
                <w:szCs w:val="20"/>
              </w:rPr>
              <w:t>East Midlands</w:t>
            </w:r>
          </w:p>
        </w:tc>
        <w:tc>
          <w:tcPr>
            <w:tcW w:w="1258" w:type="dxa"/>
            <w:shd w:val="clear" w:color="auto" w:fill="F2F2F2" w:themeFill="background1" w:themeFillShade="F2"/>
          </w:tcPr>
          <w:p w14:paraId="192F6C75" w14:textId="5167921B"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4B6077FB" w14:textId="5AD47607"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4EE7A9DB" w14:textId="0C56C377" w:rsidR="004372F0" w:rsidRPr="00440C67" w:rsidRDefault="00345ED9" w:rsidP="004372F0">
            <w:pPr>
              <w:rPr>
                <w:rFonts w:cs="Arial"/>
                <w:color w:val="4D4639"/>
                <w:sz w:val="20"/>
                <w:szCs w:val="20"/>
              </w:rPr>
            </w:pPr>
            <w:r>
              <w:rPr>
                <w:rFonts w:cs="Arial"/>
                <w:color w:val="4D4639"/>
                <w:sz w:val="20"/>
                <w:szCs w:val="20"/>
              </w:rPr>
              <w:t>-</w:t>
            </w:r>
          </w:p>
        </w:tc>
      </w:tr>
      <w:tr w:rsidR="004372F0" w:rsidRPr="008E686F" w14:paraId="15C52D8F" w14:textId="77777777" w:rsidTr="008D795F">
        <w:trPr>
          <w:trHeight w:val="88"/>
        </w:trPr>
        <w:tc>
          <w:tcPr>
            <w:tcW w:w="2548" w:type="dxa"/>
            <w:vMerge/>
          </w:tcPr>
          <w:p w14:paraId="32C1D510" w14:textId="77777777" w:rsidR="004372F0" w:rsidRPr="00440C67" w:rsidRDefault="004372F0" w:rsidP="004372F0">
            <w:pPr>
              <w:rPr>
                <w:rFonts w:cs="Arial"/>
                <w:color w:val="4D4639"/>
                <w:sz w:val="20"/>
                <w:szCs w:val="20"/>
              </w:rPr>
            </w:pPr>
          </w:p>
        </w:tc>
        <w:tc>
          <w:tcPr>
            <w:tcW w:w="3413" w:type="dxa"/>
          </w:tcPr>
          <w:p w14:paraId="511792B7" w14:textId="3514F525" w:rsidR="004372F0" w:rsidRPr="00440C67" w:rsidRDefault="004372F0" w:rsidP="004372F0">
            <w:pPr>
              <w:rPr>
                <w:rFonts w:cs="Arial"/>
                <w:color w:val="4D4639"/>
                <w:kern w:val="2"/>
                <w:sz w:val="20"/>
                <w:szCs w:val="20"/>
              </w:rPr>
            </w:pPr>
            <w:r w:rsidRPr="00440C67">
              <w:rPr>
                <w:rFonts w:cs="Arial"/>
                <w:color w:val="4D4639"/>
                <w:kern w:val="2"/>
                <w:sz w:val="20"/>
                <w:szCs w:val="20"/>
              </w:rPr>
              <w:t>East of England</w:t>
            </w:r>
          </w:p>
        </w:tc>
        <w:tc>
          <w:tcPr>
            <w:tcW w:w="1258" w:type="dxa"/>
          </w:tcPr>
          <w:p w14:paraId="10645066" w14:textId="330058AA" w:rsidR="004372F0" w:rsidRPr="00440C67" w:rsidRDefault="004372F0" w:rsidP="004372F0">
            <w:pPr>
              <w:rPr>
                <w:rFonts w:cs="Arial"/>
                <w:color w:val="4D4639"/>
                <w:sz w:val="20"/>
                <w:szCs w:val="20"/>
              </w:rPr>
            </w:pPr>
            <w:r w:rsidRPr="00440C67">
              <w:rPr>
                <w:rFonts w:cs="Arial"/>
                <w:color w:val="4D4639"/>
                <w:sz w:val="20"/>
                <w:szCs w:val="20"/>
              </w:rPr>
              <w:t>1</w:t>
            </w:r>
          </w:p>
        </w:tc>
        <w:tc>
          <w:tcPr>
            <w:tcW w:w="1258" w:type="dxa"/>
          </w:tcPr>
          <w:p w14:paraId="736D0B54" w14:textId="37C69F9D" w:rsidR="004372F0" w:rsidRPr="00440C67" w:rsidRDefault="00345ED9" w:rsidP="004372F0">
            <w:pPr>
              <w:rPr>
                <w:rFonts w:cs="Arial"/>
                <w:color w:val="4D4639"/>
                <w:sz w:val="20"/>
                <w:szCs w:val="20"/>
              </w:rPr>
            </w:pPr>
            <w:r>
              <w:rPr>
                <w:rFonts w:cs="Arial"/>
                <w:color w:val="4D4639"/>
                <w:sz w:val="20"/>
                <w:szCs w:val="20"/>
              </w:rPr>
              <w:t>-</w:t>
            </w:r>
          </w:p>
        </w:tc>
        <w:tc>
          <w:tcPr>
            <w:tcW w:w="1258" w:type="dxa"/>
          </w:tcPr>
          <w:p w14:paraId="39589126" w14:textId="3608B07C" w:rsidR="004372F0" w:rsidRPr="00440C67" w:rsidRDefault="000309F9" w:rsidP="004372F0">
            <w:pPr>
              <w:rPr>
                <w:rFonts w:cs="Arial"/>
                <w:color w:val="4D4639"/>
                <w:sz w:val="20"/>
                <w:szCs w:val="20"/>
              </w:rPr>
            </w:pPr>
            <w:r w:rsidRPr="00440C67">
              <w:rPr>
                <w:rFonts w:cs="Arial"/>
                <w:color w:val="4D4639"/>
                <w:sz w:val="20"/>
                <w:szCs w:val="20"/>
              </w:rPr>
              <w:t>2</w:t>
            </w:r>
          </w:p>
        </w:tc>
      </w:tr>
      <w:tr w:rsidR="004372F0" w:rsidRPr="008E686F" w14:paraId="6547EF3E" w14:textId="77777777" w:rsidTr="008D795F">
        <w:trPr>
          <w:trHeight w:val="88"/>
        </w:trPr>
        <w:tc>
          <w:tcPr>
            <w:tcW w:w="2548" w:type="dxa"/>
            <w:vMerge/>
          </w:tcPr>
          <w:p w14:paraId="4BD58980" w14:textId="77777777"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5A08C552" w14:textId="000D6E14" w:rsidR="004372F0" w:rsidRPr="00440C67" w:rsidRDefault="004372F0" w:rsidP="004372F0">
            <w:pPr>
              <w:rPr>
                <w:rFonts w:cs="Arial"/>
                <w:color w:val="4D4639"/>
                <w:kern w:val="2"/>
                <w:sz w:val="20"/>
                <w:szCs w:val="20"/>
              </w:rPr>
            </w:pPr>
            <w:r w:rsidRPr="00440C67">
              <w:rPr>
                <w:rFonts w:cs="Arial"/>
                <w:color w:val="4D4639"/>
                <w:kern w:val="2"/>
                <w:sz w:val="20"/>
                <w:szCs w:val="20"/>
              </w:rPr>
              <w:t>North West</w:t>
            </w:r>
          </w:p>
        </w:tc>
        <w:tc>
          <w:tcPr>
            <w:tcW w:w="1258" w:type="dxa"/>
            <w:shd w:val="clear" w:color="auto" w:fill="F2F2F2" w:themeFill="background1" w:themeFillShade="F2"/>
          </w:tcPr>
          <w:p w14:paraId="1D86C21E" w14:textId="604CF20A" w:rsidR="004372F0" w:rsidRPr="00440C67" w:rsidRDefault="004372F0" w:rsidP="004372F0">
            <w:pPr>
              <w:rPr>
                <w:rFonts w:cs="Arial"/>
                <w:color w:val="4D4639"/>
                <w:sz w:val="20"/>
                <w:szCs w:val="20"/>
              </w:rPr>
            </w:pPr>
            <w:r w:rsidRPr="00440C67">
              <w:rPr>
                <w:rFonts w:cs="Arial"/>
                <w:color w:val="4D4639"/>
                <w:sz w:val="20"/>
                <w:szCs w:val="20"/>
              </w:rPr>
              <w:t>1</w:t>
            </w:r>
          </w:p>
        </w:tc>
        <w:tc>
          <w:tcPr>
            <w:tcW w:w="1258" w:type="dxa"/>
            <w:shd w:val="clear" w:color="auto" w:fill="F2F2F2" w:themeFill="background1" w:themeFillShade="F2"/>
          </w:tcPr>
          <w:p w14:paraId="55D1BEE1" w14:textId="573F5A57" w:rsidR="004372F0" w:rsidRPr="00440C67" w:rsidRDefault="00A062CA" w:rsidP="004372F0">
            <w:pPr>
              <w:rPr>
                <w:rFonts w:cs="Arial"/>
                <w:color w:val="4D4639"/>
                <w:sz w:val="20"/>
                <w:szCs w:val="20"/>
              </w:rPr>
            </w:pPr>
            <w:r>
              <w:rPr>
                <w:rFonts w:cs="Arial"/>
                <w:color w:val="4D4639"/>
                <w:sz w:val="20"/>
                <w:szCs w:val="20"/>
              </w:rPr>
              <w:t>1</w:t>
            </w:r>
          </w:p>
        </w:tc>
        <w:tc>
          <w:tcPr>
            <w:tcW w:w="1258" w:type="dxa"/>
            <w:shd w:val="clear" w:color="auto" w:fill="F2F2F2" w:themeFill="background1" w:themeFillShade="F2"/>
          </w:tcPr>
          <w:p w14:paraId="6A94B09A" w14:textId="6C366C3B"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4BE27F53" w14:textId="77777777" w:rsidTr="008D795F">
        <w:trPr>
          <w:trHeight w:val="88"/>
        </w:trPr>
        <w:tc>
          <w:tcPr>
            <w:tcW w:w="2548" w:type="dxa"/>
            <w:vMerge/>
          </w:tcPr>
          <w:p w14:paraId="5F5AE4DD" w14:textId="77777777" w:rsidR="004372F0" w:rsidRPr="00440C67" w:rsidRDefault="004372F0" w:rsidP="004372F0">
            <w:pPr>
              <w:rPr>
                <w:rFonts w:cs="Arial"/>
                <w:color w:val="4D4639"/>
                <w:sz w:val="20"/>
                <w:szCs w:val="20"/>
              </w:rPr>
            </w:pPr>
          </w:p>
        </w:tc>
        <w:tc>
          <w:tcPr>
            <w:tcW w:w="3413" w:type="dxa"/>
          </w:tcPr>
          <w:p w14:paraId="3D0AC8FA" w14:textId="1E449C61" w:rsidR="004372F0" w:rsidRPr="00440C67" w:rsidRDefault="004372F0" w:rsidP="004372F0">
            <w:pPr>
              <w:rPr>
                <w:rFonts w:cs="Arial"/>
                <w:color w:val="4D4639"/>
                <w:kern w:val="2"/>
                <w:sz w:val="20"/>
                <w:szCs w:val="20"/>
              </w:rPr>
            </w:pPr>
            <w:r w:rsidRPr="00440C67">
              <w:rPr>
                <w:rFonts w:cs="Arial"/>
                <w:color w:val="4D4639"/>
                <w:kern w:val="2"/>
                <w:sz w:val="20"/>
                <w:szCs w:val="20"/>
              </w:rPr>
              <w:t>South West</w:t>
            </w:r>
          </w:p>
        </w:tc>
        <w:tc>
          <w:tcPr>
            <w:tcW w:w="1258" w:type="dxa"/>
          </w:tcPr>
          <w:p w14:paraId="61CCFEBA" w14:textId="715D10F7" w:rsidR="004372F0" w:rsidRPr="00440C67" w:rsidRDefault="00345ED9" w:rsidP="004372F0">
            <w:pPr>
              <w:rPr>
                <w:rFonts w:cs="Arial"/>
                <w:color w:val="4D4639"/>
                <w:sz w:val="20"/>
                <w:szCs w:val="20"/>
              </w:rPr>
            </w:pPr>
            <w:r>
              <w:rPr>
                <w:rFonts w:cs="Arial"/>
                <w:color w:val="4D4639"/>
                <w:sz w:val="20"/>
                <w:szCs w:val="20"/>
              </w:rPr>
              <w:t>-</w:t>
            </w:r>
          </w:p>
        </w:tc>
        <w:tc>
          <w:tcPr>
            <w:tcW w:w="1258" w:type="dxa"/>
          </w:tcPr>
          <w:p w14:paraId="10551298" w14:textId="796FE71C" w:rsidR="004372F0" w:rsidRPr="00440C67" w:rsidRDefault="00345ED9" w:rsidP="004372F0">
            <w:pPr>
              <w:rPr>
                <w:rFonts w:cs="Arial"/>
                <w:color w:val="4D4639"/>
                <w:sz w:val="20"/>
                <w:szCs w:val="20"/>
              </w:rPr>
            </w:pPr>
            <w:r>
              <w:rPr>
                <w:rFonts w:cs="Arial"/>
                <w:color w:val="4D4639"/>
                <w:sz w:val="20"/>
                <w:szCs w:val="20"/>
              </w:rPr>
              <w:t>-</w:t>
            </w:r>
          </w:p>
        </w:tc>
        <w:tc>
          <w:tcPr>
            <w:tcW w:w="1258" w:type="dxa"/>
          </w:tcPr>
          <w:p w14:paraId="2AB70FB6" w14:textId="477EF2D3"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592625A9" w14:textId="77777777" w:rsidTr="008D795F">
        <w:trPr>
          <w:trHeight w:val="88"/>
        </w:trPr>
        <w:tc>
          <w:tcPr>
            <w:tcW w:w="2548" w:type="dxa"/>
            <w:vMerge/>
          </w:tcPr>
          <w:p w14:paraId="4A66C9B4" w14:textId="77777777"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6454DCA6" w14:textId="49300809" w:rsidR="004372F0" w:rsidRPr="00440C67" w:rsidRDefault="004372F0" w:rsidP="004372F0">
            <w:pPr>
              <w:rPr>
                <w:rFonts w:cs="Arial"/>
                <w:color w:val="4D4639"/>
                <w:kern w:val="2"/>
                <w:sz w:val="20"/>
                <w:szCs w:val="20"/>
              </w:rPr>
            </w:pPr>
            <w:r w:rsidRPr="00440C67">
              <w:rPr>
                <w:rFonts w:cs="Arial"/>
                <w:color w:val="4D4639"/>
                <w:kern w:val="2"/>
                <w:sz w:val="20"/>
                <w:szCs w:val="20"/>
              </w:rPr>
              <w:t>Yorkshire and the Humber</w:t>
            </w:r>
          </w:p>
        </w:tc>
        <w:tc>
          <w:tcPr>
            <w:tcW w:w="1258" w:type="dxa"/>
            <w:shd w:val="clear" w:color="auto" w:fill="F2F2F2" w:themeFill="background1" w:themeFillShade="F2"/>
          </w:tcPr>
          <w:p w14:paraId="26A1C4F1" w14:textId="56825240"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270D15F6" w14:textId="3FFCFC02"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3C1051FD" w14:textId="62102592" w:rsidR="004372F0" w:rsidRPr="00440C67" w:rsidRDefault="00345ED9" w:rsidP="004372F0">
            <w:pPr>
              <w:rPr>
                <w:rFonts w:cs="Arial"/>
                <w:color w:val="4D4639"/>
                <w:sz w:val="20"/>
                <w:szCs w:val="20"/>
              </w:rPr>
            </w:pPr>
            <w:r>
              <w:rPr>
                <w:rFonts w:cs="Arial"/>
                <w:color w:val="4D4639"/>
                <w:sz w:val="20"/>
                <w:szCs w:val="20"/>
              </w:rPr>
              <w:t>-</w:t>
            </w:r>
          </w:p>
        </w:tc>
      </w:tr>
      <w:tr w:rsidR="004372F0" w:rsidRPr="008E686F" w14:paraId="001388D2" w14:textId="77777777" w:rsidTr="008D795F">
        <w:trPr>
          <w:trHeight w:val="88"/>
        </w:trPr>
        <w:tc>
          <w:tcPr>
            <w:tcW w:w="2548" w:type="dxa"/>
            <w:vMerge w:val="restart"/>
            <w:vAlign w:val="center"/>
          </w:tcPr>
          <w:p w14:paraId="0D21474C" w14:textId="77777777" w:rsidR="00303615" w:rsidRPr="00440C67" w:rsidRDefault="004372F0" w:rsidP="004372F0">
            <w:pPr>
              <w:jc w:val="center"/>
              <w:rPr>
                <w:rFonts w:cs="Arial"/>
                <w:color w:val="4D4639"/>
                <w:kern w:val="2"/>
                <w:sz w:val="20"/>
                <w:szCs w:val="20"/>
              </w:rPr>
            </w:pPr>
            <w:r w:rsidRPr="00440C67">
              <w:rPr>
                <w:rFonts w:cs="Arial"/>
                <w:color w:val="4D4639"/>
                <w:kern w:val="2"/>
                <w:sz w:val="20"/>
                <w:szCs w:val="20"/>
              </w:rPr>
              <w:t xml:space="preserve">Individual needs </w:t>
            </w:r>
          </w:p>
          <w:p w14:paraId="63A506A4" w14:textId="681F2026" w:rsidR="004372F0" w:rsidRPr="00440C67" w:rsidRDefault="004372F0" w:rsidP="004372F0">
            <w:pPr>
              <w:jc w:val="center"/>
              <w:rPr>
                <w:rFonts w:cs="Arial"/>
                <w:color w:val="4D4639"/>
                <w:kern w:val="2"/>
                <w:sz w:val="20"/>
                <w:szCs w:val="20"/>
              </w:rPr>
            </w:pPr>
            <w:r w:rsidRPr="00440C67">
              <w:rPr>
                <w:rFonts w:cs="Arial"/>
                <w:color w:val="4D4639"/>
                <w:kern w:val="2"/>
                <w:sz w:val="20"/>
                <w:szCs w:val="20"/>
              </w:rPr>
              <w:t>(</w:t>
            </w:r>
            <w:r w:rsidRPr="00440C67">
              <w:rPr>
                <w:rFonts w:cs="Arial"/>
                <w:i/>
                <w:iCs/>
                <w:color w:val="4D4639"/>
                <w:kern w:val="2"/>
                <w:sz w:val="20"/>
                <w:szCs w:val="20"/>
              </w:rPr>
              <w:t>note: participants may have selected more than one option</w:t>
            </w:r>
            <w:r w:rsidRPr="00440C67">
              <w:rPr>
                <w:rFonts w:cs="Arial"/>
                <w:color w:val="4D4639"/>
                <w:kern w:val="2"/>
                <w:sz w:val="20"/>
                <w:szCs w:val="20"/>
              </w:rPr>
              <w:t>)</w:t>
            </w:r>
          </w:p>
        </w:tc>
        <w:tc>
          <w:tcPr>
            <w:tcW w:w="3413" w:type="dxa"/>
          </w:tcPr>
          <w:p w14:paraId="4CFCBA70" w14:textId="79617895" w:rsidR="004372F0" w:rsidRPr="00440C67" w:rsidRDefault="004372F0" w:rsidP="004372F0">
            <w:pPr>
              <w:rPr>
                <w:rFonts w:cs="Arial"/>
                <w:color w:val="4D4639"/>
                <w:kern w:val="2"/>
                <w:sz w:val="20"/>
                <w:szCs w:val="20"/>
              </w:rPr>
            </w:pPr>
            <w:r w:rsidRPr="00440C67">
              <w:rPr>
                <w:rFonts w:cs="Arial"/>
                <w:color w:val="4D4639"/>
                <w:kern w:val="2"/>
                <w:sz w:val="20"/>
                <w:szCs w:val="20"/>
              </w:rPr>
              <w:t>Language needs</w:t>
            </w:r>
          </w:p>
        </w:tc>
        <w:tc>
          <w:tcPr>
            <w:tcW w:w="1258" w:type="dxa"/>
          </w:tcPr>
          <w:p w14:paraId="16893401" w14:textId="5704EC99" w:rsidR="004372F0" w:rsidRPr="00440C67" w:rsidRDefault="004372F0" w:rsidP="004372F0">
            <w:pPr>
              <w:rPr>
                <w:rFonts w:cs="Arial"/>
                <w:color w:val="4D4639"/>
                <w:kern w:val="2"/>
                <w:sz w:val="20"/>
                <w:szCs w:val="20"/>
              </w:rPr>
            </w:pPr>
            <w:r w:rsidRPr="00440C67">
              <w:rPr>
                <w:rFonts w:cs="Arial"/>
                <w:color w:val="4D4639"/>
                <w:kern w:val="2"/>
                <w:sz w:val="20"/>
                <w:szCs w:val="20"/>
              </w:rPr>
              <w:t>2</w:t>
            </w:r>
          </w:p>
        </w:tc>
        <w:tc>
          <w:tcPr>
            <w:tcW w:w="1258" w:type="dxa"/>
          </w:tcPr>
          <w:p w14:paraId="289CD19F" w14:textId="6E87F7CA" w:rsidR="004372F0" w:rsidRPr="00440C67" w:rsidRDefault="00303615" w:rsidP="004372F0">
            <w:pPr>
              <w:rPr>
                <w:rFonts w:cs="Arial"/>
                <w:color w:val="4D4639"/>
                <w:kern w:val="2"/>
                <w:sz w:val="20"/>
                <w:szCs w:val="20"/>
              </w:rPr>
            </w:pPr>
            <w:r w:rsidRPr="00440C67">
              <w:rPr>
                <w:rFonts w:cs="Arial"/>
                <w:color w:val="4D4639"/>
                <w:kern w:val="2"/>
                <w:sz w:val="20"/>
                <w:szCs w:val="20"/>
              </w:rPr>
              <w:t>1</w:t>
            </w:r>
          </w:p>
        </w:tc>
        <w:tc>
          <w:tcPr>
            <w:tcW w:w="1258" w:type="dxa"/>
          </w:tcPr>
          <w:p w14:paraId="232290A3" w14:textId="50863D20" w:rsidR="004372F0" w:rsidRPr="00440C67" w:rsidRDefault="000309F9" w:rsidP="004372F0">
            <w:pPr>
              <w:rPr>
                <w:rFonts w:cs="Arial"/>
                <w:color w:val="4D4639"/>
                <w:kern w:val="2"/>
                <w:sz w:val="20"/>
                <w:szCs w:val="20"/>
              </w:rPr>
            </w:pPr>
            <w:r w:rsidRPr="00440C67">
              <w:rPr>
                <w:rFonts w:cs="Arial"/>
                <w:color w:val="4D4639"/>
                <w:kern w:val="2"/>
                <w:sz w:val="20"/>
                <w:szCs w:val="20"/>
              </w:rPr>
              <w:t>1</w:t>
            </w:r>
          </w:p>
        </w:tc>
      </w:tr>
      <w:tr w:rsidR="004372F0" w:rsidRPr="008E686F" w14:paraId="5CCD5270" w14:textId="77777777" w:rsidTr="008D795F">
        <w:trPr>
          <w:trHeight w:val="88"/>
        </w:trPr>
        <w:tc>
          <w:tcPr>
            <w:tcW w:w="2548" w:type="dxa"/>
            <w:vMerge/>
          </w:tcPr>
          <w:p w14:paraId="2D2073A4" w14:textId="77777777" w:rsidR="004372F0" w:rsidRPr="00440C67" w:rsidRDefault="004372F0" w:rsidP="004372F0">
            <w:pPr>
              <w:rPr>
                <w:rFonts w:cs="Arial"/>
                <w:color w:val="4D4639"/>
                <w:kern w:val="2"/>
                <w:sz w:val="20"/>
                <w:szCs w:val="20"/>
              </w:rPr>
            </w:pPr>
          </w:p>
        </w:tc>
        <w:tc>
          <w:tcPr>
            <w:tcW w:w="3413" w:type="dxa"/>
            <w:shd w:val="clear" w:color="auto" w:fill="F2F2F2" w:themeFill="background1" w:themeFillShade="F2"/>
          </w:tcPr>
          <w:p w14:paraId="51011B51" w14:textId="2B5BD4A8" w:rsidR="004372F0" w:rsidRPr="00440C67" w:rsidRDefault="004372F0" w:rsidP="004372F0">
            <w:pPr>
              <w:rPr>
                <w:rFonts w:cs="Arial"/>
                <w:color w:val="4D4639"/>
                <w:kern w:val="2"/>
                <w:sz w:val="20"/>
                <w:szCs w:val="20"/>
              </w:rPr>
            </w:pPr>
            <w:r w:rsidRPr="00440C67">
              <w:rPr>
                <w:rFonts w:cs="Arial"/>
                <w:color w:val="4D4639"/>
                <w:kern w:val="2"/>
                <w:sz w:val="20"/>
                <w:szCs w:val="20"/>
              </w:rPr>
              <w:t>Religious needs</w:t>
            </w:r>
          </w:p>
        </w:tc>
        <w:tc>
          <w:tcPr>
            <w:tcW w:w="1258" w:type="dxa"/>
            <w:shd w:val="clear" w:color="auto" w:fill="F2F2F2" w:themeFill="background1" w:themeFillShade="F2"/>
          </w:tcPr>
          <w:p w14:paraId="3281C9DE" w14:textId="4ED6C262" w:rsidR="004372F0" w:rsidRPr="00440C67" w:rsidRDefault="004372F0" w:rsidP="004372F0">
            <w:pPr>
              <w:rPr>
                <w:rFonts w:cs="Arial"/>
                <w:color w:val="4D4639"/>
                <w:kern w:val="2"/>
                <w:sz w:val="20"/>
                <w:szCs w:val="20"/>
              </w:rPr>
            </w:pPr>
            <w:r w:rsidRPr="00440C67">
              <w:rPr>
                <w:rFonts w:cs="Arial"/>
                <w:color w:val="4D4639"/>
                <w:kern w:val="2"/>
                <w:sz w:val="20"/>
                <w:szCs w:val="20"/>
              </w:rPr>
              <w:t>2</w:t>
            </w:r>
          </w:p>
        </w:tc>
        <w:tc>
          <w:tcPr>
            <w:tcW w:w="1258" w:type="dxa"/>
            <w:shd w:val="clear" w:color="auto" w:fill="F2F2F2" w:themeFill="background1" w:themeFillShade="F2"/>
          </w:tcPr>
          <w:p w14:paraId="382A2284" w14:textId="7139E336" w:rsidR="004372F0" w:rsidRPr="00440C67" w:rsidRDefault="00303615" w:rsidP="004372F0">
            <w:pPr>
              <w:rPr>
                <w:rFonts w:cs="Arial"/>
                <w:color w:val="4D4639"/>
                <w:kern w:val="2"/>
                <w:sz w:val="20"/>
                <w:szCs w:val="20"/>
              </w:rPr>
            </w:pPr>
            <w:r w:rsidRPr="00440C67">
              <w:rPr>
                <w:rFonts w:cs="Arial"/>
                <w:color w:val="4D4639"/>
                <w:kern w:val="2"/>
                <w:sz w:val="20"/>
                <w:szCs w:val="20"/>
              </w:rPr>
              <w:t>1</w:t>
            </w:r>
          </w:p>
        </w:tc>
        <w:tc>
          <w:tcPr>
            <w:tcW w:w="1258" w:type="dxa"/>
            <w:shd w:val="clear" w:color="auto" w:fill="F2F2F2" w:themeFill="background1" w:themeFillShade="F2"/>
          </w:tcPr>
          <w:p w14:paraId="437AE5C3" w14:textId="65ED62FB" w:rsidR="004372F0" w:rsidRPr="00440C67" w:rsidRDefault="000309F9" w:rsidP="004372F0">
            <w:pPr>
              <w:rPr>
                <w:rFonts w:cs="Arial"/>
                <w:color w:val="4D4639"/>
                <w:kern w:val="2"/>
                <w:sz w:val="20"/>
                <w:szCs w:val="20"/>
              </w:rPr>
            </w:pPr>
            <w:r w:rsidRPr="00440C67">
              <w:rPr>
                <w:rFonts w:cs="Arial"/>
                <w:color w:val="4D4639"/>
                <w:kern w:val="2"/>
                <w:sz w:val="20"/>
                <w:szCs w:val="20"/>
              </w:rPr>
              <w:t>2</w:t>
            </w:r>
          </w:p>
        </w:tc>
      </w:tr>
      <w:tr w:rsidR="004372F0" w:rsidRPr="008E686F" w14:paraId="73DE3647" w14:textId="77777777" w:rsidTr="008D795F">
        <w:trPr>
          <w:trHeight w:val="88"/>
        </w:trPr>
        <w:tc>
          <w:tcPr>
            <w:tcW w:w="2548" w:type="dxa"/>
            <w:vMerge/>
          </w:tcPr>
          <w:p w14:paraId="79832C6D" w14:textId="77777777" w:rsidR="004372F0" w:rsidRPr="00440C67" w:rsidRDefault="004372F0" w:rsidP="004372F0">
            <w:pPr>
              <w:rPr>
                <w:rFonts w:cs="Arial"/>
                <w:color w:val="4D4639"/>
                <w:kern w:val="2"/>
                <w:sz w:val="20"/>
                <w:szCs w:val="20"/>
              </w:rPr>
            </w:pPr>
          </w:p>
        </w:tc>
        <w:tc>
          <w:tcPr>
            <w:tcW w:w="3413" w:type="dxa"/>
          </w:tcPr>
          <w:p w14:paraId="384C38A0" w14:textId="7CF9F37D" w:rsidR="004372F0" w:rsidRPr="00440C67" w:rsidRDefault="004372F0" w:rsidP="004372F0">
            <w:pPr>
              <w:rPr>
                <w:rFonts w:cs="Arial"/>
                <w:color w:val="4D4639"/>
                <w:kern w:val="2"/>
                <w:sz w:val="20"/>
                <w:szCs w:val="20"/>
              </w:rPr>
            </w:pPr>
            <w:r w:rsidRPr="00440C67">
              <w:rPr>
                <w:rFonts w:cs="Arial"/>
                <w:color w:val="4D4639"/>
                <w:kern w:val="2"/>
                <w:sz w:val="20"/>
                <w:szCs w:val="20"/>
              </w:rPr>
              <w:t>Cultural needs</w:t>
            </w:r>
          </w:p>
        </w:tc>
        <w:tc>
          <w:tcPr>
            <w:tcW w:w="1258" w:type="dxa"/>
          </w:tcPr>
          <w:p w14:paraId="5F2522AC" w14:textId="3A86AC28" w:rsidR="004372F0" w:rsidRPr="00440C67" w:rsidRDefault="004372F0" w:rsidP="004372F0">
            <w:pPr>
              <w:rPr>
                <w:rFonts w:cs="Arial"/>
                <w:color w:val="4D4639"/>
                <w:kern w:val="2"/>
                <w:sz w:val="20"/>
                <w:szCs w:val="20"/>
              </w:rPr>
            </w:pPr>
            <w:r w:rsidRPr="00440C67">
              <w:rPr>
                <w:rFonts w:cs="Arial"/>
                <w:color w:val="4D4639"/>
                <w:kern w:val="2"/>
                <w:sz w:val="20"/>
                <w:szCs w:val="20"/>
              </w:rPr>
              <w:t>2</w:t>
            </w:r>
          </w:p>
        </w:tc>
        <w:tc>
          <w:tcPr>
            <w:tcW w:w="1258" w:type="dxa"/>
          </w:tcPr>
          <w:p w14:paraId="2EB00471" w14:textId="54CE7EEF" w:rsidR="004372F0" w:rsidRPr="00440C67" w:rsidRDefault="00303615" w:rsidP="004372F0">
            <w:pPr>
              <w:rPr>
                <w:rFonts w:cs="Arial"/>
                <w:color w:val="4D4639"/>
                <w:kern w:val="2"/>
                <w:sz w:val="20"/>
                <w:szCs w:val="20"/>
              </w:rPr>
            </w:pPr>
            <w:r w:rsidRPr="00440C67">
              <w:rPr>
                <w:rFonts w:cs="Arial"/>
                <w:color w:val="4D4639"/>
                <w:kern w:val="2"/>
                <w:sz w:val="20"/>
                <w:szCs w:val="20"/>
              </w:rPr>
              <w:t>1</w:t>
            </w:r>
          </w:p>
        </w:tc>
        <w:tc>
          <w:tcPr>
            <w:tcW w:w="1258" w:type="dxa"/>
          </w:tcPr>
          <w:p w14:paraId="31A7225E" w14:textId="5EFB1272" w:rsidR="004372F0" w:rsidRPr="00440C67" w:rsidRDefault="000309F9" w:rsidP="004372F0">
            <w:pPr>
              <w:rPr>
                <w:rFonts w:cs="Arial"/>
                <w:color w:val="4D4639"/>
                <w:kern w:val="2"/>
                <w:sz w:val="20"/>
                <w:szCs w:val="20"/>
              </w:rPr>
            </w:pPr>
            <w:r w:rsidRPr="00440C67">
              <w:rPr>
                <w:rFonts w:cs="Arial"/>
                <w:color w:val="4D4639"/>
                <w:kern w:val="2"/>
                <w:sz w:val="20"/>
                <w:szCs w:val="20"/>
              </w:rPr>
              <w:t>1</w:t>
            </w:r>
          </w:p>
        </w:tc>
      </w:tr>
      <w:tr w:rsidR="004372F0" w:rsidRPr="008E686F" w14:paraId="4B7D7917" w14:textId="77777777" w:rsidTr="008D795F">
        <w:trPr>
          <w:trHeight w:val="88"/>
        </w:trPr>
        <w:tc>
          <w:tcPr>
            <w:tcW w:w="2548" w:type="dxa"/>
            <w:vMerge/>
          </w:tcPr>
          <w:p w14:paraId="2A4F0DAD" w14:textId="77777777"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35CC7EB7" w14:textId="1BFF0709" w:rsidR="004372F0" w:rsidRPr="00440C67" w:rsidRDefault="004372F0" w:rsidP="004372F0">
            <w:pPr>
              <w:rPr>
                <w:rFonts w:cs="Arial"/>
                <w:color w:val="4D4639"/>
                <w:kern w:val="2"/>
                <w:sz w:val="20"/>
                <w:szCs w:val="20"/>
              </w:rPr>
            </w:pPr>
            <w:r w:rsidRPr="00440C67">
              <w:rPr>
                <w:rFonts w:cs="Arial"/>
                <w:color w:val="4D4639"/>
                <w:kern w:val="2"/>
                <w:sz w:val="20"/>
                <w:szCs w:val="20"/>
              </w:rPr>
              <w:t>Dietary needs</w:t>
            </w:r>
          </w:p>
        </w:tc>
        <w:tc>
          <w:tcPr>
            <w:tcW w:w="1258" w:type="dxa"/>
            <w:shd w:val="clear" w:color="auto" w:fill="F2F2F2" w:themeFill="background1" w:themeFillShade="F2"/>
          </w:tcPr>
          <w:p w14:paraId="0125F64B" w14:textId="718314C4" w:rsidR="004372F0" w:rsidRPr="00440C67" w:rsidRDefault="004372F0" w:rsidP="004372F0">
            <w:pPr>
              <w:rPr>
                <w:rFonts w:cs="Arial"/>
                <w:color w:val="4D4639"/>
                <w:sz w:val="20"/>
                <w:szCs w:val="20"/>
              </w:rPr>
            </w:pPr>
            <w:r w:rsidRPr="00440C67">
              <w:rPr>
                <w:rFonts w:cs="Arial"/>
                <w:color w:val="4D4639"/>
                <w:sz w:val="20"/>
                <w:szCs w:val="20"/>
              </w:rPr>
              <w:t>2</w:t>
            </w:r>
          </w:p>
        </w:tc>
        <w:tc>
          <w:tcPr>
            <w:tcW w:w="1258" w:type="dxa"/>
            <w:shd w:val="clear" w:color="auto" w:fill="F2F2F2" w:themeFill="background1" w:themeFillShade="F2"/>
          </w:tcPr>
          <w:p w14:paraId="28665D7C" w14:textId="3F535493" w:rsidR="004372F0" w:rsidRPr="00440C67" w:rsidRDefault="00303615" w:rsidP="004372F0">
            <w:pPr>
              <w:rPr>
                <w:rFonts w:cs="Arial"/>
                <w:color w:val="4D4639"/>
                <w:sz w:val="20"/>
                <w:szCs w:val="20"/>
              </w:rPr>
            </w:pPr>
            <w:r w:rsidRPr="00440C67">
              <w:rPr>
                <w:rFonts w:cs="Arial"/>
                <w:color w:val="4D4639"/>
                <w:sz w:val="20"/>
                <w:szCs w:val="20"/>
              </w:rPr>
              <w:t>3</w:t>
            </w:r>
          </w:p>
        </w:tc>
        <w:tc>
          <w:tcPr>
            <w:tcW w:w="1258" w:type="dxa"/>
            <w:shd w:val="clear" w:color="auto" w:fill="F2F2F2" w:themeFill="background1" w:themeFillShade="F2"/>
          </w:tcPr>
          <w:p w14:paraId="7A1D2766" w14:textId="453A3482" w:rsidR="004372F0" w:rsidRPr="00440C67" w:rsidRDefault="000309F9" w:rsidP="004372F0">
            <w:pPr>
              <w:rPr>
                <w:rFonts w:cs="Arial"/>
                <w:color w:val="4D4639"/>
                <w:sz w:val="20"/>
                <w:szCs w:val="20"/>
              </w:rPr>
            </w:pPr>
            <w:r w:rsidRPr="00440C67">
              <w:rPr>
                <w:rFonts w:cs="Arial"/>
                <w:color w:val="4D4639"/>
                <w:sz w:val="20"/>
                <w:szCs w:val="20"/>
              </w:rPr>
              <w:t>3</w:t>
            </w:r>
          </w:p>
        </w:tc>
      </w:tr>
      <w:tr w:rsidR="004372F0" w:rsidRPr="008E686F" w14:paraId="2F2C76B7" w14:textId="77777777" w:rsidTr="008D795F">
        <w:trPr>
          <w:trHeight w:val="88"/>
        </w:trPr>
        <w:tc>
          <w:tcPr>
            <w:tcW w:w="2548" w:type="dxa"/>
            <w:vMerge/>
          </w:tcPr>
          <w:p w14:paraId="1EC08E1C" w14:textId="77777777" w:rsidR="004372F0" w:rsidRPr="00440C67" w:rsidRDefault="004372F0" w:rsidP="004372F0">
            <w:pPr>
              <w:rPr>
                <w:rFonts w:cs="Arial"/>
                <w:color w:val="4D4639"/>
                <w:sz w:val="20"/>
                <w:szCs w:val="20"/>
              </w:rPr>
            </w:pPr>
          </w:p>
        </w:tc>
        <w:tc>
          <w:tcPr>
            <w:tcW w:w="3413" w:type="dxa"/>
          </w:tcPr>
          <w:p w14:paraId="5C189D70" w14:textId="21BDAB3B" w:rsidR="004372F0" w:rsidRPr="00440C67" w:rsidRDefault="004372F0" w:rsidP="004372F0">
            <w:pPr>
              <w:rPr>
                <w:rFonts w:cs="Arial"/>
                <w:color w:val="4D4639"/>
                <w:kern w:val="2"/>
                <w:sz w:val="20"/>
                <w:szCs w:val="20"/>
              </w:rPr>
            </w:pPr>
            <w:r w:rsidRPr="00440C67">
              <w:rPr>
                <w:rFonts w:cs="Arial"/>
                <w:color w:val="4D4639"/>
                <w:kern w:val="2"/>
                <w:sz w:val="20"/>
                <w:szCs w:val="20"/>
              </w:rPr>
              <w:t>Accessibility needs</w:t>
            </w:r>
          </w:p>
        </w:tc>
        <w:tc>
          <w:tcPr>
            <w:tcW w:w="1258" w:type="dxa"/>
          </w:tcPr>
          <w:p w14:paraId="375CC6A7" w14:textId="4CC0A8A6" w:rsidR="004372F0" w:rsidRPr="00440C67" w:rsidRDefault="004372F0" w:rsidP="004372F0">
            <w:pPr>
              <w:rPr>
                <w:rFonts w:cs="Arial"/>
                <w:color w:val="4D4639"/>
                <w:sz w:val="20"/>
                <w:szCs w:val="20"/>
              </w:rPr>
            </w:pPr>
            <w:r w:rsidRPr="00440C67">
              <w:rPr>
                <w:rFonts w:cs="Arial"/>
                <w:color w:val="4D4639"/>
                <w:sz w:val="20"/>
                <w:szCs w:val="20"/>
              </w:rPr>
              <w:t>1</w:t>
            </w:r>
          </w:p>
        </w:tc>
        <w:tc>
          <w:tcPr>
            <w:tcW w:w="1258" w:type="dxa"/>
          </w:tcPr>
          <w:p w14:paraId="7D3DBCE5" w14:textId="0E340637" w:rsidR="004372F0" w:rsidRPr="00440C67" w:rsidRDefault="00303615" w:rsidP="004372F0">
            <w:pPr>
              <w:rPr>
                <w:rFonts w:cs="Arial"/>
                <w:color w:val="4D4639"/>
                <w:sz w:val="20"/>
                <w:szCs w:val="20"/>
              </w:rPr>
            </w:pPr>
            <w:r w:rsidRPr="00440C67">
              <w:rPr>
                <w:rFonts w:cs="Arial"/>
                <w:color w:val="4D4639"/>
                <w:sz w:val="20"/>
                <w:szCs w:val="20"/>
              </w:rPr>
              <w:t>4</w:t>
            </w:r>
          </w:p>
        </w:tc>
        <w:tc>
          <w:tcPr>
            <w:tcW w:w="1258" w:type="dxa"/>
          </w:tcPr>
          <w:p w14:paraId="4484A14A" w14:textId="60D69A9B" w:rsidR="004372F0" w:rsidRPr="00440C67" w:rsidRDefault="000309F9" w:rsidP="004372F0">
            <w:pPr>
              <w:rPr>
                <w:rFonts w:cs="Arial"/>
                <w:color w:val="4D4639"/>
                <w:sz w:val="20"/>
                <w:szCs w:val="20"/>
              </w:rPr>
            </w:pPr>
            <w:r w:rsidRPr="00440C67">
              <w:rPr>
                <w:rFonts w:cs="Arial"/>
                <w:color w:val="4D4639"/>
                <w:sz w:val="20"/>
                <w:szCs w:val="20"/>
              </w:rPr>
              <w:t>2</w:t>
            </w:r>
          </w:p>
        </w:tc>
      </w:tr>
      <w:tr w:rsidR="004372F0" w:rsidRPr="008E686F" w14:paraId="559EFDF3" w14:textId="77777777" w:rsidTr="008D795F">
        <w:trPr>
          <w:trHeight w:val="88"/>
        </w:trPr>
        <w:tc>
          <w:tcPr>
            <w:tcW w:w="2548" w:type="dxa"/>
            <w:vMerge w:val="restart"/>
            <w:vAlign w:val="center"/>
          </w:tcPr>
          <w:p w14:paraId="396640B3" w14:textId="7E5799F7" w:rsidR="004372F0" w:rsidRPr="00440C67" w:rsidRDefault="004372F0" w:rsidP="004372F0">
            <w:pPr>
              <w:jc w:val="center"/>
              <w:rPr>
                <w:rFonts w:cs="Arial"/>
                <w:color w:val="4D4639"/>
                <w:kern w:val="2"/>
                <w:sz w:val="20"/>
                <w:szCs w:val="20"/>
              </w:rPr>
            </w:pPr>
            <w:r w:rsidRPr="00440C67">
              <w:rPr>
                <w:rFonts w:cs="Arial"/>
                <w:color w:val="4D4639"/>
                <w:kern w:val="2"/>
                <w:sz w:val="20"/>
                <w:szCs w:val="20"/>
              </w:rPr>
              <w:t>Virtual ward placement</w:t>
            </w:r>
          </w:p>
        </w:tc>
        <w:tc>
          <w:tcPr>
            <w:tcW w:w="3413" w:type="dxa"/>
            <w:shd w:val="clear" w:color="auto" w:fill="F2F2F2" w:themeFill="background1" w:themeFillShade="F2"/>
          </w:tcPr>
          <w:p w14:paraId="22CCEE4B" w14:textId="45D337A9" w:rsidR="004372F0" w:rsidRPr="00440C67" w:rsidRDefault="004372F0" w:rsidP="004372F0">
            <w:pPr>
              <w:rPr>
                <w:rFonts w:cs="Arial"/>
                <w:color w:val="4D4639"/>
                <w:kern w:val="2"/>
                <w:sz w:val="20"/>
                <w:szCs w:val="20"/>
              </w:rPr>
            </w:pPr>
            <w:r w:rsidRPr="00440C67">
              <w:rPr>
                <w:rFonts w:cs="Arial"/>
                <w:color w:val="4D4639"/>
                <w:kern w:val="2"/>
                <w:sz w:val="20"/>
                <w:szCs w:val="20"/>
              </w:rPr>
              <w:t>Yes</w:t>
            </w:r>
          </w:p>
        </w:tc>
        <w:tc>
          <w:tcPr>
            <w:tcW w:w="1258" w:type="dxa"/>
            <w:shd w:val="clear" w:color="auto" w:fill="F2F2F2" w:themeFill="background1" w:themeFillShade="F2"/>
          </w:tcPr>
          <w:p w14:paraId="2ADE6FDD" w14:textId="1BBAAFB5" w:rsidR="004372F0" w:rsidRPr="00440C67" w:rsidRDefault="004372F0" w:rsidP="004372F0">
            <w:pPr>
              <w:rPr>
                <w:rFonts w:cs="Arial"/>
                <w:color w:val="4D4639"/>
                <w:kern w:val="2"/>
                <w:sz w:val="20"/>
                <w:szCs w:val="20"/>
              </w:rPr>
            </w:pPr>
            <w:r w:rsidRPr="00440C67">
              <w:rPr>
                <w:rFonts w:cs="Arial"/>
                <w:color w:val="4D4639"/>
                <w:kern w:val="2"/>
                <w:sz w:val="20"/>
                <w:szCs w:val="20"/>
              </w:rPr>
              <w:t>2</w:t>
            </w:r>
          </w:p>
        </w:tc>
        <w:tc>
          <w:tcPr>
            <w:tcW w:w="1258" w:type="dxa"/>
            <w:shd w:val="clear" w:color="auto" w:fill="F2F2F2" w:themeFill="background1" w:themeFillShade="F2"/>
          </w:tcPr>
          <w:p w14:paraId="3276491A" w14:textId="44605356" w:rsidR="004372F0" w:rsidRPr="00440C67" w:rsidRDefault="00A062CA" w:rsidP="004372F0">
            <w:pPr>
              <w:rPr>
                <w:rFonts w:cs="Arial"/>
                <w:color w:val="4D4639"/>
                <w:kern w:val="2"/>
                <w:sz w:val="20"/>
                <w:szCs w:val="20"/>
              </w:rPr>
            </w:pPr>
            <w:r>
              <w:rPr>
                <w:rFonts w:cs="Arial"/>
                <w:color w:val="4D4639"/>
                <w:kern w:val="2"/>
                <w:sz w:val="20"/>
                <w:szCs w:val="20"/>
              </w:rPr>
              <w:t>3</w:t>
            </w:r>
          </w:p>
        </w:tc>
        <w:tc>
          <w:tcPr>
            <w:tcW w:w="1258" w:type="dxa"/>
            <w:shd w:val="clear" w:color="auto" w:fill="F2F2F2" w:themeFill="background1" w:themeFillShade="F2"/>
          </w:tcPr>
          <w:p w14:paraId="7EDF3FC9" w14:textId="06B9FA4B" w:rsidR="004372F0" w:rsidRPr="00440C67" w:rsidRDefault="000309F9" w:rsidP="004372F0">
            <w:pPr>
              <w:rPr>
                <w:rFonts w:cs="Arial"/>
                <w:color w:val="4D4639"/>
                <w:kern w:val="2"/>
                <w:sz w:val="20"/>
                <w:szCs w:val="20"/>
              </w:rPr>
            </w:pPr>
            <w:r w:rsidRPr="00440C67">
              <w:rPr>
                <w:rFonts w:cs="Arial"/>
                <w:color w:val="4D4639"/>
                <w:kern w:val="2"/>
                <w:sz w:val="20"/>
                <w:szCs w:val="20"/>
              </w:rPr>
              <w:t>2</w:t>
            </w:r>
          </w:p>
        </w:tc>
      </w:tr>
      <w:tr w:rsidR="004372F0" w:rsidRPr="008E686F" w14:paraId="66223086" w14:textId="77777777" w:rsidTr="008D795F">
        <w:trPr>
          <w:trHeight w:val="88"/>
        </w:trPr>
        <w:tc>
          <w:tcPr>
            <w:tcW w:w="2548" w:type="dxa"/>
            <w:vMerge/>
            <w:vAlign w:val="center"/>
          </w:tcPr>
          <w:p w14:paraId="38D56D6C" w14:textId="77777777" w:rsidR="004372F0" w:rsidRPr="00440C67" w:rsidRDefault="004372F0" w:rsidP="004372F0">
            <w:pPr>
              <w:jc w:val="center"/>
              <w:rPr>
                <w:rFonts w:cs="Arial"/>
                <w:color w:val="4D4639"/>
                <w:sz w:val="20"/>
                <w:szCs w:val="20"/>
              </w:rPr>
            </w:pPr>
          </w:p>
        </w:tc>
        <w:tc>
          <w:tcPr>
            <w:tcW w:w="3413" w:type="dxa"/>
          </w:tcPr>
          <w:p w14:paraId="6ED39B07" w14:textId="6DDF99CB" w:rsidR="004372F0" w:rsidRPr="00440C67" w:rsidRDefault="004372F0" w:rsidP="004372F0">
            <w:pPr>
              <w:rPr>
                <w:rFonts w:cs="Arial"/>
                <w:color w:val="4D4639"/>
                <w:sz w:val="20"/>
                <w:szCs w:val="20"/>
              </w:rPr>
            </w:pPr>
            <w:r w:rsidRPr="00440C67">
              <w:rPr>
                <w:rFonts w:cs="Arial"/>
                <w:color w:val="4D4639"/>
                <w:sz w:val="20"/>
                <w:szCs w:val="20"/>
              </w:rPr>
              <w:t>No</w:t>
            </w:r>
          </w:p>
        </w:tc>
        <w:tc>
          <w:tcPr>
            <w:tcW w:w="1258" w:type="dxa"/>
          </w:tcPr>
          <w:p w14:paraId="46EF50BB" w14:textId="51EEC779" w:rsidR="004372F0" w:rsidRPr="00440C67" w:rsidRDefault="004372F0" w:rsidP="004372F0">
            <w:pPr>
              <w:rPr>
                <w:rFonts w:cs="Arial"/>
                <w:color w:val="4D4639"/>
                <w:sz w:val="20"/>
                <w:szCs w:val="20"/>
              </w:rPr>
            </w:pPr>
            <w:r w:rsidRPr="00440C67">
              <w:rPr>
                <w:rFonts w:cs="Arial"/>
                <w:color w:val="4D4639"/>
                <w:sz w:val="20"/>
                <w:szCs w:val="20"/>
              </w:rPr>
              <w:t>4</w:t>
            </w:r>
          </w:p>
        </w:tc>
        <w:tc>
          <w:tcPr>
            <w:tcW w:w="1258" w:type="dxa"/>
          </w:tcPr>
          <w:p w14:paraId="65F8F311" w14:textId="2B1C638C" w:rsidR="004372F0" w:rsidRPr="00440C67" w:rsidRDefault="00303615" w:rsidP="004372F0">
            <w:pPr>
              <w:rPr>
                <w:rFonts w:cs="Arial"/>
                <w:color w:val="4D4639"/>
                <w:sz w:val="20"/>
                <w:szCs w:val="20"/>
              </w:rPr>
            </w:pPr>
            <w:r w:rsidRPr="00440C67">
              <w:rPr>
                <w:rFonts w:cs="Arial"/>
                <w:color w:val="4D4639"/>
                <w:sz w:val="20"/>
                <w:szCs w:val="20"/>
              </w:rPr>
              <w:t>2</w:t>
            </w:r>
          </w:p>
        </w:tc>
        <w:tc>
          <w:tcPr>
            <w:tcW w:w="1258" w:type="dxa"/>
          </w:tcPr>
          <w:p w14:paraId="1A91CAEA" w14:textId="1E622A3D" w:rsidR="004372F0" w:rsidRPr="00440C67" w:rsidRDefault="000309F9" w:rsidP="004372F0">
            <w:pPr>
              <w:rPr>
                <w:rFonts w:cs="Arial"/>
                <w:color w:val="4D4639"/>
                <w:sz w:val="20"/>
                <w:szCs w:val="20"/>
              </w:rPr>
            </w:pPr>
            <w:r w:rsidRPr="00440C67">
              <w:rPr>
                <w:rFonts w:cs="Arial"/>
                <w:color w:val="4D4639"/>
                <w:sz w:val="20"/>
                <w:szCs w:val="20"/>
              </w:rPr>
              <w:t>4</w:t>
            </w:r>
          </w:p>
        </w:tc>
      </w:tr>
      <w:tr w:rsidR="004372F0" w:rsidRPr="008E686F" w14:paraId="6F0FE7C9" w14:textId="77777777" w:rsidTr="008D795F">
        <w:trPr>
          <w:trHeight w:val="88"/>
        </w:trPr>
        <w:tc>
          <w:tcPr>
            <w:tcW w:w="2548" w:type="dxa"/>
            <w:vMerge/>
            <w:vAlign w:val="center"/>
          </w:tcPr>
          <w:p w14:paraId="1FB61F0E" w14:textId="77777777" w:rsidR="004372F0" w:rsidRPr="00440C67" w:rsidRDefault="004372F0" w:rsidP="004372F0">
            <w:pPr>
              <w:jc w:val="center"/>
              <w:rPr>
                <w:rFonts w:cs="Arial"/>
                <w:color w:val="4D4639"/>
                <w:sz w:val="20"/>
                <w:szCs w:val="20"/>
              </w:rPr>
            </w:pPr>
          </w:p>
        </w:tc>
        <w:tc>
          <w:tcPr>
            <w:tcW w:w="3413" w:type="dxa"/>
            <w:shd w:val="clear" w:color="auto" w:fill="F2F2F2" w:themeFill="background1" w:themeFillShade="F2"/>
          </w:tcPr>
          <w:p w14:paraId="28D21D46" w14:textId="4821A9F0" w:rsidR="004372F0" w:rsidRPr="00440C67" w:rsidRDefault="004372F0" w:rsidP="004372F0">
            <w:pPr>
              <w:rPr>
                <w:rFonts w:cs="Arial"/>
                <w:color w:val="4D4639"/>
                <w:sz w:val="20"/>
                <w:szCs w:val="20"/>
              </w:rPr>
            </w:pPr>
            <w:r w:rsidRPr="00440C67">
              <w:rPr>
                <w:rFonts w:cs="Arial"/>
                <w:color w:val="4D4639"/>
                <w:sz w:val="20"/>
                <w:szCs w:val="20"/>
              </w:rPr>
              <w:t>Don’t know</w:t>
            </w:r>
          </w:p>
        </w:tc>
        <w:tc>
          <w:tcPr>
            <w:tcW w:w="1258" w:type="dxa"/>
            <w:shd w:val="clear" w:color="auto" w:fill="F2F2F2" w:themeFill="background1" w:themeFillShade="F2"/>
          </w:tcPr>
          <w:p w14:paraId="1FB9E152" w14:textId="00051E17"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3905C6EE" w14:textId="50785F5E" w:rsidR="004372F0" w:rsidRPr="00440C67" w:rsidRDefault="00345ED9" w:rsidP="004372F0">
            <w:pPr>
              <w:rPr>
                <w:rFonts w:cs="Arial"/>
                <w:color w:val="4D4639"/>
                <w:sz w:val="20"/>
                <w:szCs w:val="20"/>
              </w:rPr>
            </w:pPr>
            <w:r>
              <w:rPr>
                <w:rFonts w:cs="Arial"/>
                <w:color w:val="4D4639"/>
                <w:sz w:val="20"/>
                <w:szCs w:val="20"/>
              </w:rPr>
              <w:t>-</w:t>
            </w:r>
          </w:p>
        </w:tc>
        <w:tc>
          <w:tcPr>
            <w:tcW w:w="1258" w:type="dxa"/>
            <w:shd w:val="clear" w:color="auto" w:fill="F2F2F2" w:themeFill="background1" w:themeFillShade="F2"/>
          </w:tcPr>
          <w:p w14:paraId="2DAD5E85" w14:textId="16CBA768" w:rsidR="004372F0" w:rsidRPr="00440C67" w:rsidRDefault="000309F9" w:rsidP="004372F0">
            <w:pPr>
              <w:rPr>
                <w:rFonts w:cs="Arial"/>
                <w:color w:val="4D4639"/>
                <w:sz w:val="20"/>
                <w:szCs w:val="20"/>
              </w:rPr>
            </w:pPr>
            <w:r w:rsidRPr="00440C67">
              <w:rPr>
                <w:rFonts w:cs="Arial"/>
                <w:color w:val="4D4639"/>
                <w:sz w:val="20"/>
                <w:szCs w:val="20"/>
              </w:rPr>
              <w:t>1</w:t>
            </w:r>
          </w:p>
        </w:tc>
      </w:tr>
      <w:tr w:rsidR="004372F0" w:rsidRPr="008E686F" w14:paraId="12AD43A5" w14:textId="77777777" w:rsidTr="008D795F">
        <w:trPr>
          <w:trHeight w:val="88"/>
        </w:trPr>
        <w:tc>
          <w:tcPr>
            <w:tcW w:w="2548" w:type="dxa"/>
            <w:vMerge w:val="restart"/>
            <w:vAlign w:val="center"/>
          </w:tcPr>
          <w:p w14:paraId="3966D465" w14:textId="18942563" w:rsidR="004372F0" w:rsidRPr="00440C67" w:rsidRDefault="00A8759F" w:rsidP="004372F0">
            <w:pPr>
              <w:jc w:val="center"/>
              <w:rPr>
                <w:rFonts w:cs="Arial"/>
                <w:color w:val="4D4639"/>
                <w:sz w:val="20"/>
                <w:szCs w:val="20"/>
              </w:rPr>
            </w:pPr>
            <w:r>
              <w:rPr>
                <w:rFonts w:cs="Arial"/>
                <w:color w:val="4D4639"/>
                <w:sz w:val="20"/>
                <w:szCs w:val="20"/>
              </w:rPr>
              <w:t>Has a c</w:t>
            </w:r>
            <w:r w:rsidR="004372F0" w:rsidRPr="00440C67">
              <w:rPr>
                <w:rFonts w:cs="Arial"/>
                <w:color w:val="4D4639"/>
                <w:sz w:val="20"/>
                <w:szCs w:val="20"/>
              </w:rPr>
              <w:t>arer</w:t>
            </w:r>
            <w:r>
              <w:rPr>
                <w:rFonts w:cs="Arial"/>
                <w:color w:val="4D4639"/>
                <w:sz w:val="20"/>
                <w:szCs w:val="20"/>
              </w:rPr>
              <w:t>?</w:t>
            </w:r>
          </w:p>
        </w:tc>
        <w:tc>
          <w:tcPr>
            <w:tcW w:w="3413" w:type="dxa"/>
          </w:tcPr>
          <w:p w14:paraId="38EEE721" w14:textId="4AF408E1" w:rsidR="004372F0" w:rsidRPr="00440C67" w:rsidRDefault="004372F0" w:rsidP="004372F0">
            <w:pPr>
              <w:rPr>
                <w:rFonts w:cs="Arial"/>
                <w:color w:val="4D4639"/>
                <w:sz w:val="20"/>
                <w:szCs w:val="20"/>
              </w:rPr>
            </w:pPr>
            <w:r w:rsidRPr="00440C67">
              <w:rPr>
                <w:rFonts w:cs="Arial"/>
                <w:color w:val="4D4639"/>
                <w:sz w:val="20"/>
                <w:szCs w:val="20"/>
              </w:rPr>
              <w:t>Yes</w:t>
            </w:r>
          </w:p>
        </w:tc>
        <w:tc>
          <w:tcPr>
            <w:tcW w:w="1258" w:type="dxa"/>
          </w:tcPr>
          <w:p w14:paraId="4025BEEB" w14:textId="42AE4442" w:rsidR="004372F0" w:rsidRPr="00440C67" w:rsidRDefault="004372F0" w:rsidP="004372F0">
            <w:pPr>
              <w:rPr>
                <w:rFonts w:cs="Arial"/>
                <w:color w:val="4D4639"/>
                <w:sz w:val="20"/>
                <w:szCs w:val="20"/>
              </w:rPr>
            </w:pPr>
            <w:r w:rsidRPr="00440C67">
              <w:rPr>
                <w:rFonts w:cs="Arial"/>
                <w:color w:val="4D4639"/>
                <w:sz w:val="20"/>
                <w:szCs w:val="20"/>
              </w:rPr>
              <w:t>3</w:t>
            </w:r>
          </w:p>
        </w:tc>
        <w:tc>
          <w:tcPr>
            <w:tcW w:w="1258" w:type="dxa"/>
          </w:tcPr>
          <w:p w14:paraId="031A26B9" w14:textId="4EEEE348" w:rsidR="004372F0" w:rsidRPr="00440C67" w:rsidRDefault="00303615" w:rsidP="004372F0">
            <w:pPr>
              <w:rPr>
                <w:rFonts w:cs="Arial"/>
                <w:color w:val="4D4639"/>
                <w:sz w:val="20"/>
                <w:szCs w:val="20"/>
              </w:rPr>
            </w:pPr>
            <w:r w:rsidRPr="00440C67">
              <w:rPr>
                <w:rFonts w:cs="Arial"/>
                <w:color w:val="4D4639"/>
                <w:sz w:val="20"/>
                <w:szCs w:val="20"/>
              </w:rPr>
              <w:t>4</w:t>
            </w:r>
          </w:p>
        </w:tc>
        <w:tc>
          <w:tcPr>
            <w:tcW w:w="1258" w:type="dxa"/>
          </w:tcPr>
          <w:p w14:paraId="1D4C4985" w14:textId="6502AD96" w:rsidR="004372F0" w:rsidRPr="00440C67" w:rsidRDefault="000309F9" w:rsidP="004372F0">
            <w:pPr>
              <w:rPr>
                <w:rFonts w:cs="Arial"/>
                <w:color w:val="4D4639"/>
                <w:sz w:val="20"/>
                <w:szCs w:val="20"/>
              </w:rPr>
            </w:pPr>
            <w:r w:rsidRPr="00440C67">
              <w:rPr>
                <w:rFonts w:cs="Arial"/>
                <w:color w:val="4D4639"/>
                <w:sz w:val="20"/>
                <w:szCs w:val="20"/>
              </w:rPr>
              <w:t>5</w:t>
            </w:r>
          </w:p>
        </w:tc>
      </w:tr>
      <w:tr w:rsidR="004372F0" w:rsidRPr="008E686F" w14:paraId="40ECD777" w14:textId="77777777" w:rsidTr="008D795F">
        <w:trPr>
          <w:trHeight w:val="88"/>
        </w:trPr>
        <w:tc>
          <w:tcPr>
            <w:tcW w:w="2548" w:type="dxa"/>
            <w:vMerge/>
          </w:tcPr>
          <w:p w14:paraId="068EF9D1" w14:textId="35E11B08" w:rsidR="004372F0" w:rsidRPr="00440C67" w:rsidRDefault="004372F0" w:rsidP="004372F0">
            <w:pPr>
              <w:rPr>
                <w:rFonts w:cs="Arial"/>
                <w:color w:val="4D4639"/>
                <w:sz w:val="20"/>
                <w:szCs w:val="20"/>
              </w:rPr>
            </w:pPr>
          </w:p>
        </w:tc>
        <w:tc>
          <w:tcPr>
            <w:tcW w:w="3413" w:type="dxa"/>
            <w:shd w:val="clear" w:color="auto" w:fill="F2F2F2" w:themeFill="background1" w:themeFillShade="F2"/>
          </w:tcPr>
          <w:p w14:paraId="36127FDF" w14:textId="7B175779" w:rsidR="004372F0" w:rsidRPr="00440C67" w:rsidRDefault="004372F0" w:rsidP="004372F0">
            <w:pPr>
              <w:rPr>
                <w:rFonts w:cs="Arial"/>
                <w:color w:val="4D4639"/>
                <w:sz w:val="20"/>
                <w:szCs w:val="20"/>
              </w:rPr>
            </w:pPr>
            <w:r w:rsidRPr="00440C67">
              <w:rPr>
                <w:rFonts w:cs="Arial"/>
                <w:color w:val="4D4639"/>
                <w:sz w:val="20"/>
                <w:szCs w:val="20"/>
              </w:rPr>
              <w:t>No</w:t>
            </w:r>
          </w:p>
        </w:tc>
        <w:tc>
          <w:tcPr>
            <w:tcW w:w="1258" w:type="dxa"/>
            <w:shd w:val="clear" w:color="auto" w:fill="F2F2F2" w:themeFill="background1" w:themeFillShade="F2"/>
          </w:tcPr>
          <w:p w14:paraId="7EC069A5" w14:textId="214D4E5A" w:rsidR="004372F0" w:rsidRPr="00440C67" w:rsidRDefault="004372F0" w:rsidP="004372F0">
            <w:pPr>
              <w:rPr>
                <w:rFonts w:cs="Arial"/>
                <w:color w:val="4D4639"/>
                <w:sz w:val="20"/>
                <w:szCs w:val="20"/>
              </w:rPr>
            </w:pPr>
            <w:r w:rsidRPr="00440C67">
              <w:rPr>
                <w:rFonts w:cs="Arial"/>
                <w:color w:val="4D4639"/>
                <w:sz w:val="20"/>
                <w:szCs w:val="20"/>
              </w:rPr>
              <w:t>3</w:t>
            </w:r>
          </w:p>
        </w:tc>
        <w:tc>
          <w:tcPr>
            <w:tcW w:w="1258" w:type="dxa"/>
            <w:shd w:val="clear" w:color="auto" w:fill="F2F2F2" w:themeFill="background1" w:themeFillShade="F2"/>
          </w:tcPr>
          <w:p w14:paraId="36A1E4C4" w14:textId="30D945E9" w:rsidR="004372F0" w:rsidRPr="00440C67" w:rsidRDefault="00A062CA" w:rsidP="004372F0">
            <w:pPr>
              <w:rPr>
                <w:rFonts w:cs="Arial"/>
                <w:color w:val="4D4639"/>
                <w:sz w:val="20"/>
                <w:szCs w:val="20"/>
              </w:rPr>
            </w:pPr>
            <w:r>
              <w:rPr>
                <w:rFonts w:cs="Arial"/>
                <w:color w:val="4D4639"/>
                <w:sz w:val="20"/>
                <w:szCs w:val="20"/>
              </w:rPr>
              <w:t>1</w:t>
            </w:r>
          </w:p>
        </w:tc>
        <w:tc>
          <w:tcPr>
            <w:tcW w:w="1258" w:type="dxa"/>
            <w:shd w:val="clear" w:color="auto" w:fill="F2F2F2" w:themeFill="background1" w:themeFillShade="F2"/>
          </w:tcPr>
          <w:p w14:paraId="7BD1F68F" w14:textId="32CA527F" w:rsidR="004372F0" w:rsidRPr="00440C67" w:rsidRDefault="000309F9" w:rsidP="004372F0">
            <w:pPr>
              <w:rPr>
                <w:rFonts w:cs="Arial"/>
                <w:color w:val="4D4639"/>
                <w:sz w:val="20"/>
                <w:szCs w:val="20"/>
              </w:rPr>
            </w:pPr>
            <w:r w:rsidRPr="00440C67">
              <w:rPr>
                <w:rFonts w:cs="Arial"/>
                <w:color w:val="4D4639"/>
                <w:sz w:val="20"/>
                <w:szCs w:val="20"/>
              </w:rPr>
              <w:t>2</w:t>
            </w:r>
          </w:p>
        </w:tc>
      </w:tr>
    </w:tbl>
    <w:p w14:paraId="5C13AFD3" w14:textId="77777777" w:rsidR="009329A8" w:rsidRDefault="009329A8" w:rsidP="009329A8">
      <w:pPr>
        <w:spacing w:line="276" w:lineRule="auto"/>
        <w:ind w:left="426"/>
        <w:rPr>
          <w:color w:val="4D4639"/>
        </w:rPr>
      </w:pPr>
    </w:p>
    <w:p w14:paraId="30234EE5" w14:textId="2D77B796" w:rsidR="006676DB" w:rsidRDefault="006676DB" w:rsidP="00A9764C">
      <w:pPr>
        <w:spacing w:line="276" w:lineRule="auto"/>
        <w:rPr>
          <w:color w:val="4D4639"/>
        </w:rPr>
      </w:pPr>
      <w:r w:rsidRPr="00627BBC">
        <w:rPr>
          <w:color w:val="4D4639"/>
        </w:rPr>
        <w:t xml:space="preserve">At the start of each interview, participants </w:t>
      </w:r>
      <w:r>
        <w:rPr>
          <w:color w:val="4D4639"/>
        </w:rPr>
        <w:t>were informed that taking part was voluntary and that they were not required to answer any questions they did not wish to, nor disclose anything they felt uncomfortable discussing. They were also advised that they could end the interview at any time without providing a reason, and that doing so would not affect their health or social care in any way.</w:t>
      </w:r>
    </w:p>
    <w:p w14:paraId="4A5FA8E3" w14:textId="77777777" w:rsidR="00317C6D" w:rsidRDefault="0048769C" w:rsidP="00A9764C">
      <w:pPr>
        <w:spacing w:line="276" w:lineRule="auto"/>
        <w:rPr>
          <w:color w:val="4D4639"/>
        </w:rPr>
      </w:pPr>
      <w:r>
        <w:rPr>
          <w:color w:val="4D4639"/>
        </w:rPr>
        <w:t>After each round of interviews, the SCC and CQC held a debrief session to review the findings and agree on any revisions. The questionnaire was subsequently refined following each round</w:t>
      </w:r>
      <w:r w:rsidR="004C35F6">
        <w:rPr>
          <w:color w:val="4D4639"/>
        </w:rPr>
        <w:t xml:space="preserve"> o</w:t>
      </w:r>
      <w:r>
        <w:rPr>
          <w:color w:val="4D4639"/>
        </w:rPr>
        <w:t>f testing and the same process was applied to the patient</w:t>
      </w:r>
      <w:r w:rsidR="00EE7DB8">
        <w:rPr>
          <w:color w:val="4D4639"/>
        </w:rPr>
        <w:t>-</w:t>
      </w:r>
      <w:r>
        <w:rPr>
          <w:color w:val="4D4639"/>
        </w:rPr>
        <w:t>facing materials i.e. covering letters, multi-language sheet, SMS guidance and social media cards, as applicable.</w:t>
      </w:r>
    </w:p>
    <w:p w14:paraId="7EE5DA9A" w14:textId="71B6BF0A" w:rsidR="0048769C" w:rsidRPr="00317C6D" w:rsidRDefault="00317C6D" w:rsidP="00A9764C">
      <w:pPr>
        <w:pStyle w:val="Heading4"/>
        <w:spacing w:before="0" w:after="160" w:line="276" w:lineRule="auto"/>
        <w:rPr>
          <w:b/>
          <w:bCs/>
          <w:i w:val="0"/>
          <w:iCs w:val="0"/>
          <w:color w:val="4D4639"/>
        </w:rPr>
      </w:pPr>
      <w:r w:rsidRPr="00317C6D">
        <w:rPr>
          <w:b/>
          <w:bCs/>
          <w:i w:val="0"/>
          <w:iCs w:val="0"/>
          <w:color w:val="4D4639"/>
        </w:rPr>
        <w:t>Changes made to the questionnaire after each round</w:t>
      </w:r>
      <w:r w:rsidR="0048769C" w:rsidRPr="00317C6D">
        <w:rPr>
          <w:b/>
          <w:bCs/>
          <w:i w:val="0"/>
          <w:iCs w:val="0"/>
          <w:color w:val="4D4639"/>
        </w:rPr>
        <w:t xml:space="preserve"> </w:t>
      </w:r>
    </w:p>
    <w:p w14:paraId="47891300" w14:textId="0A2CB339" w:rsidR="00752B37" w:rsidRDefault="00752B37" w:rsidP="00A9764C">
      <w:pPr>
        <w:spacing w:line="276" w:lineRule="auto"/>
        <w:rPr>
          <w:color w:val="4D4639"/>
        </w:rPr>
      </w:pPr>
      <w:r>
        <w:rPr>
          <w:color w:val="4D4639"/>
        </w:rPr>
        <w:t>The table below outlines the changes made to the questionnaire and/or online survey following each round of testing:</w:t>
      </w:r>
    </w:p>
    <w:p w14:paraId="522C2B3D" w14:textId="03BDABF6" w:rsidR="006145BF" w:rsidRDefault="006145BF" w:rsidP="00A9764C">
      <w:pPr>
        <w:spacing w:line="276" w:lineRule="auto"/>
        <w:jc w:val="both"/>
        <w:rPr>
          <w:rFonts w:cs="Arial"/>
          <w:i/>
          <w:iCs/>
          <w:color w:val="007B4E"/>
        </w:rPr>
      </w:pPr>
      <w:r w:rsidRPr="004372F0">
        <w:rPr>
          <w:rFonts w:cs="Arial"/>
          <w:i/>
          <w:iCs/>
          <w:color w:val="007B4E"/>
        </w:rPr>
        <w:t xml:space="preserve">Table </w:t>
      </w:r>
      <w:r w:rsidR="00190957">
        <w:rPr>
          <w:rFonts w:cs="Arial"/>
          <w:i/>
          <w:iCs/>
          <w:color w:val="007B4E"/>
        </w:rPr>
        <w:t>3</w:t>
      </w:r>
      <w:r w:rsidRPr="004372F0">
        <w:rPr>
          <w:rFonts w:cs="Arial"/>
          <w:i/>
          <w:iCs/>
          <w:color w:val="007B4E"/>
        </w:rPr>
        <w:t xml:space="preserve">: cognitive interviews – </w:t>
      </w:r>
      <w:r>
        <w:rPr>
          <w:rFonts w:cs="Arial"/>
          <w:i/>
          <w:iCs/>
          <w:color w:val="007B4E"/>
        </w:rPr>
        <w:t>changes made after each round of testing</w:t>
      </w:r>
    </w:p>
    <w:tbl>
      <w:tblPr>
        <w:tblStyle w:val="TableGrid"/>
        <w:tblW w:w="0" w:type="auto"/>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2452"/>
        <w:gridCol w:w="2307"/>
        <w:gridCol w:w="1740"/>
        <w:gridCol w:w="3225"/>
      </w:tblGrid>
      <w:tr w:rsidR="00E51113" w:rsidRPr="00440C67" w14:paraId="42E6CC3B" w14:textId="77777777" w:rsidTr="00DD3BA8">
        <w:tc>
          <w:tcPr>
            <w:tcW w:w="2452" w:type="dxa"/>
            <w:shd w:val="clear" w:color="auto" w:fill="007B4E"/>
            <w:vAlign w:val="center"/>
          </w:tcPr>
          <w:p w14:paraId="792C9403" w14:textId="3E69D073" w:rsidR="00E51113" w:rsidRPr="00440C67" w:rsidRDefault="00E51113" w:rsidP="000C2D0C">
            <w:pPr>
              <w:spacing w:line="276" w:lineRule="auto"/>
              <w:jc w:val="center"/>
              <w:rPr>
                <w:rFonts w:cs="Arial"/>
                <w:color w:val="FFFFFF" w:themeColor="background1"/>
              </w:rPr>
            </w:pPr>
            <w:r>
              <w:rPr>
                <w:rFonts w:cs="Arial"/>
                <w:color w:val="FFFFFF" w:themeColor="background1"/>
              </w:rPr>
              <w:t>Round 1 question(s)</w:t>
            </w:r>
          </w:p>
        </w:tc>
        <w:tc>
          <w:tcPr>
            <w:tcW w:w="2307" w:type="dxa"/>
            <w:shd w:val="clear" w:color="auto" w:fill="007B4E"/>
            <w:vAlign w:val="center"/>
          </w:tcPr>
          <w:p w14:paraId="3E372BD4" w14:textId="7C6EAD2E" w:rsidR="00E51113" w:rsidRPr="00440C67" w:rsidRDefault="00E51113" w:rsidP="000C2D0C">
            <w:pPr>
              <w:spacing w:line="276" w:lineRule="auto"/>
              <w:jc w:val="center"/>
              <w:rPr>
                <w:rFonts w:cs="Arial"/>
                <w:color w:val="FFFFFF" w:themeColor="background1"/>
              </w:rPr>
            </w:pPr>
            <w:r>
              <w:rPr>
                <w:rFonts w:cs="Arial"/>
                <w:color w:val="FFFFFF" w:themeColor="background1"/>
              </w:rPr>
              <w:t>Round 2 question(s)</w:t>
            </w:r>
          </w:p>
        </w:tc>
        <w:tc>
          <w:tcPr>
            <w:tcW w:w="1740" w:type="dxa"/>
            <w:shd w:val="clear" w:color="auto" w:fill="007B4E"/>
          </w:tcPr>
          <w:p w14:paraId="6AA4454E" w14:textId="6CF2952F" w:rsidR="00E51113" w:rsidRPr="00440C67" w:rsidRDefault="00E51113" w:rsidP="000C2D0C">
            <w:pPr>
              <w:spacing w:line="276" w:lineRule="auto"/>
              <w:jc w:val="center"/>
              <w:rPr>
                <w:rFonts w:cs="Arial"/>
                <w:color w:val="FFFFFF" w:themeColor="background1"/>
              </w:rPr>
            </w:pPr>
            <w:r>
              <w:rPr>
                <w:rFonts w:cs="Arial"/>
                <w:color w:val="FFFFFF" w:themeColor="background1"/>
              </w:rPr>
              <w:t>Round 3 question(s)</w:t>
            </w:r>
          </w:p>
        </w:tc>
        <w:tc>
          <w:tcPr>
            <w:tcW w:w="3225" w:type="dxa"/>
            <w:shd w:val="clear" w:color="auto" w:fill="007B4E"/>
            <w:vAlign w:val="center"/>
          </w:tcPr>
          <w:p w14:paraId="65993DDA" w14:textId="26C18F54" w:rsidR="00E51113" w:rsidRPr="00440C67" w:rsidRDefault="00E51113" w:rsidP="000C2D0C">
            <w:pPr>
              <w:spacing w:line="276" w:lineRule="auto"/>
              <w:jc w:val="center"/>
              <w:rPr>
                <w:rFonts w:cs="Arial"/>
                <w:color w:val="FFFFFF" w:themeColor="background1"/>
              </w:rPr>
            </w:pPr>
            <w:r w:rsidRPr="00440C67">
              <w:rPr>
                <w:rFonts w:cs="Arial"/>
                <w:color w:val="FFFFFF" w:themeColor="background1"/>
              </w:rPr>
              <w:t>Rationale</w:t>
            </w:r>
          </w:p>
        </w:tc>
      </w:tr>
      <w:tr w:rsidR="00340164" w:rsidRPr="00440C67" w14:paraId="56DD8AB6" w14:textId="77777777" w:rsidTr="00340164">
        <w:tc>
          <w:tcPr>
            <w:tcW w:w="2452" w:type="dxa"/>
          </w:tcPr>
          <w:p w14:paraId="1A818F3B" w14:textId="77777777" w:rsidR="00340164" w:rsidRPr="00440C67" w:rsidRDefault="00340164" w:rsidP="00506993">
            <w:pPr>
              <w:spacing w:line="276" w:lineRule="auto"/>
              <w:rPr>
                <w:color w:val="4D4639"/>
                <w:sz w:val="20"/>
                <w:szCs w:val="20"/>
              </w:rPr>
            </w:pPr>
            <w:r w:rsidRPr="00440C67">
              <w:rPr>
                <w:color w:val="4D4639"/>
                <w:sz w:val="20"/>
                <w:szCs w:val="20"/>
              </w:rPr>
              <w:t>Q3 While you were on the waiting list to be admitted to hospital, did you know who to contact if your condition got worse?</w:t>
            </w:r>
          </w:p>
          <w:p w14:paraId="77608E8A" w14:textId="77777777" w:rsidR="00340164" w:rsidRPr="00440C67" w:rsidRDefault="00340164" w:rsidP="00506993">
            <w:pPr>
              <w:pStyle w:val="ListParagraph"/>
              <w:numPr>
                <w:ilvl w:val="0"/>
                <w:numId w:val="16"/>
              </w:numPr>
              <w:spacing w:line="276" w:lineRule="auto"/>
              <w:rPr>
                <w:color w:val="4D4639"/>
                <w:sz w:val="20"/>
                <w:szCs w:val="20"/>
              </w:rPr>
            </w:pPr>
            <w:r w:rsidRPr="00440C67">
              <w:rPr>
                <w:color w:val="4D4639"/>
                <w:sz w:val="20"/>
                <w:szCs w:val="20"/>
              </w:rPr>
              <w:t>Yes</w:t>
            </w:r>
          </w:p>
          <w:p w14:paraId="4E49489B" w14:textId="77777777" w:rsidR="00340164" w:rsidRPr="00440C67" w:rsidRDefault="00340164" w:rsidP="00506993">
            <w:pPr>
              <w:pStyle w:val="ListParagraph"/>
              <w:numPr>
                <w:ilvl w:val="0"/>
                <w:numId w:val="16"/>
              </w:numPr>
              <w:spacing w:line="276" w:lineRule="auto"/>
              <w:rPr>
                <w:color w:val="4D4639"/>
                <w:sz w:val="20"/>
                <w:szCs w:val="20"/>
              </w:rPr>
            </w:pPr>
            <w:r w:rsidRPr="00440C67">
              <w:rPr>
                <w:color w:val="4D4639"/>
                <w:sz w:val="20"/>
                <w:szCs w:val="20"/>
              </w:rPr>
              <w:t>No</w:t>
            </w:r>
          </w:p>
          <w:p w14:paraId="6C73418A" w14:textId="77777777" w:rsidR="00340164" w:rsidRPr="00440C67" w:rsidRDefault="00340164" w:rsidP="00506993">
            <w:pPr>
              <w:pStyle w:val="ListParagraph"/>
              <w:numPr>
                <w:ilvl w:val="0"/>
                <w:numId w:val="16"/>
              </w:numPr>
              <w:spacing w:line="276" w:lineRule="auto"/>
              <w:rPr>
                <w:color w:val="4D4639"/>
                <w:sz w:val="20"/>
                <w:szCs w:val="20"/>
              </w:rPr>
            </w:pPr>
            <w:r w:rsidRPr="00440C67">
              <w:rPr>
                <w:color w:val="4D4639"/>
                <w:sz w:val="20"/>
                <w:szCs w:val="20"/>
              </w:rPr>
              <w:t>Don’t know / can’t remember</w:t>
            </w:r>
          </w:p>
        </w:tc>
        <w:tc>
          <w:tcPr>
            <w:tcW w:w="2307" w:type="dxa"/>
          </w:tcPr>
          <w:p w14:paraId="30C3CA14" w14:textId="27D7E9E1" w:rsidR="00340164" w:rsidRPr="00DD3BA8" w:rsidRDefault="00362B85" w:rsidP="00DD3BA8">
            <w:pPr>
              <w:spacing w:line="276" w:lineRule="auto"/>
              <w:rPr>
                <w:i/>
                <w:iCs/>
              </w:rPr>
            </w:pPr>
            <w:r>
              <w:rPr>
                <w:i/>
                <w:iCs/>
                <w:color w:val="4D4639"/>
                <w:sz w:val="20"/>
                <w:szCs w:val="20"/>
              </w:rPr>
              <w:t>Question r</w:t>
            </w:r>
            <w:r w:rsidRPr="007560D6">
              <w:rPr>
                <w:i/>
                <w:iCs/>
                <w:color w:val="4D4639"/>
                <w:sz w:val="20"/>
                <w:szCs w:val="20"/>
              </w:rPr>
              <w:t>emoved.</w:t>
            </w:r>
          </w:p>
        </w:tc>
        <w:tc>
          <w:tcPr>
            <w:tcW w:w="1740" w:type="dxa"/>
          </w:tcPr>
          <w:p w14:paraId="622C1F4E" w14:textId="77777777" w:rsidR="00340164" w:rsidRPr="009C29A5" w:rsidRDefault="00340164" w:rsidP="00506993">
            <w:pPr>
              <w:spacing w:line="276" w:lineRule="auto"/>
              <w:rPr>
                <w:i/>
                <w:iCs/>
                <w:color w:val="4D4639"/>
                <w:sz w:val="20"/>
                <w:szCs w:val="20"/>
              </w:rPr>
            </w:pPr>
            <w:r w:rsidRPr="009C29A5">
              <w:rPr>
                <w:i/>
                <w:iCs/>
                <w:color w:val="4D4639"/>
                <w:sz w:val="20"/>
                <w:szCs w:val="20"/>
              </w:rPr>
              <w:t>Unchanged from R2.</w:t>
            </w:r>
          </w:p>
        </w:tc>
        <w:tc>
          <w:tcPr>
            <w:tcW w:w="3225" w:type="dxa"/>
          </w:tcPr>
          <w:p w14:paraId="51B9DC76" w14:textId="0768C54E" w:rsidR="00340164" w:rsidRDefault="00340164" w:rsidP="00506993">
            <w:pPr>
              <w:spacing w:line="276" w:lineRule="auto"/>
              <w:rPr>
                <w:color w:val="4D4639"/>
                <w:sz w:val="20"/>
                <w:szCs w:val="20"/>
              </w:rPr>
            </w:pPr>
            <w:r>
              <w:rPr>
                <w:color w:val="4D4639"/>
                <w:sz w:val="20"/>
                <w:szCs w:val="20"/>
              </w:rPr>
              <w:t>Th</w:t>
            </w:r>
            <w:r w:rsidR="005563A9">
              <w:rPr>
                <w:color w:val="4D4639"/>
                <w:sz w:val="20"/>
                <w:szCs w:val="20"/>
              </w:rPr>
              <w:t xml:space="preserve">is </w:t>
            </w:r>
            <w:r>
              <w:rPr>
                <w:color w:val="4D4639"/>
                <w:sz w:val="20"/>
                <w:szCs w:val="20"/>
              </w:rPr>
              <w:t xml:space="preserve">question was </w:t>
            </w:r>
            <w:r w:rsidR="005563A9">
              <w:rPr>
                <w:color w:val="4D4639"/>
                <w:sz w:val="20"/>
                <w:szCs w:val="20"/>
              </w:rPr>
              <w:t xml:space="preserve">initially </w:t>
            </w:r>
            <w:r>
              <w:rPr>
                <w:color w:val="4D4639"/>
                <w:sz w:val="20"/>
                <w:szCs w:val="20"/>
              </w:rPr>
              <w:t>added</w:t>
            </w:r>
            <w:r w:rsidR="005563A9">
              <w:rPr>
                <w:color w:val="4D4639"/>
                <w:sz w:val="20"/>
                <w:szCs w:val="20"/>
              </w:rPr>
              <w:t xml:space="preserve"> for R1</w:t>
            </w:r>
            <w:r>
              <w:rPr>
                <w:color w:val="4D4639"/>
                <w:sz w:val="20"/>
                <w:szCs w:val="20"/>
              </w:rPr>
              <w:t xml:space="preserve"> following discussions with the advisory group members who felt that information on patient knowledge regarding who to contact prior to admittance to hospital was a high priority and provided more actionable </w:t>
            </w:r>
            <w:r w:rsidR="00434382">
              <w:rPr>
                <w:color w:val="4D4639"/>
                <w:sz w:val="20"/>
                <w:szCs w:val="20"/>
              </w:rPr>
              <w:t>data</w:t>
            </w:r>
            <w:r>
              <w:rPr>
                <w:color w:val="4D4639"/>
                <w:sz w:val="20"/>
                <w:szCs w:val="20"/>
              </w:rPr>
              <w:t xml:space="preserve">. </w:t>
            </w:r>
          </w:p>
          <w:p w14:paraId="624B6EA3" w14:textId="77777777" w:rsidR="00340164" w:rsidRDefault="00340164" w:rsidP="00506993">
            <w:pPr>
              <w:spacing w:line="276" w:lineRule="auto"/>
              <w:rPr>
                <w:color w:val="4D4639"/>
                <w:sz w:val="20"/>
                <w:szCs w:val="20"/>
              </w:rPr>
            </w:pPr>
          </w:p>
          <w:p w14:paraId="02E03FE8" w14:textId="521302AA" w:rsidR="00340164" w:rsidRDefault="00340164" w:rsidP="00506993">
            <w:pPr>
              <w:spacing w:line="276" w:lineRule="auto"/>
              <w:rPr>
                <w:color w:val="4D4639"/>
                <w:sz w:val="20"/>
                <w:szCs w:val="20"/>
              </w:rPr>
            </w:pPr>
            <w:r>
              <w:rPr>
                <w:color w:val="4D4639"/>
                <w:sz w:val="20"/>
                <w:szCs w:val="20"/>
              </w:rPr>
              <w:t>For R2, th</w:t>
            </w:r>
            <w:r w:rsidR="00114796">
              <w:rPr>
                <w:color w:val="4D4639"/>
                <w:sz w:val="20"/>
                <w:szCs w:val="20"/>
              </w:rPr>
              <w:t xml:space="preserve">is question was removed and </w:t>
            </w:r>
            <w:r w:rsidR="00434382">
              <w:rPr>
                <w:color w:val="4D4639"/>
                <w:sz w:val="20"/>
                <w:szCs w:val="20"/>
              </w:rPr>
              <w:t>a question</w:t>
            </w:r>
            <w:r w:rsidR="00725ABE">
              <w:rPr>
                <w:color w:val="4D4639"/>
                <w:sz w:val="20"/>
                <w:szCs w:val="20"/>
              </w:rPr>
              <w:t xml:space="preserve"> from</w:t>
            </w:r>
            <w:r>
              <w:rPr>
                <w:color w:val="4D4639"/>
                <w:sz w:val="20"/>
                <w:szCs w:val="20"/>
              </w:rPr>
              <w:t xml:space="preserve"> IP24 </w:t>
            </w:r>
            <w:r w:rsidR="00725ABE">
              <w:rPr>
                <w:color w:val="4D4639"/>
                <w:sz w:val="20"/>
                <w:szCs w:val="20"/>
              </w:rPr>
              <w:t xml:space="preserve">(see row below) </w:t>
            </w:r>
            <w:r>
              <w:rPr>
                <w:color w:val="4D4639"/>
                <w:sz w:val="20"/>
                <w:szCs w:val="20"/>
              </w:rPr>
              <w:t xml:space="preserve">was reinstated due to its importance in </w:t>
            </w:r>
            <w:r>
              <w:rPr>
                <w:color w:val="4D4639"/>
                <w:sz w:val="20"/>
                <w:szCs w:val="20"/>
              </w:rPr>
              <w:lastRenderedPageBreak/>
              <w:t>how the data is used by stakeholders following publication, and the desire to maintain trend data.</w:t>
            </w:r>
          </w:p>
          <w:p w14:paraId="70004ED7" w14:textId="77777777" w:rsidR="00340164" w:rsidRPr="00440C67" w:rsidRDefault="00340164" w:rsidP="00506993">
            <w:pPr>
              <w:spacing w:line="276" w:lineRule="auto"/>
              <w:rPr>
                <w:color w:val="4D4639"/>
                <w:sz w:val="20"/>
                <w:szCs w:val="20"/>
              </w:rPr>
            </w:pPr>
            <w:r w:rsidRPr="00440C67">
              <w:rPr>
                <w:color w:val="4D4639"/>
                <w:sz w:val="20"/>
                <w:szCs w:val="20"/>
              </w:rPr>
              <w:t xml:space="preserve"> </w:t>
            </w:r>
          </w:p>
        </w:tc>
      </w:tr>
      <w:tr w:rsidR="004D4E4E" w:rsidRPr="00440C67" w14:paraId="0C2F6365" w14:textId="77777777" w:rsidTr="00340164">
        <w:tc>
          <w:tcPr>
            <w:tcW w:w="2452" w:type="dxa"/>
          </w:tcPr>
          <w:p w14:paraId="0350CCD3" w14:textId="5C754F20" w:rsidR="004D4E4E" w:rsidRPr="00440C67" w:rsidRDefault="004D4E4E" w:rsidP="004D4E4E">
            <w:pPr>
              <w:spacing w:line="276" w:lineRule="auto"/>
              <w:rPr>
                <w:color w:val="4D4639"/>
                <w:sz w:val="20"/>
                <w:szCs w:val="20"/>
              </w:rPr>
            </w:pPr>
            <w:r>
              <w:rPr>
                <w:i/>
                <w:iCs/>
                <w:color w:val="4D4639"/>
                <w:sz w:val="20"/>
                <w:szCs w:val="20"/>
              </w:rPr>
              <w:lastRenderedPageBreak/>
              <w:t>Question r</w:t>
            </w:r>
            <w:r w:rsidRPr="007560D6">
              <w:rPr>
                <w:i/>
                <w:iCs/>
                <w:color w:val="4D4639"/>
                <w:sz w:val="20"/>
                <w:szCs w:val="20"/>
              </w:rPr>
              <w:t>emoved.</w:t>
            </w:r>
          </w:p>
        </w:tc>
        <w:tc>
          <w:tcPr>
            <w:tcW w:w="2307" w:type="dxa"/>
          </w:tcPr>
          <w:p w14:paraId="1B695F5C" w14:textId="77777777" w:rsidR="004D4E4E" w:rsidRPr="00440C67" w:rsidRDefault="004D4E4E" w:rsidP="004D4E4E">
            <w:pPr>
              <w:spacing w:line="276" w:lineRule="auto"/>
              <w:rPr>
                <w:color w:val="4D4639"/>
                <w:sz w:val="20"/>
                <w:szCs w:val="20"/>
              </w:rPr>
            </w:pPr>
            <w:r w:rsidRPr="00440C67">
              <w:rPr>
                <w:color w:val="4D4639"/>
                <w:sz w:val="20"/>
                <w:szCs w:val="20"/>
              </w:rPr>
              <w:t>Q3 While you were on the waiting list to be admitted to hospital, to what extent, if at all, do you feel your health changed?</w:t>
            </w:r>
          </w:p>
          <w:p w14:paraId="347C1301" w14:textId="77777777" w:rsidR="004D4E4E" w:rsidRPr="00440C67" w:rsidRDefault="004D4E4E" w:rsidP="004D4E4E">
            <w:pPr>
              <w:pStyle w:val="ListParagraph"/>
              <w:numPr>
                <w:ilvl w:val="0"/>
                <w:numId w:val="16"/>
              </w:numPr>
              <w:spacing w:line="276" w:lineRule="auto"/>
              <w:ind w:left="434" w:hanging="284"/>
              <w:rPr>
                <w:color w:val="4D4639"/>
                <w:sz w:val="20"/>
                <w:szCs w:val="20"/>
              </w:rPr>
            </w:pPr>
            <w:r w:rsidRPr="00440C67">
              <w:rPr>
                <w:color w:val="4D4639"/>
                <w:sz w:val="20"/>
                <w:szCs w:val="20"/>
              </w:rPr>
              <w:t>It got much better</w:t>
            </w:r>
          </w:p>
          <w:p w14:paraId="16F1EB40" w14:textId="77777777" w:rsidR="004D4E4E" w:rsidRPr="00440C67" w:rsidRDefault="004D4E4E" w:rsidP="004D4E4E">
            <w:pPr>
              <w:pStyle w:val="ListParagraph"/>
              <w:numPr>
                <w:ilvl w:val="0"/>
                <w:numId w:val="16"/>
              </w:numPr>
              <w:spacing w:line="276" w:lineRule="auto"/>
              <w:ind w:left="434" w:hanging="284"/>
              <w:rPr>
                <w:color w:val="4D4639"/>
                <w:sz w:val="20"/>
                <w:szCs w:val="20"/>
              </w:rPr>
            </w:pPr>
            <w:r w:rsidRPr="00440C67">
              <w:rPr>
                <w:color w:val="4D4639"/>
                <w:sz w:val="20"/>
                <w:szCs w:val="20"/>
              </w:rPr>
              <w:t>It got a bit better</w:t>
            </w:r>
          </w:p>
          <w:p w14:paraId="59DAC094" w14:textId="77777777" w:rsidR="004D4E4E" w:rsidRPr="00440C67" w:rsidRDefault="004D4E4E" w:rsidP="004D4E4E">
            <w:pPr>
              <w:pStyle w:val="ListParagraph"/>
              <w:numPr>
                <w:ilvl w:val="0"/>
                <w:numId w:val="16"/>
              </w:numPr>
              <w:spacing w:line="276" w:lineRule="auto"/>
              <w:ind w:left="434" w:hanging="284"/>
              <w:rPr>
                <w:color w:val="4D4639"/>
                <w:sz w:val="20"/>
                <w:szCs w:val="20"/>
              </w:rPr>
            </w:pPr>
            <w:r w:rsidRPr="00440C67">
              <w:rPr>
                <w:color w:val="4D4639"/>
                <w:sz w:val="20"/>
                <w:szCs w:val="20"/>
              </w:rPr>
              <w:t>It stayed about the same</w:t>
            </w:r>
          </w:p>
          <w:p w14:paraId="381ACECC" w14:textId="77777777" w:rsidR="004D4E4E" w:rsidRPr="00440C67" w:rsidRDefault="004D4E4E" w:rsidP="004D4E4E">
            <w:pPr>
              <w:pStyle w:val="ListParagraph"/>
              <w:numPr>
                <w:ilvl w:val="0"/>
                <w:numId w:val="16"/>
              </w:numPr>
              <w:spacing w:line="276" w:lineRule="auto"/>
              <w:ind w:left="434" w:hanging="284"/>
              <w:rPr>
                <w:color w:val="4D4639"/>
                <w:sz w:val="20"/>
                <w:szCs w:val="20"/>
              </w:rPr>
            </w:pPr>
            <w:r w:rsidRPr="00440C67">
              <w:rPr>
                <w:color w:val="4D4639"/>
                <w:sz w:val="20"/>
                <w:szCs w:val="20"/>
              </w:rPr>
              <w:t>It got a bit worse</w:t>
            </w:r>
          </w:p>
          <w:p w14:paraId="777C4A90" w14:textId="77777777" w:rsidR="004D4E4E" w:rsidRDefault="004D4E4E" w:rsidP="004D4E4E">
            <w:pPr>
              <w:pStyle w:val="ListParagraph"/>
              <w:numPr>
                <w:ilvl w:val="0"/>
                <w:numId w:val="16"/>
              </w:numPr>
              <w:spacing w:line="276" w:lineRule="auto"/>
              <w:ind w:left="434" w:hanging="284"/>
              <w:rPr>
                <w:color w:val="4D4639"/>
                <w:sz w:val="20"/>
                <w:szCs w:val="20"/>
              </w:rPr>
            </w:pPr>
            <w:r w:rsidRPr="00440C67">
              <w:rPr>
                <w:color w:val="4D4639"/>
                <w:sz w:val="20"/>
                <w:szCs w:val="20"/>
              </w:rPr>
              <w:t>It got much worse</w:t>
            </w:r>
          </w:p>
          <w:p w14:paraId="76456A13" w14:textId="77777777" w:rsidR="004D4E4E" w:rsidRPr="00440C67" w:rsidRDefault="004D4E4E" w:rsidP="004D4E4E">
            <w:pPr>
              <w:pStyle w:val="ListParagraph"/>
              <w:numPr>
                <w:ilvl w:val="0"/>
                <w:numId w:val="16"/>
              </w:numPr>
              <w:spacing w:line="276" w:lineRule="auto"/>
              <w:ind w:left="434" w:hanging="284"/>
              <w:rPr>
                <w:color w:val="4D4639"/>
                <w:sz w:val="20"/>
                <w:szCs w:val="20"/>
              </w:rPr>
            </w:pPr>
            <w:r>
              <w:rPr>
                <w:color w:val="4D4639"/>
                <w:sz w:val="20"/>
                <w:szCs w:val="20"/>
              </w:rPr>
              <w:t>Don’t know / can’t remember</w:t>
            </w:r>
          </w:p>
          <w:p w14:paraId="4DCE7A44" w14:textId="77777777" w:rsidR="004D4E4E" w:rsidRDefault="004D4E4E" w:rsidP="004D4E4E">
            <w:pPr>
              <w:spacing w:line="276" w:lineRule="auto"/>
              <w:rPr>
                <w:i/>
                <w:iCs/>
                <w:color w:val="4D4639"/>
                <w:sz w:val="20"/>
                <w:szCs w:val="20"/>
              </w:rPr>
            </w:pPr>
          </w:p>
        </w:tc>
        <w:tc>
          <w:tcPr>
            <w:tcW w:w="1740" w:type="dxa"/>
          </w:tcPr>
          <w:p w14:paraId="053564B7" w14:textId="60034D2B" w:rsidR="004D4E4E" w:rsidRPr="009C29A5" w:rsidRDefault="004D4E4E" w:rsidP="004D4E4E">
            <w:pPr>
              <w:spacing w:line="276" w:lineRule="auto"/>
              <w:rPr>
                <w:i/>
                <w:iCs/>
                <w:color w:val="4D4639"/>
                <w:sz w:val="20"/>
                <w:szCs w:val="20"/>
              </w:rPr>
            </w:pPr>
            <w:r w:rsidRPr="009C29A5">
              <w:rPr>
                <w:i/>
                <w:iCs/>
                <w:color w:val="4D4639"/>
                <w:sz w:val="20"/>
                <w:szCs w:val="20"/>
              </w:rPr>
              <w:t>Unchanged from R2.</w:t>
            </w:r>
          </w:p>
        </w:tc>
        <w:tc>
          <w:tcPr>
            <w:tcW w:w="3225" w:type="dxa"/>
          </w:tcPr>
          <w:p w14:paraId="79B4449B" w14:textId="21B40224" w:rsidR="004D4E4E" w:rsidRDefault="004D4E4E" w:rsidP="004D4E4E">
            <w:pPr>
              <w:spacing w:line="276" w:lineRule="auto"/>
              <w:rPr>
                <w:color w:val="4D4639"/>
                <w:sz w:val="20"/>
                <w:szCs w:val="20"/>
              </w:rPr>
            </w:pPr>
            <w:r>
              <w:rPr>
                <w:color w:val="4D4639"/>
                <w:sz w:val="20"/>
                <w:szCs w:val="20"/>
              </w:rPr>
              <w:t xml:space="preserve">A new question </w:t>
            </w:r>
            <w:r w:rsidR="001C19F8">
              <w:rPr>
                <w:color w:val="4D4639"/>
                <w:sz w:val="20"/>
                <w:szCs w:val="20"/>
              </w:rPr>
              <w:t xml:space="preserve">(see row above) </w:t>
            </w:r>
            <w:r>
              <w:rPr>
                <w:color w:val="4D4639"/>
                <w:sz w:val="20"/>
                <w:szCs w:val="20"/>
              </w:rPr>
              <w:t xml:space="preserve">was initially </w:t>
            </w:r>
            <w:r w:rsidR="00725ABE">
              <w:rPr>
                <w:color w:val="4D4639"/>
                <w:sz w:val="20"/>
                <w:szCs w:val="20"/>
              </w:rPr>
              <w:t>added</w:t>
            </w:r>
            <w:r w:rsidR="005563A9">
              <w:rPr>
                <w:color w:val="4D4639"/>
                <w:sz w:val="20"/>
                <w:szCs w:val="20"/>
              </w:rPr>
              <w:t xml:space="preserve"> for R1</w:t>
            </w:r>
            <w:r>
              <w:rPr>
                <w:color w:val="4D4639"/>
                <w:sz w:val="20"/>
                <w:szCs w:val="20"/>
              </w:rPr>
              <w:t xml:space="preserve"> following discussions with the advisory group members</w:t>
            </w:r>
            <w:r w:rsidR="001D16CD">
              <w:rPr>
                <w:color w:val="4D4639"/>
                <w:sz w:val="20"/>
                <w:szCs w:val="20"/>
              </w:rPr>
              <w:t>.</w:t>
            </w:r>
          </w:p>
          <w:p w14:paraId="13B8F449" w14:textId="77777777" w:rsidR="004D4E4E" w:rsidRDefault="004D4E4E" w:rsidP="004D4E4E">
            <w:pPr>
              <w:spacing w:line="276" w:lineRule="auto"/>
              <w:rPr>
                <w:color w:val="4D4639"/>
                <w:sz w:val="20"/>
                <w:szCs w:val="20"/>
              </w:rPr>
            </w:pPr>
          </w:p>
          <w:p w14:paraId="39803F4E" w14:textId="11C2EA4F" w:rsidR="004D4E4E" w:rsidRDefault="004D4E4E" w:rsidP="004D4E4E">
            <w:pPr>
              <w:spacing w:line="276" w:lineRule="auto"/>
              <w:rPr>
                <w:color w:val="4D4639"/>
                <w:sz w:val="20"/>
                <w:szCs w:val="20"/>
              </w:rPr>
            </w:pPr>
            <w:r>
              <w:rPr>
                <w:color w:val="4D4639"/>
                <w:sz w:val="20"/>
                <w:szCs w:val="20"/>
              </w:rPr>
              <w:t>For R2, th</w:t>
            </w:r>
            <w:r w:rsidR="001D16CD">
              <w:rPr>
                <w:color w:val="4D4639"/>
                <w:sz w:val="20"/>
                <w:szCs w:val="20"/>
              </w:rPr>
              <w:t>is q</w:t>
            </w:r>
            <w:r>
              <w:rPr>
                <w:color w:val="4D4639"/>
                <w:sz w:val="20"/>
                <w:szCs w:val="20"/>
              </w:rPr>
              <w:t xml:space="preserve">uestion was reinstated </w:t>
            </w:r>
            <w:r w:rsidR="001D16CD">
              <w:rPr>
                <w:color w:val="4D4639"/>
                <w:sz w:val="20"/>
                <w:szCs w:val="20"/>
              </w:rPr>
              <w:t xml:space="preserve">from IP24 </w:t>
            </w:r>
            <w:r>
              <w:rPr>
                <w:color w:val="4D4639"/>
                <w:sz w:val="20"/>
                <w:szCs w:val="20"/>
              </w:rPr>
              <w:t>due to its importance in how the data is used by stakeholders following publication, and the desire to maintain trend data.</w:t>
            </w:r>
          </w:p>
          <w:p w14:paraId="6C657B12" w14:textId="08096250" w:rsidR="004D4E4E" w:rsidRDefault="004D4E4E" w:rsidP="004D4E4E">
            <w:pPr>
              <w:spacing w:line="276" w:lineRule="auto"/>
              <w:rPr>
                <w:color w:val="4D4639"/>
                <w:sz w:val="20"/>
                <w:szCs w:val="20"/>
              </w:rPr>
            </w:pPr>
            <w:r w:rsidRPr="00440C67">
              <w:rPr>
                <w:color w:val="4D4639"/>
                <w:sz w:val="20"/>
                <w:szCs w:val="20"/>
              </w:rPr>
              <w:t xml:space="preserve"> </w:t>
            </w:r>
          </w:p>
        </w:tc>
      </w:tr>
      <w:tr w:rsidR="004D4E4E" w:rsidRPr="00440C67" w14:paraId="56A8D121" w14:textId="77777777" w:rsidTr="00DD3BA8">
        <w:tc>
          <w:tcPr>
            <w:tcW w:w="2452" w:type="dxa"/>
          </w:tcPr>
          <w:p w14:paraId="1CB24520" w14:textId="3138CF06" w:rsidR="004D4E4E" w:rsidRPr="00440C67" w:rsidRDefault="004D4E4E" w:rsidP="004D4E4E">
            <w:r>
              <w:rPr>
                <w:i/>
                <w:iCs/>
                <w:color w:val="4D4639"/>
                <w:sz w:val="20"/>
                <w:szCs w:val="20"/>
              </w:rPr>
              <w:t>Question r</w:t>
            </w:r>
            <w:r w:rsidRPr="007560D6">
              <w:rPr>
                <w:i/>
                <w:iCs/>
                <w:color w:val="4D4639"/>
                <w:sz w:val="20"/>
                <w:szCs w:val="20"/>
              </w:rPr>
              <w:t>emoved.</w:t>
            </w:r>
          </w:p>
        </w:tc>
        <w:tc>
          <w:tcPr>
            <w:tcW w:w="2307" w:type="dxa"/>
          </w:tcPr>
          <w:p w14:paraId="2B71544B" w14:textId="49C100FA" w:rsidR="004D4E4E" w:rsidRPr="00440C67" w:rsidRDefault="004D4E4E" w:rsidP="004D4E4E">
            <w:pPr>
              <w:spacing w:line="276" w:lineRule="auto"/>
              <w:rPr>
                <w:color w:val="4D4639"/>
                <w:sz w:val="20"/>
                <w:szCs w:val="20"/>
              </w:rPr>
            </w:pPr>
            <w:r w:rsidRPr="00440C67">
              <w:rPr>
                <w:color w:val="4D4639"/>
                <w:sz w:val="20"/>
                <w:szCs w:val="20"/>
              </w:rPr>
              <w:t>Q6 Before you were admitted onto a ward, were you asked to wait in any of the following locations within the hospital?</w:t>
            </w:r>
          </w:p>
          <w:p w14:paraId="429D11B4"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Treatment bay</w:t>
            </w:r>
          </w:p>
          <w:p w14:paraId="1EBCEDF3"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Corridor / hallway</w:t>
            </w:r>
          </w:p>
          <w:p w14:paraId="510148A9"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Storage room / cupboard</w:t>
            </w:r>
          </w:p>
          <w:p w14:paraId="394D5CE1"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Waiting room</w:t>
            </w:r>
          </w:p>
          <w:p w14:paraId="67F0E346"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I waited somewhere else</w:t>
            </w:r>
          </w:p>
          <w:p w14:paraId="51B46B15" w14:textId="77777777"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No</w:t>
            </w:r>
          </w:p>
          <w:p w14:paraId="7E128AEE" w14:textId="5B511C38" w:rsidR="004D4E4E" w:rsidRPr="00440C67" w:rsidRDefault="004D4E4E" w:rsidP="004D4E4E">
            <w:pPr>
              <w:pStyle w:val="ListParagraph"/>
              <w:numPr>
                <w:ilvl w:val="0"/>
                <w:numId w:val="17"/>
              </w:numPr>
              <w:spacing w:line="276" w:lineRule="auto"/>
              <w:ind w:left="452" w:hanging="284"/>
              <w:rPr>
                <w:color w:val="4D4639"/>
                <w:sz w:val="20"/>
                <w:szCs w:val="20"/>
              </w:rPr>
            </w:pPr>
            <w:r w:rsidRPr="00440C67">
              <w:rPr>
                <w:color w:val="4D4639"/>
                <w:sz w:val="20"/>
                <w:szCs w:val="20"/>
              </w:rPr>
              <w:t>Don’t know / can’t remember</w:t>
            </w:r>
          </w:p>
        </w:tc>
        <w:tc>
          <w:tcPr>
            <w:tcW w:w="1740" w:type="dxa"/>
          </w:tcPr>
          <w:p w14:paraId="01078AB6" w14:textId="02AB7D2E" w:rsidR="004D4E4E" w:rsidRPr="009C29A5" w:rsidRDefault="004D4E4E" w:rsidP="004D4E4E">
            <w:pPr>
              <w:spacing w:line="276" w:lineRule="auto"/>
              <w:rPr>
                <w:i/>
                <w:iCs/>
                <w:color w:val="4D4639"/>
                <w:sz w:val="20"/>
                <w:szCs w:val="20"/>
              </w:rPr>
            </w:pPr>
            <w:r w:rsidRPr="009C29A5">
              <w:rPr>
                <w:i/>
                <w:iCs/>
                <w:color w:val="4D4639"/>
                <w:sz w:val="20"/>
                <w:szCs w:val="20"/>
              </w:rPr>
              <w:t>Unchanged from R2.</w:t>
            </w:r>
          </w:p>
        </w:tc>
        <w:tc>
          <w:tcPr>
            <w:tcW w:w="3225" w:type="dxa"/>
          </w:tcPr>
          <w:p w14:paraId="2868C70C" w14:textId="2C0398CD" w:rsidR="004D4E4E" w:rsidRPr="00440C67" w:rsidRDefault="004D4E4E" w:rsidP="004D4E4E">
            <w:pPr>
              <w:spacing w:line="276" w:lineRule="auto"/>
              <w:rPr>
                <w:color w:val="4D4639"/>
                <w:sz w:val="20"/>
                <w:szCs w:val="20"/>
              </w:rPr>
            </w:pPr>
            <w:r w:rsidRPr="00440C67">
              <w:rPr>
                <w:color w:val="4D4639"/>
                <w:sz w:val="20"/>
                <w:szCs w:val="20"/>
              </w:rPr>
              <w:t>This question</w:t>
            </w:r>
            <w:r>
              <w:rPr>
                <w:color w:val="4D4639"/>
                <w:sz w:val="20"/>
                <w:szCs w:val="20"/>
              </w:rPr>
              <w:t xml:space="preserve"> was</w:t>
            </w:r>
            <w:r w:rsidRPr="00440C67">
              <w:rPr>
                <w:color w:val="4D4639"/>
                <w:sz w:val="20"/>
                <w:szCs w:val="20"/>
              </w:rPr>
              <w:t xml:space="preserve"> initially</w:t>
            </w:r>
            <w:r>
              <w:rPr>
                <w:color w:val="4D4639"/>
                <w:sz w:val="20"/>
                <w:szCs w:val="20"/>
              </w:rPr>
              <w:t xml:space="preserve"> removed for R1 of testing f</w:t>
            </w:r>
            <w:r w:rsidRPr="00440C67">
              <w:rPr>
                <w:color w:val="4D4639"/>
                <w:sz w:val="20"/>
                <w:szCs w:val="20"/>
              </w:rPr>
              <w:t>ollowing feedback from the advisory group that it was a lower priority for the 2025 survey.</w:t>
            </w:r>
            <w:r>
              <w:rPr>
                <w:color w:val="4D4639"/>
                <w:sz w:val="20"/>
                <w:szCs w:val="20"/>
              </w:rPr>
              <w:t xml:space="preserve"> For R2, it was reinstated following further feedback from stakeholders on the importance of understanding this aspect of care. </w:t>
            </w:r>
          </w:p>
        </w:tc>
      </w:tr>
      <w:tr w:rsidR="004D4E4E" w:rsidRPr="00440C67" w14:paraId="599F6501" w14:textId="77777777" w:rsidTr="00DD3BA8">
        <w:tc>
          <w:tcPr>
            <w:tcW w:w="2452" w:type="dxa"/>
          </w:tcPr>
          <w:p w14:paraId="5B6C2C3B" w14:textId="6D8D2025" w:rsidR="004D4E4E" w:rsidRPr="009C29A5" w:rsidRDefault="004D4E4E" w:rsidP="004D4E4E">
            <w:pPr>
              <w:spacing w:line="276" w:lineRule="auto"/>
              <w:rPr>
                <w:i/>
                <w:iCs/>
                <w:color w:val="4D4639"/>
                <w:sz w:val="20"/>
                <w:szCs w:val="20"/>
              </w:rPr>
            </w:pPr>
            <w:r>
              <w:rPr>
                <w:i/>
                <w:iCs/>
                <w:color w:val="4D4639"/>
                <w:sz w:val="20"/>
                <w:szCs w:val="20"/>
              </w:rPr>
              <w:t>Sections r</w:t>
            </w:r>
            <w:r w:rsidRPr="009C29A5">
              <w:rPr>
                <w:i/>
                <w:iCs/>
                <w:color w:val="4D4639"/>
                <w:sz w:val="20"/>
                <w:szCs w:val="20"/>
              </w:rPr>
              <w:t>emoved.</w:t>
            </w:r>
          </w:p>
        </w:tc>
        <w:tc>
          <w:tcPr>
            <w:tcW w:w="2307" w:type="dxa"/>
          </w:tcPr>
          <w:p w14:paraId="5FE9C732" w14:textId="7C83FC21" w:rsidR="004D4E4E" w:rsidRPr="00440C67" w:rsidRDefault="004D4E4E" w:rsidP="004D4E4E">
            <w:pPr>
              <w:spacing w:line="276" w:lineRule="auto"/>
              <w:rPr>
                <w:color w:val="4D4639"/>
                <w:sz w:val="20"/>
                <w:szCs w:val="20"/>
              </w:rPr>
            </w:pPr>
            <w:r w:rsidRPr="00440C67">
              <w:rPr>
                <w:color w:val="4D4639"/>
                <w:sz w:val="20"/>
                <w:szCs w:val="20"/>
              </w:rPr>
              <w:t xml:space="preserve">Doctors and Nurses questions: refer to published questionnaire </w:t>
            </w:r>
            <w:r>
              <w:rPr>
                <w:color w:val="4D4639"/>
                <w:sz w:val="20"/>
                <w:szCs w:val="20"/>
              </w:rPr>
              <w:t xml:space="preserve">for 2025 </w:t>
            </w:r>
            <w:r w:rsidRPr="00440C67">
              <w:rPr>
                <w:color w:val="4D4639"/>
                <w:sz w:val="20"/>
                <w:szCs w:val="20"/>
              </w:rPr>
              <w:t xml:space="preserve">on the </w:t>
            </w:r>
            <w:hyperlink r:id="rId17" w:history="1">
              <w:r w:rsidRPr="00440C67">
                <w:rPr>
                  <w:rStyle w:val="Hyperlink"/>
                  <w:color w:val="007B4E"/>
                  <w:sz w:val="20"/>
                  <w:szCs w:val="20"/>
                </w:rPr>
                <w:t>NHS patient surveys website</w:t>
              </w:r>
            </w:hyperlink>
            <w:r w:rsidRPr="00440C67">
              <w:rPr>
                <w:sz w:val="20"/>
                <w:szCs w:val="20"/>
              </w:rPr>
              <w:t xml:space="preserve"> </w:t>
            </w:r>
            <w:r w:rsidRPr="00440C67">
              <w:rPr>
                <w:color w:val="4D4639"/>
                <w:sz w:val="20"/>
                <w:szCs w:val="20"/>
              </w:rPr>
              <w:t xml:space="preserve">and to </w:t>
            </w:r>
            <w:hyperlink w:anchor="_Appendix" w:history="1">
              <w:r w:rsidRPr="00440C67">
                <w:rPr>
                  <w:rStyle w:val="Hyperlink"/>
                  <w:color w:val="007B4E"/>
                  <w:sz w:val="20"/>
                  <w:szCs w:val="20"/>
                </w:rPr>
                <w:t>Section 7</w:t>
              </w:r>
            </w:hyperlink>
            <w:r w:rsidRPr="00440C67">
              <w:rPr>
                <w:color w:val="4D4639"/>
                <w:sz w:val="20"/>
                <w:szCs w:val="20"/>
              </w:rPr>
              <w:t xml:space="preserve"> for a breakdown of the questions and response options.</w:t>
            </w:r>
          </w:p>
        </w:tc>
        <w:tc>
          <w:tcPr>
            <w:tcW w:w="1740" w:type="dxa"/>
          </w:tcPr>
          <w:p w14:paraId="3C417558" w14:textId="2454DBEE" w:rsidR="004D4E4E" w:rsidRPr="009C29A5" w:rsidRDefault="004D4E4E" w:rsidP="004D4E4E">
            <w:pPr>
              <w:spacing w:line="276" w:lineRule="auto"/>
              <w:rPr>
                <w:i/>
                <w:iCs/>
                <w:color w:val="4D4639"/>
                <w:sz w:val="20"/>
                <w:szCs w:val="20"/>
              </w:rPr>
            </w:pPr>
            <w:r w:rsidRPr="009C29A5">
              <w:rPr>
                <w:i/>
                <w:iCs/>
                <w:color w:val="4D4639"/>
                <w:sz w:val="20"/>
                <w:szCs w:val="20"/>
              </w:rPr>
              <w:t>Unchanged from R2.</w:t>
            </w:r>
          </w:p>
        </w:tc>
        <w:tc>
          <w:tcPr>
            <w:tcW w:w="3225" w:type="dxa"/>
          </w:tcPr>
          <w:p w14:paraId="268BBB5B" w14:textId="196113CE" w:rsidR="004D4E4E" w:rsidRPr="00440C67" w:rsidRDefault="004D4E4E" w:rsidP="004D4E4E">
            <w:pPr>
              <w:spacing w:line="276" w:lineRule="auto"/>
              <w:rPr>
                <w:color w:val="4D4639"/>
                <w:sz w:val="20"/>
                <w:szCs w:val="20"/>
              </w:rPr>
            </w:pPr>
            <w:r w:rsidRPr="00440C67">
              <w:rPr>
                <w:color w:val="4D4639"/>
                <w:sz w:val="20"/>
                <w:szCs w:val="20"/>
              </w:rPr>
              <w:t>The Doctors section and the Nurses section were initially removed following feedback from advisory group members, who expressed an interest in combining the two sections into a single, general section on experiences with a broader range of healthcare professionals i.e. allied health professionals. However, this decision was later reversed due to concerns over trend data, and the original questions from the 2024 survey were reinstated.</w:t>
            </w:r>
          </w:p>
        </w:tc>
      </w:tr>
      <w:tr w:rsidR="004D4E4E" w:rsidRPr="00440C67" w14:paraId="0F472C27" w14:textId="77777777" w:rsidTr="00DD3BA8">
        <w:tc>
          <w:tcPr>
            <w:tcW w:w="2452" w:type="dxa"/>
          </w:tcPr>
          <w:p w14:paraId="3E0EC8CC" w14:textId="77777777" w:rsidR="004D4E4E" w:rsidRPr="00440C67" w:rsidRDefault="004D4E4E" w:rsidP="004D4E4E">
            <w:pPr>
              <w:spacing w:line="276" w:lineRule="auto"/>
              <w:rPr>
                <w:color w:val="4D4639"/>
                <w:sz w:val="20"/>
                <w:szCs w:val="20"/>
              </w:rPr>
            </w:pPr>
            <w:r w:rsidRPr="00440C67">
              <w:rPr>
                <w:color w:val="4D4639"/>
                <w:sz w:val="20"/>
                <w:szCs w:val="20"/>
              </w:rPr>
              <w:t>Q18 Did you have to repeat information about your condition to hospital staff?</w:t>
            </w:r>
          </w:p>
          <w:p w14:paraId="583A148C"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lastRenderedPageBreak/>
              <w:t>Yes, often</w:t>
            </w:r>
          </w:p>
          <w:p w14:paraId="473321EA"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Sometimes</w:t>
            </w:r>
          </w:p>
          <w:p w14:paraId="1ECF6F33" w14:textId="77777777" w:rsidR="004D4E4E"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No, never</w:t>
            </w:r>
          </w:p>
          <w:p w14:paraId="4CB55E01" w14:textId="5A1712FE" w:rsidR="004D4E4E" w:rsidRPr="009C29A5" w:rsidRDefault="004D4E4E" w:rsidP="004D4E4E">
            <w:pPr>
              <w:pStyle w:val="ListParagraph"/>
              <w:numPr>
                <w:ilvl w:val="0"/>
                <w:numId w:val="11"/>
              </w:numPr>
              <w:spacing w:line="276" w:lineRule="auto"/>
              <w:ind w:left="366" w:hanging="284"/>
              <w:rPr>
                <w:rFonts w:eastAsia="Calibri" w:cs="Arial"/>
                <w:color w:val="4D4639"/>
                <w:sz w:val="20"/>
                <w:szCs w:val="20"/>
              </w:rPr>
            </w:pPr>
            <w:r w:rsidRPr="009C29A5">
              <w:rPr>
                <w:rFonts w:eastAsia="Calibri" w:cs="Arial"/>
                <w:color w:val="4D4639"/>
                <w:sz w:val="20"/>
                <w:szCs w:val="20"/>
              </w:rPr>
              <w:t>Don’t know / can’t remember</w:t>
            </w:r>
            <w:r w:rsidRPr="009C29A5" w:rsidDel="00037A32">
              <w:rPr>
                <w:color w:val="4D4639"/>
                <w:sz w:val="20"/>
                <w:szCs w:val="20"/>
              </w:rPr>
              <w:t xml:space="preserve"> </w:t>
            </w:r>
          </w:p>
        </w:tc>
        <w:tc>
          <w:tcPr>
            <w:tcW w:w="2307" w:type="dxa"/>
          </w:tcPr>
          <w:p w14:paraId="64E43915" w14:textId="616F9F6D" w:rsidR="004D4E4E" w:rsidRPr="00440C67" w:rsidRDefault="004D4E4E" w:rsidP="004D4E4E">
            <w:pPr>
              <w:ind w:left="82"/>
              <w:rPr>
                <w:rFonts w:eastAsia="Calibri" w:cs="Arial"/>
              </w:rPr>
            </w:pPr>
            <w:r>
              <w:rPr>
                <w:i/>
                <w:iCs/>
                <w:color w:val="4D4639"/>
                <w:sz w:val="20"/>
                <w:szCs w:val="20"/>
              </w:rPr>
              <w:lastRenderedPageBreak/>
              <w:t>Question r</w:t>
            </w:r>
            <w:r w:rsidRPr="009C29A5">
              <w:rPr>
                <w:i/>
                <w:iCs/>
                <w:color w:val="4D4639"/>
                <w:sz w:val="20"/>
                <w:szCs w:val="20"/>
              </w:rPr>
              <w:t>emoved.</w:t>
            </w:r>
          </w:p>
        </w:tc>
        <w:tc>
          <w:tcPr>
            <w:tcW w:w="1740" w:type="dxa"/>
          </w:tcPr>
          <w:p w14:paraId="3BA22CAB" w14:textId="4A96CC03" w:rsidR="004D4E4E" w:rsidRPr="009C29A5" w:rsidRDefault="004D4E4E" w:rsidP="004D4E4E">
            <w:pPr>
              <w:spacing w:line="276" w:lineRule="auto"/>
              <w:rPr>
                <w:i/>
                <w:iCs/>
                <w:color w:val="4D4639"/>
                <w:sz w:val="20"/>
                <w:szCs w:val="20"/>
              </w:rPr>
            </w:pPr>
            <w:r>
              <w:rPr>
                <w:i/>
                <w:iCs/>
                <w:color w:val="4D4639"/>
                <w:sz w:val="20"/>
                <w:szCs w:val="20"/>
              </w:rPr>
              <w:t>Unchanged from R2.</w:t>
            </w:r>
          </w:p>
        </w:tc>
        <w:tc>
          <w:tcPr>
            <w:tcW w:w="3225" w:type="dxa"/>
          </w:tcPr>
          <w:p w14:paraId="226EC9F9" w14:textId="2109C658" w:rsidR="004D4E4E" w:rsidRPr="00440C67" w:rsidRDefault="004D4E4E" w:rsidP="004D4E4E">
            <w:pPr>
              <w:spacing w:line="276" w:lineRule="auto"/>
              <w:rPr>
                <w:color w:val="4D4639"/>
                <w:sz w:val="20"/>
                <w:szCs w:val="20"/>
              </w:rPr>
            </w:pPr>
            <w:r w:rsidRPr="00440C67">
              <w:rPr>
                <w:color w:val="4D4639"/>
                <w:sz w:val="20"/>
                <w:szCs w:val="20"/>
              </w:rPr>
              <w:t xml:space="preserve">A new question was initially included following feedback from the advisory group and trust webinars. However, it was </w:t>
            </w:r>
            <w:r w:rsidRPr="00440C67">
              <w:rPr>
                <w:color w:val="4D4639"/>
                <w:sz w:val="20"/>
                <w:szCs w:val="20"/>
              </w:rPr>
              <w:lastRenderedPageBreak/>
              <w:t xml:space="preserve">removed </w:t>
            </w:r>
            <w:r>
              <w:rPr>
                <w:color w:val="4D4639"/>
                <w:sz w:val="20"/>
                <w:szCs w:val="20"/>
              </w:rPr>
              <w:t>after</w:t>
            </w:r>
            <w:r w:rsidRPr="00440C67">
              <w:rPr>
                <w:color w:val="4D4639"/>
                <w:sz w:val="20"/>
                <w:szCs w:val="20"/>
              </w:rPr>
              <w:t xml:space="preserve"> Round 1 of cognitive interviews due to the higher priority given to other questions.</w:t>
            </w:r>
          </w:p>
        </w:tc>
      </w:tr>
      <w:tr w:rsidR="004D4E4E" w:rsidRPr="00440C67" w14:paraId="3F216FC2" w14:textId="77777777" w:rsidTr="00DD3BA8">
        <w:tc>
          <w:tcPr>
            <w:tcW w:w="2452" w:type="dxa"/>
          </w:tcPr>
          <w:p w14:paraId="4F1420A5" w14:textId="12440672" w:rsidR="004D4E4E" w:rsidRPr="00440C67" w:rsidRDefault="004D4E4E" w:rsidP="004D4E4E">
            <w:pPr>
              <w:spacing w:line="276" w:lineRule="auto"/>
              <w:rPr>
                <w:color w:val="4D4639"/>
                <w:sz w:val="20"/>
                <w:szCs w:val="20"/>
              </w:rPr>
            </w:pPr>
            <w:r w:rsidRPr="00440C67">
              <w:rPr>
                <w:color w:val="4D4639"/>
                <w:sz w:val="20"/>
                <w:szCs w:val="20"/>
              </w:rPr>
              <w:lastRenderedPageBreak/>
              <w:t>Q</w:t>
            </w:r>
            <w:r>
              <w:rPr>
                <w:color w:val="4D4639"/>
                <w:sz w:val="20"/>
                <w:szCs w:val="20"/>
              </w:rPr>
              <w:t>28</w:t>
            </w:r>
            <w:r w:rsidRPr="00440C67">
              <w:rPr>
                <w:color w:val="4D4639"/>
                <w:sz w:val="20"/>
                <w:szCs w:val="20"/>
              </w:rPr>
              <w:t xml:space="preserve"> Thinking about your care and treatment, did hospital staff take into account the following individual needs?</w:t>
            </w:r>
          </w:p>
          <w:p w14:paraId="7C2E99EE"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Language needs (e.g. translation, braille)</w:t>
            </w:r>
          </w:p>
          <w:p w14:paraId="22D43A45"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Cultural needs (e.g. same gender staff)</w:t>
            </w:r>
          </w:p>
          <w:p w14:paraId="42CC37D1"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Religious needs (e.g. space to pray / meditate)</w:t>
            </w:r>
          </w:p>
          <w:p w14:paraId="2F862318"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Accessibility needs (e.g. mobility needs, room adaptations)</w:t>
            </w:r>
          </w:p>
          <w:p w14:paraId="47FD2536" w14:textId="77777777" w:rsidR="004D4E4E"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Dietary needs (e.g. medical, allergy, vegan)</w:t>
            </w:r>
          </w:p>
          <w:p w14:paraId="4D1AC355" w14:textId="77777777" w:rsidR="004D4E4E" w:rsidRPr="00440C67" w:rsidRDefault="004D4E4E" w:rsidP="004D4E4E">
            <w:pPr>
              <w:pStyle w:val="ListParagraph"/>
              <w:spacing w:line="276" w:lineRule="auto"/>
              <w:ind w:left="366"/>
              <w:rPr>
                <w:rFonts w:eastAsia="Calibri" w:cs="Arial"/>
                <w:color w:val="4D4639"/>
                <w:sz w:val="20"/>
                <w:szCs w:val="20"/>
              </w:rPr>
            </w:pPr>
          </w:p>
          <w:p w14:paraId="25C82243" w14:textId="342A589F" w:rsidR="004D4E4E" w:rsidRPr="00440C67" w:rsidRDefault="004D4E4E" w:rsidP="004D4E4E">
            <w:pPr>
              <w:spacing w:line="276" w:lineRule="auto"/>
              <w:rPr>
                <w:color w:val="4D4639"/>
                <w:sz w:val="20"/>
                <w:szCs w:val="20"/>
              </w:rPr>
            </w:pPr>
            <w:r w:rsidRPr="00440C67">
              <w:rPr>
                <w:color w:val="4D4639"/>
                <w:sz w:val="20"/>
                <w:szCs w:val="20"/>
              </w:rPr>
              <w:t>Online survey format revised to an item-by-item scrolling format; previously a matrix format.</w:t>
            </w:r>
          </w:p>
        </w:tc>
        <w:tc>
          <w:tcPr>
            <w:tcW w:w="2307" w:type="dxa"/>
          </w:tcPr>
          <w:p w14:paraId="367D4DB7" w14:textId="658804C9" w:rsidR="004D4E4E" w:rsidRPr="00440C67" w:rsidRDefault="004D4E4E" w:rsidP="004D4E4E">
            <w:pPr>
              <w:spacing w:line="276" w:lineRule="auto"/>
              <w:rPr>
                <w:color w:val="4D4639"/>
                <w:sz w:val="20"/>
                <w:szCs w:val="20"/>
              </w:rPr>
            </w:pPr>
            <w:r w:rsidRPr="00440C67">
              <w:rPr>
                <w:color w:val="4D4639"/>
                <w:sz w:val="20"/>
                <w:szCs w:val="20"/>
              </w:rPr>
              <w:t>Q28 Thinking about your care and treatment, did hospital staff take into account the following individual needs?</w:t>
            </w:r>
          </w:p>
          <w:p w14:paraId="5F26FA27"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Language needs (e.g. translation, braille)</w:t>
            </w:r>
          </w:p>
          <w:p w14:paraId="75578A99"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Cultural needs (e.g. same gender staff)</w:t>
            </w:r>
          </w:p>
          <w:p w14:paraId="3A6D0705"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Religious needs (e.g. space to pray / meditate)</w:t>
            </w:r>
          </w:p>
          <w:p w14:paraId="03B312FA"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Accessibility needs (e.g. mobility needs, room adaptations)</w:t>
            </w:r>
          </w:p>
          <w:p w14:paraId="07EBB13A"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Dietary needs (e.g. medical, allergy, vegan)</w:t>
            </w:r>
          </w:p>
          <w:p w14:paraId="77FABE95" w14:textId="77777777" w:rsidR="004D4E4E" w:rsidRPr="00440C67" w:rsidRDefault="004D4E4E" w:rsidP="004D4E4E">
            <w:pPr>
              <w:pStyle w:val="ListParagraph"/>
              <w:numPr>
                <w:ilvl w:val="0"/>
                <w:numId w:val="11"/>
              </w:numPr>
              <w:spacing w:line="276" w:lineRule="auto"/>
              <w:ind w:left="366" w:hanging="284"/>
              <w:rPr>
                <w:rFonts w:eastAsia="Calibri" w:cs="Arial"/>
                <w:color w:val="4D4639"/>
                <w:sz w:val="20"/>
                <w:szCs w:val="20"/>
              </w:rPr>
            </w:pPr>
            <w:r w:rsidRPr="00440C67">
              <w:rPr>
                <w:rFonts w:eastAsia="Calibri" w:cs="Arial"/>
                <w:color w:val="4D4639"/>
                <w:sz w:val="20"/>
                <w:szCs w:val="20"/>
              </w:rPr>
              <w:t>Mental health needs (e.g. a quiet space, emotional support)</w:t>
            </w:r>
          </w:p>
          <w:p w14:paraId="77B25F78" w14:textId="77777777" w:rsidR="004D4E4E" w:rsidRPr="00440C67" w:rsidRDefault="004D4E4E" w:rsidP="004D4E4E">
            <w:pPr>
              <w:spacing w:line="276" w:lineRule="auto"/>
              <w:rPr>
                <w:color w:val="4D4639"/>
                <w:sz w:val="20"/>
                <w:szCs w:val="20"/>
              </w:rPr>
            </w:pPr>
          </w:p>
          <w:p w14:paraId="09D73DA8" w14:textId="56B801D4" w:rsidR="004D4E4E" w:rsidRPr="00440C67" w:rsidRDefault="004D4E4E" w:rsidP="004D4E4E">
            <w:pPr>
              <w:spacing w:line="276" w:lineRule="auto"/>
              <w:rPr>
                <w:color w:val="4D4639"/>
                <w:sz w:val="20"/>
                <w:szCs w:val="20"/>
              </w:rPr>
            </w:pPr>
            <w:r w:rsidRPr="00440C67">
              <w:rPr>
                <w:color w:val="4D4639"/>
                <w:sz w:val="20"/>
                <w:szCs w:val="20"/>
              </w:rPr>
              <w:t>Online survey format revised to an item-by-item scrolling format; previously a matrix format.</w:t>
            </w:r>
          </w:p>
        </w:tc>
        <w:tc>
          <w:tcPr>
            <w:tcW w:w="1740" w:type="dxa"/>
          </w:tcPr>
          <w:p w14:paraId="0DB03E87" w14:textId="2C7D3EB5" w:rsidR="004D4E4E" w:rsidRPr="009C29A5" w:rsidRDefault="004D4E4E" w:rsidP="004D4E4E">
            <w:pPr>
              <w:spacing w:line="276" w:lineRule="auto"/>
              <w:rPr>
                <w:i/>
                <w:iCs/>
                <w:color w:val="4D4639"/>
                <w:sz w:val="20"/>
                <w:szCs w:val="20"/>
              </w:rPr>
            </w:pPr>
            <w:r w:rsidRPr="009C29A5">
              <w:rPr>
                <w:i/>
                <w:iCs/>
                <w:color w:val="4D4639"/>
                <w:sz w:val="20"/>
                <w:szCs w:val="20"/>
              </w:rPr>
              <w:t>Unchanged from R2.</w:t>
            </w:r>
          </w:p>
        </w:tc>
        <w:tc>
          <w:tcPr>
            <w:tcW w:w="3225" w:type="dxa"/>
          </w:tcPr>
          <w:p w14:paraId="36EEDC79" w14:textId="57986D91" w:rsidR="004D4E4E" w:rsidRPr="00440C67" w:rsidRDefault="004D4E4E" w:rsidP="004D4E4E">
            <w:pPr>
              <w:spacing w:line="276" w:lineRule="auto"/>
              <w:rPr>
                <w:color w:val="4D4639"/>
                <w:sz w:val="20"/>
                <w:szCs w:val="20"/>
              </w:rPr>
            </w:pPr>
            <w:r w:rsidRPr="00440C67">
              <w:rPr>
                <w:color w:val="4D4639"/>
                <w:sz w:val="20"/>
                <w:szCs w:val="20"/>
              </w:rPr>
              <w:t xml:space="preserve">A new response option ‘mental health needs’ was added following feedback from patients during Round 1 of the cognitive interviews. </w:t>
            </w:r>
          </w:p>
          <w:p w14:paraId="79ACD3EB" w14:textId="77777777" w:rsidR="004D4E4E" w:rsidRPr="00440C67" w:rsidRDefault="004D4E4E" w:rsidP="004D4E4E">
            <w:pPr>
              <w:spacing w:line="276" w:lineRule="auto"/>
              <w:rPr>
                <w:color w:val="4D4639"/>
                <w:sz w:val="20"/>
                <w:szCs w:val="20"/>
              </w:rPr>
            </w:pPr>
          </w:p>
          <w:p w14:paraId="32B68ECD" w14:textId="0F0AD798" w:rsidR="004D4E4E" w:rsidRPr="00440C67" w:rsidRDefault="004D4E4E" w:rsidP="004D4E4E">
            <w:pPr>
              <w:spacing w:line="276" w:lineRule="auto"/>
              <w:rPr>
                <w:color w:val="4D4639"/>
                <w:sz w:val="20"/>
                <w:szCs w:val="20"/>
              </w:rPr>
            </w:pPr>
            <w:r w:rsidRPr="00440C67">
              <w:rPr>
                <w:color w:val="4D4639"/>
                <w:sz w:val="20"/>
                <w:szCs w:val="20"/>
              </w:rPr>
              <w:t>The format of the online survey question was revised after data inconsistencies identified in the 2024 dataset.</w:t>
            </w:r>
            <w:r>
              <w:rPr>
                <w:color w:val="4D4639"/>
                <w:sz w:val="20"/>
                <w:szCs w:val="20"/>
              </w:rPr>
              <w:t xml:space="preserve"> During testing, two alternative formats were trialled on the online tool: one in which the question text was repeated above each response option as the respondent scrolled down the page, ensuring the question remained visible at all times, and another where the question text appeared only once at the top of the page above the first response option. The latter format was selected following testing throughout three rounds of cognitive interviews.</w:t>
            </w:r>
          </w:p>
          <w:p w14:paraId="21651D4A" w14:textId="66FD1853" w:rsidR="004D4E4E" w:rsidRPr="00440C67" w:rsidRDefault="004D4E4E" w:rsidP="004D4E4E">
            <w:pPr>
              <w:spacing w:line="276" w:lineRule="auto"/>
              <w:rPr>
                <w:color w:val="4D4639"/>
                <w:sz w:val="20"/>
                <w:szCs w:val="20"/>
              </w:rPr>
            </w:pPr>
          </w:p>
        </w:tc>
      </w:tr>
      <w:tr w:rsidR="004D4E4E" w:rsidRPr="00440C67" w14:paraId="111A325F" w14:textId="77777777" w:rsidTr="00DD3BA8">
        <w:tc>
          <w:tcPr>
            <w:tcW w:w="2452" w:type="dxa"/>
          </w:tcPr>
          <w:p w14:paraId="5C183DCD" w14:textId="77777777" w:rsidR="004D4E4E" w:rsidRPr="00440C67" w:rsidRDefault="004D4E4E" w:rsidP="004D4E4E">
            <w:pPr>
              <w:spacing w:line="276" w:lineRule="auto"/>
              <w:rPr>
                <w:color w:val="4D4639"/>
                <w:sz w:val="20"/>
                <w:szCs w:val="20"/>
              </w:rPr>
            </w:pPr>
            <w:r w:rsidRPr="00440C67">
              <w:rPr>
                <w:color w:val="4D4639"/>
                <w:sz w:val="20"/>
                <w:szCs w:val="20"/>
              </w:rPr>
              <w:t xml:space="preserve">Q30 To what extent did hospital staff involve your family or carers in </w:t>
            </w:r>
            <w:r w:rsidRPr="00DD3BA8">
              <w:rPr>
                <w:color w:val="4D4639"/>
                <w:sz w:val="20"/>
                <w:szCs w:val="20"/>
              </w:rPr>
              <w:t>decisions</w:t>
            </w:r>
            <w:r w:rsidRPr="00440C67">
              <w:rPr>
                <w:color w:val="4D4639"/>
                <w:sz w:val="20"/>
                <w:szCs w:val="20"/>
              </w:rPr>
              <w:t xml:space="preserve"> about you leaving the hospital?</w:t>
            </w:r>
          </w:p>
          <w:p w14:paraId="2907CC9F" w14:textId="77777777" w:rsidR="004D4E4E" w:rsidRPr="00440C67" w:rsidRDefault="004D4E4E" w:rsidP="004D4E4E">
            <w:pPr>
              <w:pStyle w:val="ListParagraph"/>
              <w:numPr>
                <w:ilvl w:val="0"/>
                <w:numId w:val="18"/>
              </w:numPr>
              <w:spacing w:line="276" w:lineRule="auto"/>
              <w:ind w:left="452" w:hanging="284"/>
              <w:rPr>
                <w:color w:val="4D4639"/>
                <w:sz w:val="20"/>
                <w:szCs w:val="20"/>
              </w:rPr>
            </w:pPr>
            <w:r w:rsidRPr="00440C67">
              <w:rPr>
                <w:color w:val="4D4639"/>
                <w:sz w:val="20"/>
                <w:szCs w:val="20"/>
              </w:rPr>
              <w:t>A great deal</w:t>
            </w:r>
          </w:p>
          <w:p w14:paraId="2B41BFDD" w14:textId="77777777" w:rsidR="004D4E4E" w:rsidRPr="00440C67" w:rsidRDefault="004D4E4E" w:rsidP="004D4E4E">
            <w:pPr>
              <w:pStyle w:val="ListParagraph"/>
              <w:numPr>
                <w:ilvl w:val="0"/>
                <w:numId w:val="18"/>
              </w:numPr>
              <w:spacing w:line="276" w:lineRule="auto"/>
              <w:ind w:left="452" w:hanging="284"/>
              <w:rPr>
                <w:color w:val="4D4639"/>
                <w:sz w:val="20"/>
                <w:szCs w:val="20"/>
              </w:rPr>
            </w:pPr>
            <w:r w:rsidRPr="00440C67">
              <w:rPr>
                <w:color w:val="4D4639"/>
                <w:sz w:val="20"/>
                <w:szCs w:val="20"/>
              </w:rPr>
              <w:t>A fair amount</w:t>
            </w:r>
          </w:p>
          <w:p w14:paraId="146A3B6F" w14:textId="77777777" w:rsidR="004D4E4E" w:rsidRPr="00440C67" w:rsidRDefault="004D4E4E" w:rsidP="004D4E4E">
            <w:pPr>
              <w:pStyle w:val="ListParagraph"/>
              <w:numPr>
                <w:ilvl w:val="0"/>
                <w:numId w:val="18"/>
              </w:numPr>
              <w:spacing w:line="276" w:lineRule="auto"/>
              <w:ind w:left="452" w:hanging="284"/>
              <w:rPr>
                <w:color w:val="4D4639"/>
                <w:sz w:val="20"/>
                <w:szCs w:val="20"/>
              </w:rPr>
            </w:pPr>
            <w:r w:rsidRPr="00440C67">
              <w:rPr>
                <w:color w:val="4D4639"/>
                <w:sz w:val="20"/>
                <w:szCs w:val="20"/>
              </w:rPr>
              <w:t>Not very much</w:t>
            </w:r>
          </w:p>
          <w:p w14:paraId="4A76C300" w14:textId="77777777" w:rsidR="004D4E4E" w:rsidRPr="00440C67" w:rsidRDefault="004D4E4E" w:rsidP="004D4E4E">
            <w:pPr>
              <w:pStyle w:val="ListParagraph"/>
              <w:numPr>
                <w:ilvl w:val="0"/>
                <w:numId w:val="18"/>
              </w:numPr>
              <w:spacing w:line="276" w:lineRule="auto"/>
              <w:ind w:left="452" w:hanging="284"/>
              <w:rPr>
                <w:color w:val="4D4639"/>
                <w:sz w:val="20"/>
                <w:szCs w:val="20"/>
              </w:rPr>
            </w:pPr>
            <w:r w:rsidRPr="00440C67">
              <w:rPr>
                <w:color w:val="4D4639"/>
                <w:sz w:val="20"/>
                <w:szCs w:val="20"/>
              </w:rPr>
              <w:t>Not at all</w:t>
            </w:r>
          </w:p>
          <w:p w14:paraId="4923C140" w14:textId="77777777" w:rsidR="004D4E4E" w:rsidRDefault="004D4E4E" w:rsidP="004D4E4E">
            <w:pPr>
              <w:pStyle w:val="ListParagraph"/>
              <w:numPr>
                <w:ilvl w:val="0"/>
                <w:numId w:val="18"/>
              </w:numPr>
              <w:spacing w:line="276" w:lineRule="auto"/>
              <w:ind w:left="452" w:hanging="284"/>
              <w:rPr>
                <w:color w:val="4D4639"/>
                <w:sz w:val="20"/>
                <w:szCs w:val="20"/>
              </w:rPr>
            </w:pPr>
            <w:r w:rsidRPr="00440C67">
              <w:rPr>
                <w:color w:val="4D4639"/>
                <w:sz w:val="20"/>
                <w:szCs w:val="20"/>
              </w:rPr>
              <w:t>It was not necessary</w:t>
            </w:r>
          </w:p>
          <w:p w14:paraId="06565DB4" w14:textId="713C893A" w:rsidR="004D4E4E" w:rsidRPr="00440C67" w:rsidRDefault="004D4E4E" w:rsidP="004D4E4E">
            <w:pPr>
              <w:pStyle w:val="ListParagraph"/>
              <w:numPr>
                <w:ilvl w:val="0"/>
                <w:numId w:val="18"/>
              </w:numPr>
              <w:spacing w:line="276" w:lineRule="auto"/>
              <w:ind w:left="452" w:hanging="284"/>
              <w:rPr>
                <w:color w:val="4D4639"/>
                <w:sz w:val="20"/>
                <w:szCs w:val="20"/>
              </w:rPr>
            </w:pPr>
            <w:r>
              <w:rPr>
                <w:color w:val="4D4639"/>
                <w:sz w:val="20"/>
                <w:szCs w:val="20"/>
              </w:rPr>
              <w:t>Don’t know / can’t remember</w:t>
            </w:r>
          </w:p>
          <w:p w14:paraId="3C610931" w14:textId="39C49F92" w:rsidR="004D4E4E" w:rsidRPr="00440C67" w:rsidRDefault="004D4E4E" w:rsidP="004D4E4E"/>
        </w:tc>
        <w:tc>
          <w:tcPr>
            <w:tcW w:w="2307" w:type="dxa"/>
          </w:tcPr>
          <w:p w14:paraId="71AA785D" w14:textId="6D289607" w:rsidR="004D4E4E" w:rsidRPr="00440C67" w:rsidRDefault="004D4E4E" w:rsidP="004D4E4E">
            <w:pPr>
              <w:spacing w:line="276" w:lineRule="auto"/>
              <w:rPr>
                <w:color w:val="4D4639"/>
                <w:sz w:val="20"/>
                <w:szCs w:val="20"/>
              </w:rPr>
            </w:pPr>
            <w:r w:rsidRPr="009C29A5">
              <w:rPr>
                <w:i/>
                <w:iCs/>
                <w:color w:val="4D4639"/>
                <w:sz w:val="20"/>
                <w:szCs w:val="20"/>
              </w:rPr>
              <w:t>Unchanged from R1.</w:t>
            </w:r>
          </w:p>
        </w:tc>
        <w:tc>
          <w:tcPr>
            <w:tcW w:w="1740" w:type="dxa"/>
          </w:tcPr>
          <w:p w14:paraId="78AEA2B1" w14:textId="42B18C0F" w:rsidR="004D4E4E" w:rsidRPr="009C29A5" w:rsidRDefault="004D4E4E" w:rsidP="004D4E4E">
            <w:pPr>
              <w:spacing w:line="276" w:lineRule="auto"/>
              <w:rPr>
                <w:i/>
                <w:iCs/>
                <w:color w:val="4D4639"/>
                <w:sz w:val="20"/>
                <w:szCs w:val="20"/>
              </w:rPr>
            </w:pPr>
            <w:r w:rsidRPr="009C29A5">
              <w:rPr>
                <w:i/>
                <w:iCs/>
                <w:color w:val="4D4639"/>
                <w:sz w:val="20"/>
                <w:szCs w:val="20"/>
              </w:rPr>
              <w:t xml:space="preserve">Unchanged from R1. </w:t>
            </w:r>
          </w:p>
        </w:tc>
        <w:tc>
          <w:tcPr>
            <w:tcW w:w="3225" w:type="dxa"/>
          </w:tcPr>
          <w:p w14:paraId="33D86EAA" w14:textId="3D5B7545" w:rsidR="004D4E4E" w:rsidRPr="00440C67" w:rsidRDefault="004D4E4E" w:rsidP="004D4E4E">
            <w:pPr>
              <w:spacing w:line="276" w:lineRule="auto"/>
              <w:rPr>
                <w:color w:val="4D4639"/>
                <w:sz w:val="20"/>
                <w:szCs w:val="20"/>
              </w:rPr>
            </w:pPr>
            <w:r w:rsidRPr="00440C67">
              <w:rPr>
                <w:color w:val="4D4639"/>
                <w:sz w:val="20"/>
                <w:szCs w:val="20"/>
              </w:rPr>
              <w:t>A minor amendment was made to the question wording following feedback from the advisory group. The word “discussions” was changed to “decisions”. No further changes were made to this question or the response options.</w:t>
            </w:r>
          </w:p>
        </w:tc>
      </w:tr>
      <w:tr w:rsidR="004D4E4E" w:rsidRPr="00440C67" w14:paraId="2D2635CA" w14:textId="77777777" w:rsidTr="00DD3BA8">
        <w:tc>
          <w:tcPr>
            <w:tcW w:w="2452" w:type="dxa"/>
          </w:tcPr>
          <w:p w14:paraId="75DC4974" w14:textId="77777777" w:rsidR="004D4E4E" w:rsidRPr="00440C67" w:rsidRDefault="004D4E4E" w:rsidP="004D4E4E">
            <w:pPr>
              <w:spacing w:line="276" w:lineRule="auto"/>
              <w:rPr>
                <w:color w:val="4D4639"/>
                <w:sz w:val="20"/>
                <w:szCs w:val="20"/>
              </w:rPr>
            </w:pPr>
            <w:r w:rsidRPr="00440C67">
              <w:rPr>
                <w:color w:val="4D4639"/>
                <w:sz w:val="20"/>
                <w:szCs w:val="20"/>
              </w:rPr>
              <w:t xml:space="preserve">Q35 Before you left the hospital, were your family or carers given the </w:t>
            </w:r>
            <w:r w:rsidRPr="00440C67">
              <w:rPr>
                <w:color w:val="4D4639"/>
                <w:sz w:val="20"/>
                <w:szCs w:val="20"/>
              </w:rPr>
              <w:lastRenderedPageBreak/>
              <w:t xml:space="preserve">information they needed to care for you at home? </w:t>
            </w:r>
          </w:p>
          <w:p w14:paraId="1EFAE985" w14:textId="77777777" w:rsidR="004D4E4E" w:rsidRPr="00440C67" w:rsidRDefault="004D4E4E" w:rsidP="004D4E4E">
            <w:pPr>
              <w:pStyle w:val="ListParagraph"/>
              <w:numPr>
                <w:ilvl w:val="0"/>
                <w:numId w:val="19"/>
              </w:numPr>
              <w:spacing w:line="276" w:lineRule="auto"/>
              <w:ind w:left="366" w:hanging="284"/>
              <w:rPr>
                <w:color w:val="4D4639"/>
                <w:sz w:val="20"/>
                <w:szCs w:val="20"/>
              </w:rPr>
            </w:pPr>
            <w:r w:rsidRPr="00440C67">
              <w:rPr>
                <w:color w:val="4D4639"/>
                <w:sz w:val="20"/>
                <w:szCs w:val="20"/>
              </w:rPr>
              <w:t>Yes, completely</w:t>
            </w:r>
          </w:p>
          <w:p w14:paraId="1ADD48E5" w14:textId="77777777" w:rsidR="004D4E4E" w:rsidRPr="00440C67" w:rsidRDefault="004D4E4E" w:rsidP="004D4E4E">
            <w:pPr>
              <w:pStyle w:val="ListParagraph"/>
              <w:numPr>
                <w:ilvl w:val="0"/>
                <w:numId w:val="19"/>
              </w:numPr>
              <w:spacing w:line="276" w:lineRule="auto"/>
              <w:ind w:left="366" w:hanging="284"/>
              <w:rPr>
                <w:color w:val="4D4639"/>
                <w:sz w:val="20"/>
                <w:szCs w:val="20"/>
              </w:rPr>
            </w:pPr>
            <w:r w:rsidRPr="00440C67">
              <w:rPr>
                <w:color w:val="4D4639"/>
                <w:sz w:val="20"/>
                <w:szCs w:val="20"/>
              </w:rPr>
              <w:t>Yes, to some extent</w:t>
            </w:r>
          </w:p>
          <w:p w14:paraId="364227CC" w14:textId="77777777" w:rsidR="004D4E4E" w:rsidRPr="00440C67" w:rsidRDefault="004D4E4E" w:rsidP="004D4E4E">
            <w:pPr>
              <w:pStyle w:val="ListParagraph"/>
              <w:numPr>
                <w:ilvl w:val="0"/>
                <w:numId w:val="19"/>
              </w:numPr>
              <w:spacing w:line="276" w:lineRule="auto"/>
              <w:ind w:left="366" w:hanging="284"/>
              <w:rPr>
                <w:color w:val="4D4639"/>
                <w:sz w:val="20"/>
                <w:szCs w:val="20"/>
              </w:rPr>
            </w:pPr>
            <w:r w:rsidRPr="00440C67">
              <w:rPr>
                <w:color w:val="4D4639"/>
                <w:sz w:val="20"/>
                <w:szCs w:val="20"/>
              </w:rPr>
              <w:t>No, it was not necessary</w:t>
            </w:r>
          </w:p>
          <w:p w14:paraId="22FD9634" w14:textId="77777777" w:rsidR="004D4E4E" w:rsidRPr="00440C67" w:rsidRDefault="004D4E4E" w:rsidP="004D4E4E">
            <w:pPr>
              <w:pStyle w:val="ListParagraph"/>
              <w:numPr>
                <w:ilvl w:val="0"/>
                <w:numId w:val="19"/>
              </w:numPr>
              <w:spacing w:line="276" w:lineRule="auto"/>
              <w:ind w:left="366" w:hanging="284"/>
              <w:rPr>
                <w:color w:val="4D4639"/>
                <w:sz w:val="20"/>
                <w:szCs w:val="20"/>
              </w:rPr>
            </w:pPr>
            <w:r w:rsidRPr="00440C67">
              <w:rPr>
                <w:color w:val="4D4639"/>
                <w:sz w:val="20"/>
                <w:szCs w:val="20"/>
              </w:rPr>
              <w:t>Don’t know / can’t remember.</w:t>
            </w:r>
          </w:p>
          <w:p w14:paraId="42578E39" w14:textId="4910716B" w:rsidR="004D4E4E" w:rsidRPr="00440C67" w:rsidRDefault="004D4E4E" w:rsidP="004D4E4E">
            <w:pPr>
              <w:spacing w:line="276" w:lineRule="auto"/>
              <w:rPr>
                <w:color w:val="4D4639"/>
                <w:sz w:val="20"/>
                <w:szCs w:val="20"/>
              </w:rPr>
            </w:pPr>
          </w:p>
        </w:tc>
        <w:tc>
          <w:tcPr>
            <w:tcW w:w="2307" w:type="dxa"/>
          </w:tcPr>
          <w:p w14:paraId="33F7EC29" w14:textId="587444BE" w:rsidR="004D4E4E" w:rsidRPr="00440C67" w:rsidRDefault="004D4E4E" w:rsidP="004D4E4E">
            <w:pPr>
              <w:pStyle w:val="ListParagraph"/>
              <w:spacing w:line="276" w:lineRule="auto"/>
              <w:ind w:left="0"/>
              <w:rPr>
                <w:color w:val="4D4639"/>
                <w:sz w:val="20"/>
                <w:szCs w:val="20"/>
              </w:rPr>
            </w:pPr>
            <w:r w:rsidRPr="007560D6">
              <w:rPr>
                <w:i/>
                <w:iCs/>
                <w:color w:val="4D4639"/>
                <w:sz w:val="20"/>
                <w:szCs w:val="20"/>
              </w:rPr>
              <w:lastRenderedPageBreak/>
              <w:t>Unchanged from R1.</w:t>
            </w:r>
          </w:p>
        </w:tc>
        <w:tc>
          <w:tcPr>
            <w:tcW w:w="1740" w:type="dxa"/>
          </w:tcPr>
          <w:p w14:paraId="62988C4C" w14:textId="7371B548" w:rsidR="004D4E4E" w:rsidRPr="00440C67" w:rsidRDefault="004D4E4E" w:rsidP="004D4E4E">
            <w:pPr>
              <w:spacing w:line="276" w:lineRule="auto"/>
              <w:rPr>
                <w:color w:val="4D4639"/>
                <w:sz w:val="20"/>
                <w:szCs w:val="20"/>
              </w:rPr>
            </w:pPr>
            <w:r w:rsidRPr="007560D6">
              <w:rPr>
                <w:i/>
                <w:iCs/>
                <w:color w:val="4D4639"/>
                <w:sz w:val="20"/>
                <w:szCs w:val="20"/>
              </w:rPr>
              <w:t>Unchanged from R1.</w:t>
            </w:r>
          </w:p>
        </w:tc>
        <w:tc>
          <w:tcPr>
            <w:tcW w:w="3225" w:type="dxa"/>
          </w:tcPr>
          <w:p w14:paraId="492BB75D" w14:textId="5EA45D34" w:rsidR="004D4E4E" w:rsidRPr="00440C67" w:rsidRDefault="004D4E4E" w:rsidP="004D4E4E">
            <w:pPr>
              <w:spacing w:line="276" w:lineRule="auto"/>
              <w:rPr>
                <w:color w:val="4D4639"/>
                <w:sz w:val="20"/>
                <w:szCs w:val="20"/>
              </w:rPr>
            </w:pPr>
            <w:r w:rsidRPr="00440C67">
              <w:rPr>
                <w:color w:val="4D4639"/>
                <w:sz w:val="20"/>
                <w:szCs w:val="20"/>
              </w:rPr>
              <w:t xml:space="preserve">A new question was added following feedback from the advisory group and trust webinars, highlighting the </w:t>
            </w:r>
            <w:r w:rsidRPr="00440C67">
              <w:rPr>
                <w:color w:val="4D4639"/>
                <w:sz w:val="20"/>
                <w:szCs w:val="20"/>
              </w:rPr>
              <w:lastRenderedPageBreak/>
              <w:t>importance of carer involvement in patient outcomes.</w:t>
            </w:r>
          </w:p>
        </w:tc>
      </w:tr>
      <w:tr w:rsidR="004D4E4E" w:rsidRPr="00440C67" w14:paraId="00D56FD1" w14:textId="77777777" w:rsidTr="00DD3BA8">
        <w:tc>
          <w:tcPr>
            <w:tcW w:w="2452" w:type="dxa"/>
          </w:tcPr>
          <w:p w14:paraId="679DA5C4" w14:textId="77777777" w:rsidR="004D4E4E" w:rsidRPr="00440C67" w:rsidRDefault="004D4E4E" w:rsidP="004D4E4E">
            <w:pPr>
              <w:spacing w:line="276" w:lineRule="auto"/>
              <w:rPr>
                <w:color w:val="4D4639"/>
                <w:sz w:val="20"/>
                <w:szCs w:val="20"/>
              </w:rPr>
            </w:pPr>
            <w:r w:rsidRPr="00440C67">
              <w:rPr>
                <w:color w:val="4D4639"/>
                <w:sz w:val="20"/>
                <w:szCs w:val="20"/>
              </w:rPr>
              <w:lastRenderedPageBreak/>
              <w:t>To what extent did staff looking after you involve your family or carers in decisions about your care and treatment?</w:t>
            </w:r>
          </w:p>
          <w:p w14:paraId="25ED37C2" w14:textId="77777777" w:rsidR="004D4E4E" w:rsidRPr="00440C67" w:rsidRDefault="004D4E4E" w:rsidP="004D4E4E">
            <w:pPr>
              <w:pStyle w:val="ListParagraph"/>
              <w:numPr>
                <w:ilvl w:val="0"/>
                <w:numId w:val="20"/>
              </w:numPr>
              <w:spacing w:line="276" w:lineRule="auto"/>
              <w:ind w:left="366" w:hanging="284"/>
              <w:rPr>
                <w:color w:val="4D4639"/>
                <w:sz w:val="20"/>
                <w:szCs w:val="20"/>
              </w:rPr>
            </w:pPr>
            <w:r w:rsidRPr="00440C67">
              <w:rPr>
                <w:color w:val="4D4639"/>
                <w:sz w:val="20"/>
                <w:szCs w:val="20"/>
              </w:rPr>
              <w:t>A great deal</w:t>
            </w:r>
          </w:p>
          <w:p w14:paraId="1880C201" w14:textId="77777777" w:rsidR="004D4E4E" w:rsidRPr="00440C67" w:rsidRDefault="004D4E4E" w:rsidP="004D4E4E">
            <w:pPr>
              <w:pStyle w:val="ListParagraph"/>
              <w:numPr>
                <w:ilvl w:val="0"/>
                <w:numId w:val="20"/>
              </w:numPr>
              <w:spacing w:line="276" w:lineRule="auto"/>
              <w:ind w:left="366" w:hanging="284"/>
              <w:rPr>
                <w:color w:val="4D4639"/>
                <w:sz w:val="20"/>
                <w:szCs w:val="20"/>
              </w:rPr>
            </w:pPr>
            <w:r w:rsidRPr="00440C67">
              <w:rPr>
                <w:color w:val="4D4639"/>
                <w:sz w:val="20"/>
                <w:szCs w:val="20"/>
              </w:rPr>
              <w:t>A fair amount</w:t>
            </w:r>
          </w:p>
          <w:p w14:paraId="1E9F6081" w14:textId="77777777" w:rsidR="004D4E4E" w:rsidRPr="00440C67" w:rsidRDefault="004D4E4E" w:rsidP="004D4E4E">
            <w:pPr>
              <w:pStyle w:val="ListParagraph"/>
              <w:numPr>
                <w:ilvl w:val="0"/>
                <w:numId w:val="20"/>
              </w:numPr>
              <w:spacing w:line="276" w:lineRule="auto"/>
              <w:ind w:left="366" w:hanging="284"/>
              <w:rPr>
                <w:color w:val="4D4639"/>
                <w:sz w:val="20"/>
                <w:szCs w:val="20"/>
              </w:rPr>
            </w:pPr>
            <w:r w:rsidRPr="00440C67">
              <w:rPr>
                <w:color w:val="4D4639"/>
                <w:sz w:val="20"/>
                <w:szCs w:val="20"/>
              </w:rPr>
              <w:t>Not very much</w:t>
            </w:r>
          </w:p>
          <w:p w14:paraId="6345FAEB" w14:textId="77777777" w:rsidR="004D4E4E" w:rsidRPr="00440C67" w:rsidRDefault="004D4E4E" w:rsidP="004D4E4E">
            <w:pPr>
              <w:pStyle w:val="ListParagraph"/>
              <w:numPr>
                <w:ilvl w:val="0"/>
                <w:numId w:val="20"/>
              </w:numPr>
              <w:spacing w:line="276" w:lineRule="auto"/>
              <w:ind w:left="366" w:hanging="284"/>
              <w:rPr>
                <w:color w:val="4D4639"/>
                <w:sz w:val="20"/>
                <w:szCs w:val="20"/>
              </w:rPr>
            </w:pPr>
            <w:r w:rsidRPr="00440C67">
              <w:rPr>
                <w:color w:val="4D4639"/>
                <w:sz w:val="20"/>
                <w:szCs w:val="20"/>
              </w:rPr>
              <w:t>Not at all</w:t>
            </w:r>
          </w:p>
          <w:p w14:paraId="0EB80335" w14:textId="77777777" w:rsidR="004D4E4E" w:rsidRDefault="004D4E4E" w:rsidP="004D4E4E">
            <w:pPr>
              <w:pStyle w:val="ListParagraph"/>
              <w:numPr>
                <w:ilvl w:val="0"/>
                <w:numId w:val="20"/>
              </w:numPr>
              <w:spacing w:line="276" w:lineRule="auto"/>
              <w:ind w:left="366" w:hanging="284"/>
              <w:rPr>
                <w:color w:val="4D4639"/>
                <w:sz w:val="20"/>
                <w:szCs w:val="20"/>
              </w:rPr>
            </w:pPr>
            <w:r w:rsidRPr="00440C67">
              <w:rPr>
                <w:color w:val="4D4639"/>
                <w:sz w:val="20"/>
                <w:szCs w:val="20"/>
              </w:rPr>
              <w:t>They were not able to be involved</w:t>
            </w:r>
          </w:p>
          <w:p w14:paraId="67B820F5" w14:textId="22E5466C" w:rsidR="004D4E4E" w:rsidRPr="00440C67" w:rsidRDefault="004D4E4E" w:rsidP="004D4E4E">
            <w:pPr>
              <w:pStyle w:val="ListParagraph"/>
              <w:numPr>
                <w:ilvl w:val="0"/>
                <w:numId w:val="20"/>
              </w:numPr>
              <w:spacing w:line="276" w:lineRule="auto"/>
              <w:ind w:left="366" w:hanging="284"/>
              <w:rPr>
                <w:color w:val="4D4639"/>
                <w:sz w:val="20"/>
                <w:szCs w:val="20"/>
              </w:rPr>
            </w:pPr>
            <w:r>
              <w:rPr>
                <w:color w:val="4D4639"/>
                <w:sz w:val="20"/>
                <w:szCs w:val="20"/>
              </w:rPr>
              <w:t>They did not want to be involved</w:t>
            </w:r>
          </w:p>
        </w:tc>
        <w:tc>
          <w:tcPr>
            <w:tcW w:w="2307" w:type="dxa"/>
          </w:tcPr>
          <w:p w14:paraId="1DD55230" w14:textId="30E68924" w:rsidR="004D4E4E" w:rsidRPr="00440C67" w:rsidRDefault="004D4E4E" w:rsidP="004D4E4E">
            <w:r w:rsidRPr="009C29A5">
              <w:rPr>
                <w:i/>
                <w:iCs/>
                <w:color w:val="4D4639"/>
                <w:sz w:val="20"/>
                <w:szCs w:val="20"/>
              </w:rPr>
              <w:t>Question removed.</w:t>
            </w:r>
          </w:p>
        </w:tc>
        <w:tc>
          <w:tcPr>
            <w:tcW w:w="1740" w:type="dxa"/>
          </w:tcPr>
          <w:p w14:paraId="0E438718" w14:textId="5D2F6EE1" w:rsidR="004D4E4E" w:rsidRPr="009C29A5" w:rsidRDefault="004D4E4E" w:rsidP="004D4E4E">
            <w:pPr>
              <w:spacing w:line="276" w:lineRule="auto"/>
              <w:rPr>
                <w:i/>
                <w:iCs/>
                <w:color w:val="4D4639"/>
                <w:sz w:val="20"/>
                <w:szCs w:val="20"/>
              </w:rPr>
            </w:pPr>
            <w:r w:rsidRPr="009C29A5">
              <w:rPr>
                <w:i/>
                <w:iCs/>
                <w:color w:val="4D4639"/>
                <w:sz w:val="20"/>
                <w:szCs w:val="20"/>
              </w:rPr>
              <w:t>Question removed.</w:t>
            </w:r>
          </w:p>
        </w:tc>
        <w:tc>
          <w:tcPr>
            <w:tcW w:w="3225" w:type="dxa"/>
          </w:tcPr>
          <w:p w14:paraId="1BBEC698" w14:textId="114B3BD8" w:rsidR="004D4E4E" w:rsidRPr="00440C67" w:rsidRDefault="004D4E4E" w:rsidP="004D4E4E">
            <w:pPr>
              <w:spacing w:line="276" w:lineRule="auto"/>
              <w:rPr>
                <w:color w:val="4D4639"/>
                <w:sz w:val="20"/>
                <w:szCs w:val="20"/>
              </w:rPr>
            </w:pPr>
            <w:r w:rsidRPr="00440C67">
              <w:rPr>
                <w:color w:val="4D4639"/>
                <w:sz w:val="20"/>
                <w:szCs w:val="20"/>
              </w:rPr>
              <w:t>A new question was initially included to explore family and carer involvement, but it was removed after Round 1 cognitive interviews due to space limitations on the paper questionnaire.</w:t>
            </w:r>
          </w:p>
        </w:tc>
      </w:tr>
      <w:tr w:rsidR="004D4E4E" w:rsidRPr="00440C67" w14:paraId="7CA73588" w14:textId="77777777" w:rsidTr="00DD3BA8">
        <w:tc>
          <w:tcPr>
            <w:tcW w:w="2452" w:type="dxa"/>
          </w:tcPr>
          <w:p w14:paraId="39CC08E5" w14:textId="1727ED24" w:rsidR="004D4E4E" w:rsidRPr="00440C67" w:rsidRDefault="004D4E4E" w:rsidP="004D4E4E">
            <w:pPr>
              <w:spacing w:line="276" w:lineRule="auto"/>
              <w:rPr>
                <w:color w:val="4D4639"/>
                <w:sz w:val="20"/>
                <w:szCs w:val="20"/>
              </w:rPr>
            </w:pPr>
            <w:r w:rsidRPr="00440C67">
              <w:rPr>
                <w:color w:val="4D4639"/>
                <w:sz w:val="20"/>
                <w:szCs w:val="20"/>
              </w:rPr>
              <w:t>Q4</w:t>
            </w:r>
            <w:r>
              <w:rPr>
                <w:color w:val="4D4639"/>
                <w:sz w:val="20"/>
                <w:szCs w:val="20"/>
              </w:rPr>
              <w:t>6</w:t>
            </w:r>
            <w:r w:rsidRPr="00440C67">
              <w:rPr>
                <w:color w:val="4D4639"/>
                <w:sz w:val="20"/>
                <w:szCs w:val="20"/>
              </w:rPr>
              <w:t xml:space="preserve"> Overall, how was your experience while you were in the hospital?</w:t>
            </w:r>
          </w:p>
          <w:p w14:paraId="01B4C81A"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0 – I had a very poor experience</w:t>
            </w:r>
          </w:p>
          <w:p w14:paraId="0F6D3370"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1</w:t>
            </w:r>
          </w:p>
          <w:p w14:paraId="6B5B06AF"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2</w:t>
            </w:r>
          </w:p>
          <w:p w14:paraId="1E1C64DB"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3</w:t>
            </w:r>
          </w:p>
          <w:p w14:paraId="4255F402"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4</w:t>
            </w:r>
          </w:p>
          <w:p w14:paraId="767ED162"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5</w:t>
            </w:r>
          </w:p>
          <w:p w14:paraId="7A338293"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6</w:t>
            </w:r>
          </w:p>
          <w:p w14:paraId="252549D9"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7</w:t>
            </w:r>
          </w:p>
          <w:p w14:paraId="228EDAD5"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8</w:t>
            </w:r>
          </w:p>
          <w:p w14:paraId="0135A0C9" w14:textId="77777777" w:rsidR="004D4E4E" w:rsidRPr="00440C67"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9</w:t>
            </w:r>
          </w:p>
          <w:p w14:paraId="133948D4" w14:textId="77777777" w:rsidR="004D4E4E" w:rsidRDefault="004D4E4E" w:rsidP="004D4E4E">
            <w:pPr>
              <w:pStyle w:val="ListParagraph"/>
              <w:numPr>
                <w:ilvl w:val="0"/>
                <w:numId w:val="13"/>
              </w:numPr>
              <w:spacing w:line="276" w:lineRule="auto"/>
              <w:ind w:left="593" w:hanging="425"/>
              <w:rPr>
                <w:rFonts w:eastAsia="Calibri" w:cs="Arial"/>
                <w:color w:val="4D4639"/>
                <w:sz w:val="20"/>
                <w:szCs w:val="20"/>
              </w:rPr>
            </w:pPr>
            <w:r w:rsidRPr="00440C67">
              <w:rPr>
                <w:rFonts w:eastAsia="Calibri" w:cs="Arial"/>
                <w:color w:val="4D4639"/>
                <w:sz w:val="20"/>
                <w:szCs w:val="20"/>
              </w:rPr>
              <w:t>10 – I had a very good experience</w:t>
            </w:r>
          </w:p>
          <w:p w14:paraId="55499E03" w14:textId="77777777" w:rsidR="004D4E4E" w:rsidRDefault="004D4E4E" w:rsidP="004D4E4E">
            <w:pPr>
              <w:spacing w:line="276" w:lineRule="auto"/>
              <w:rPr>
                <w:rFonts w:eastAsia="Calibri" w:cs="Arial"/>
                <w:color w:val="4D4639"/>
                <w:sz w:val="20"/>
                <w:szCs w:val="20"/>
              </w:rPr>
            </w:pPr>
          </w:p>
          <w:p w14:paraId="32BA8AE9" w14:textId="1B1CC072" w:rsidR="004D4E4E" w:rsidRPr="009C29A5" w:rsidRDefault="004D4E4E" w:rsidP="004D4E4E">
            <w:pPr>
              <w:spacing w:line="276" w:lineRule="auto"/>
              <w:rPr>
                <w:rFonts w:eastAsia="Calibri" w:cs="Arial"/>
                <w:color w:val="4D4639"/>
                <w:sz w:val="20"/>
                <w:szCs w:val="20"/>
              </w:rPr>
            </w:pPr>
            <w:r>
              <w:rPr>
                <w:rFonts w:eastAsia="Calibri" w:cs="Arial"/>
                <w:color w:val="4D4639"/>
                <w:sz w:val="20"/>
                <w:szCs w:val="20"/>
              </w:rPr>
              <w:t>Horizontal format tested.</w:t>
            </w:r>
          </w:p>
        </w:tc>
        <w:tc>
          <w:tcPr>
            <w:tcW w:w="2307" w:type="dxa"/>
          </w:tcPr>
          <w:p w14:paraId="396FD267" w14:textId="349E9C2C" w:rsidR="004D4E4E" w:rsidRPr="009C29A5" w:rsidRDefault="004D4E4E" w:rsidP="004D4E4E">
            <w:r w:rsidRPr="009C29A5">
              <w:rPr>
                <w:i/>
                <w:iCs/>
                <w:color w:val="4D4639"/>
                <w:sz w:val="20"/>
                <w:szCs w:val="20"/>
              </w:rPr>
              <w:t>Unchanged from R1.</w:t>
            </w:r>
          </w:p>
        </w:tc>
        <w:tc>
          <w:tcPr>
            <w:tcW w:w="1740" w:type="dxa"/>
          </w:tcPr>
          <w:p w14:paraId="20235FEB" w14:textId="5474C401" w:rsidR="004D4E4E" w:rsidRPr="009C29A5" w:rsidRDefault="004D4E4E" w:rsidP="004D4E4E">
            <w:pPr>
              <w:rPr>
                <w:i/>
                <w:iCs/>
                <w:sz w:val="20"/>
                <w:szCs w:val="20"/>
              </w:rPr>
            </w:pPr>
            <w:r w:rsidRPr="009C29A5">
              <w:rPr>
                <w:i/>
                <w:iCs/>
                <w:color w:val="4D4639"/>
                <w:sz w:val="20"/>
                <w:szCs w:val="20"/>
              </w:rPr>
              <w:t>Unchanged from R1.</w:t>
            </w:r>
          </w:p>
        </w:tc>
        <w:tc>
          <w:tcPr>
            <w:tcW w:w="3225" w:type="dxa"/>
          </w:tcPr>
          <w:p w14:paraId="1E15D949" w14:textId="77777777" w:rsidR="004D4E4E" w:rsidRDefault="004D4E4E" w:rsidP="004D4E4E">
            <w:pPr>
              <w:spacing w:line="276" w:lineRule="auto"/>
              <w:rPr>
                <w:color w:val="4D4639"/>
                <w:sz w:val="20"/>
                <w:szCs w:val="20"/>
              </w:rPr>
            </w:pPr>
            <w:r w:rsidRPr="00440C67">
              <w:rPr>
                <w:color w:val="4D4639"/>
                <w:sz w:val="20"/>
                <w:szCs w:val="20"/>
              </w:rPr>
              <w:t>A decision was made to change the scale orientation in the paper questionnaire from vertical to horizontal. The effects of this change, particularly participants’ attitudes and any impact on response selection, were explored during cognitive interviews.</w:t>
            </w:r>
            <w:r>
              <w:rPr>
                <w:color w:val="4D4639"/>
                <w:sz w:val="20"/>
                <w:szCs w:val="20"/>
              </w:rPr>
              <w:t xml:space="preserve"> Only the format of the scale was tested during the interviews.</w:t>
            </w:r>
          </w:p>
          <w:p w14:paraId="0868150B" w14:textId="77777777" w:rsidR="004D4E4E" w:rsidRDefault="004D4E4E" w:rsidP="004D4E4E">
            <w:pPr>
              <w:spacing w:line="276" w:lineRule="auto"/>
              <w:rPr>
                <w:color w:val="4D4639"/>
                <w:sz w:val="20"/>
                <w:szCs w:val="20"/>
              </w:rPr>
            </w:pPr>
          </w:p>
          <w:p w14:paraId="11E79762" w14:textId="02F55CCA" w:rsidR="004D4E4E" w:rsidRPr="00440C67" w:rsidRDefault="004D4E4E" w:rsidP="004D4E4E">
            <w:pPr>
              <w:spacing w:line="276" w:lineRule="auto"/>
              <w:rPr>
                <w:color w:val="4D4639"/>
                <w:sz w:val="20"/>
                <w:szCs w:val="20"/>
              </w:rPr>
            </w:pPr>
            <w:r>
              <w:rPr>
                <w:color w:val="4D4639"/>
                <w:sz w:val="20"/>
                <w:szCs w:val="20"/>
              </w:rPr>
              <w:t>The final decision was t</w:t>
            </w:r>
            <w:r w:rsidRPr="00440C67">
              <w:rPr>
                <w:color w:val="4D4639"/>
                <w:sz w:val="20"/>
                <w:szCs w:val="20"/>
              </w:rPr>
              <w:t>o retain the original vertical orientation of the scale in the paper questionnaire, due to concerns that changing it could introduce bias or mode effects resulting from differences between the paper and online survey formats.</w:t>
            </w:r>
          </w:p>
        </w:tc>
      </w:tr>
      <w:tr w:rsidR="004D4E4E" w:rsidRPr="00440C67" w14:paraId="7921D88E" w14:textId="77777777" w:rsidTr="00DD3BA8">
        <w:tc>
          <w:tcPr>
            <w:tcW w:w="2452" w:type="dxa"/>
          </w:tcPr>
          <w:p w14:paraId="77B3AEB1" w14:textId="77777777" w:rsidR="004D4E4E" w:rsidRPr="00440C67" w:rsidRDefault="004D4E4E" w:rsidP="004D4E4E">
            <w:pPr>
              <w:spacing w:line="276" w:lineRule="auto"/>
              <w:rPr>
                <w:color w:val="4D4639"/>
                <w:sz w:val="20"/>
                <w:szCs w:val="20"/>
              </w:rPr>
            </w:pPr>
            <w:r w:rsidRPr="00440C67">
              <w:rPr>
                <w:color w:val="4D4639"/>
                <w:sz w:val="20"/>
                <w:szCs w:val="20"/>
              </w:rPr>
              <w:t>Q45 Do you have any of the following physical or mental health conditions, disabilities or illnesses that have lasted or are expected to last 12 months or more?</w:t>
            </w:r>
          </w:p>
          <w:p w14:paraId="4341C040"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Autism or autism spectrum condition</w:t>
            </w:r>
          </w:p>
          <w:p w14:paraId="4C792C25"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Breathing problem, such as asthma</w:t>
            </w:r>
          </w:p>
          <w:p w14:paraId="5F9F5990"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Blindness or partial sight</w:t>
            </w:r>
          </w:p>
          <w:p w14:paraId="7F3BC625"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lastRenderedPageBreak/>
              <w:t>Cancer in the last 5 years</w:t>
            </w:r>
          </w:p>
          <w:p w14:paraId="332D7BAB"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Dementia or Alzheimer’s disease</w:t>
            </w:r>
          </w:p>
          <w:p w14:paraId="72EE1D45"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Deafness or hearing loss</w:t>
            </w:r>
          </w:p>
          <w:p w14:paraId="33E5CB37"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Diabetes</w:t>
            </w:r>
          </w:p>
          <w:p w14:paraId="11B1CD3B"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Heart problem, such as angina</w:t>
            </w:r>
          </w:p>
          <w:p w14:paraId="6D1B1883"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Joint problem, such as arthritis</w:t>
            </w:r>
          </w:p>
          <w:p w14:paraId="43884FC0"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Kidney or liver disease</w:t>
            </w:r>
          </w:p>
          <w:p w14:paraId="5F6863D2"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Learning disability</w:t>
            </w:r>
          </w:p>
          <w:p w14:paraId="42CA5EC8"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Mental health condition</w:t>
            </w:r>
          </w:p>
          <w:p w14:paraId="68A30348"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Neurodivergence (other than autism or autism spectrum condition)</w:t>
            </w:r>
          </w:p>
          <w:p w14:paraId="50C1DF2F"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Neurological condition</w:t>
            </w:r>
          </w:p>
          <w:p w14:paraId="389BFBD8"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Physical mobility condition</w:t>
            </w:r>
          </w:p>
          <w:p w14:paraId="53196B47"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Stroke (which affects your day-to-day life)</w:t>
            </w:r>
          </w:p>
          <w:p w14:paraId="11356C85" w14:textId="77777777" w:rsidR="004D4E4E" w:rsidRPr="00440C67"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Another long-term condition</w:t>
            </w:r>
          </w:p>
          <w:p w14:paraId="4990E91B" w14:textId="77777777" w:rsidR="004D4E4E" w:rsidRDefault="004D4E4E" w:rsidP="004D4E4E">
            <w:pPr>
              <w:pStyle w:val="ListParagraph"/>
              <w:numPr>
                <w:ilvl w:val="0"/>
                <w:numId w:val="14"/>
              </w:numPr>
              <w:spacing w:line="276" w:lineRule="auto"/>
              <w:ind w:left="508" w:hanging="284"/>
              <w:rPr>
                <w:color w:val="4D4639"/>
                <w:sz w:val="20"/>
                <w:szCs w:val="20"/>
              </w:rPr>
            </w:pPr>
            <w:r w:rsidRPr="00440C67">
              <w:rPr>
                <w:color w:val="4D4639"/>
                <w:sz w:val="20"/>
                <w:szCs w:val="20"/>
              </w:rPr>
              <w:t>I do not have any long-term conditions</w:t>
            </w:r>
          </w:p>
          <w:p w14:paraId="784C5867" w14:textId="025313EC" w:rsidR="004D4E4E" w:rsidRPr="00440C67" w:rsidRDefault="004D4E4E" w:rsidP="004D4E4E">
            <w:pPr>
              <w:pStyle w:val="ListParagraph"/>
              <w:numPr>
                <w:ilvl w:val="0"/>
                <w:numId w:val="14"/>
              </w:numPr>
              <w:spacing w:line="276" w:lineRule="auto"/>
              <w:ind w:left="508" w:hanging="284"/>
              <w:rPr>
                <w:color w:val="4D4639"/>
                <w:sz w:val="20"/>
                <w:szCs w:val="20"/>
              </w:rPr>
            </w:pPr>
            <w:r>
              <w:rPr>
                <w:color w:val="4D4639"/>
                <w:sz w:val="20"/>
                <w:szCs w:val="20"/>
              </w:rPr>
              <w:t>I would prefer not to say</w:t>
            </w:r>
          </w:p>
          <w:p w14:paraId="2E001A24" w14:textId="26E1CF27" w:rsidR="004D4E4E" w:rsidRPr="00440C67" w:rsidRDefault="004D4E4E" w:rsidP="004D4E4E"/>
        </w:tc>
        <w:tc>
          <w:tcPr>
            <w:tcW w:w="2307" w:type="dxa"/>
          </w:tcPr>
          <w:p w14:paraId="54F792A5" w14:textId="7B37FC05" w:rsidR="004D4E4E" w:rsidRPr="00440C67" w:rsidRDefault="004D4E4E" w:rsidP="004D4E4E">
            <w:pPr>
              <w:rPr>
                <w:rFonts w:eastAsia="Calibri" w:cs="Arial"/>
              </w:rPr>
            </w:pPr>
            <w:r w:rsidRPr="009C29A5">
              <w:rPr>
                <w:i/>
                <w:iCs/>
                <w:color w:val="4D4639"/>
                <w:sz w:val="20"/>
                <w:szCs w:val="20"/>
              </w:rPr>
              <w:lastRenderedPageBreak/>
              <w:t>Unchanged from R1.</w:t>
            </w:r>
          </w:p>
        </w:tc>
        <w:tc>
          <w:tcPr>
            <w:tcW w:w="1740" w:type="dxa"/>
          </w:tcPr>
          <w:p w14:paraId="5516EE86" w14:textId="281C9481" w:rsidR="004D4E4E" w:rsidRPr="009C29A5" w:rsidRDefault="004D4E4E" w:rsidP="004D4E4E">
            <w:pPr>
              <w:spacing w:line="276" w:lineRule="auto"/>
              <w:rPr>
                <w:i/>
                <w:iCs/>
                <w:color w:val="4D4639"/>
                <w:sz w:val="20"/>
                <w:szCs w:val="20"/>
              </w:rPr>
            </w:pPr>
            <w:r w:rsidRPr="009C29A5">
              <w:rPr>
                <w:i/>
                <w:iCs/>
                <w:color w:val="4D4639"/>
                <w:sz w:val="20"/>
                <w:szCs w:val="20"/>
              </w:rPr>
              <w:t>Unchanged from R1.</w:t>
            </w:r>
          </w:p>
        </w:tc>
        <w:tc>
          <w:tcPr>
            <w:tcW w:w="3225" w:type="dxa"/>
          </w:tcPr>
          <w:p w14:paraId="47F9AA55" w14:textId="5D29AE93" w:rsidR="004D4E4E" w:rsidRPr="00440C67" w:rsidRDefault="004D4E4E" w:rsidP="004D4E4E">
            <w:pPr>
              <w:spacing w:line="276" w:lineRule="auto"/>
              <w:rPr>
                <w:color w:val="4D4639"/>
                <w:sz w:val="20"/>
                <w:szCs w:val="20"/>
              </w:rPr>
            </w:pPr>
            <w:r w:rsidRPr="00440C67">
              <w:rPr>
                <w:color w:val="4D4639"/>
                <w:sz w:val="20"/>
                <w:szCs w:val="20"/>
              </w:rPr>
              <w:t>A new response option “Neurodivergence (other than autism or autism spectrum condition)” was added following a request from CQC.</w:t>
            </w:r>
            <w:r>
              <w:rPr>
                <w:color w:val="4D4639"/>
                <w:sz w:val="20"/>
                <w:szCs w:val="20"/>
              </w:rPr>
              <w:t xml:space="preserve"> This option was kept separate from the existing response </w:t>
            </w:r>
            <w:r w:rsidRPr="001B556B">
              <w:rPr>
                <w:color w:val="4D4639"/>
                <w:sz w:val="20"/>
                <w:szCs w:val="20"/>
              </w:rPr>
              <w:t xml:space="preserve">“Autism or autism spectrum condition” </w:t>
            </w:r>
            <w:r>
              <w:rPr>
                <w:color w:val="4D4639"/>
                <w:sz w:val="20"/>
                <w:szCs w:val="20"/>
              </w:rPr>
              <w:t>to help ensure continuity of data trends.</w:t>
            </w:r>
          </w:p>
          <w:p w14:paraId="50086442" w14:textId="77777777" w:rsidR="004D4E4E" w:rsidRPr="00440C67" w:rsidRDefault="004D4E4E" w:rsidP="004D4E4E">
            <w:pPr>
              <w:spacing w:line="276" w:lineRule="auto"/>
              <w:rPr>
                <w:color w:val="4D4639"/>
                <w:sz w:val="20"/>
                <w:szCs w:val="20"/>
              </w:rPr>
            </w:pPr>
          </w:p>
          <w:p w14:paraId="38C1AD4B" w14:textId="430CE4CF" w:rsidR="004D4E4E" w:rsidRPr="00440C67" w:rsidRDefault="004D4E4E" w:rsidP="004D4E4E">
            <w:pPr>
              <w:spacing w:line="276" w:lineRule="auto"/>
              <w:rPr>
                <w:color w:val="4D4639"/>
                <w:sz w:val="20"/>
                <w:szCs w:val="20"/>
              </w:rPr>
            </w:pPr>
            <w:r w:rsidRPr="00440C67">
              <w:rPr>
                <w:color w:val="4D4639"/>
                <w:sz w:val="20"/>
                <w:szCs w:val="20"/>
              </w:rPr>
              <w:t xml:space="preserve">The response option “None of the above” was changed to “I do not </w:t>
            </w:r>
            <w:r w:rsidRPr="00440C67">
              <w:rPr>
                <w:color w:val="4D4639"/>
                <w:sz w:val="20"/>
                <w:szCs w:val="20"/>
              </w:rPr>
              <w:lastRenderedPageBreak/>
              <w:t>have any long-term conditions” response option to ensure consistency with the wording used across other patient surveys and accuracy in capturing the relevant data.</w:t>
            </w:r>
          </w:p>
        </w:tc>
      </w:tr>
      <w:tr w:rsidR="004D4E4E" w:rsidRPr="00440C67" w14:paraId="5A6B31A9" w14:textId="77777777" w:rsidTr="00DD3BA8">
        <w:tc>
          <w:tcPr>
            <w:tcW w:w="2452" w:type="dxa"/>
          </w:tcPr>
          <w:p w14:paraId="057109D7" w14:textId="77777777" w:rsidR="004D4E4E" w:rsidRPr="00440C67" w:rsidRDefault="004D4E4E" w:rsidP="004D4E4E">
            <w:pPr>
              <w:spacing w:line="276" w:lineRule="auto"/>
              <w:rPr>
                <w:color w:val="4D4639"/>
                <w:sz w:val="20"/>
                <w:szCs w:val="20"/>
              </w:rPr>
            </w:pPr>
            <w:r w:rsidRPr="00440C67">
              <w:rPr>
                <w:color w:val="4D4639"/>
                <w:sz w:val="20"/>
                <w:szCs w:val="20"/>
              </w:rPr>
              <w:lastRenderedPageBreak/>
              <w:t>Online survey:</w:t>
            </w:r>
          </w:p>
          <w:p w14:paraId="5C93256A" w14:textId="77777777" w:rsidR="004D4E4E" w:rsidRPr="00440C67" w:rsidRDefault="004D4E4E" w:rsidP="004D4E4E">
            <w:pPr>
              <w:spacing w:line="276" w:lineRule="auto"/>
              <w:rPr>
                <w:color w:val="4D4639"/>
                <w:sz w:val="20"/>
                <w:szCs w:val="20"/>
              </w:rPr>
            </w:pPr>
          </w:p>
          <w:p w14:paraId="521E3AC1" w14:textId="2DCC3B50" w:rsidR="004D4E4E" w:rsidRPr="00440C67" w:rsidRDefault="004D4E4E" w:rsidP="004D4E4E">
            <w:pPr>
              <w:spacing w:line="276" w:lineRule="auto"/>
              <w:rPr>
                <w:color w:val="4D4639"/>
                <w:sz w:val="20"/>
                <w:szCs w:val="20"/>
              </w:rPr>
            </w:pPr>
            <w:r w:rsidRPr="00440C67">
              <w:rPr>
                <w:color w:val="4D4639"/>
                <w:sz w:val="20"/>
                <w:szCs w:val="20"/>
              </w:rPr>
              <w:t>You don’t have to complete the survey on the same device</w:t>
            </w:r>
            <w:r>
              <w:rPr>
                <w:color w:val="4D4639"/>
                <w:sz w:val="20"/>
                <w:szCs w:val="20"/>
              </w:rPr>
              <w:t>,</w:t>
            </w:r>
            <w:r w:rsidRPr="00440C67">
              <w:rPr>
                <w:color w:val="4D4639"/>
                <w:sz w:val="20"/>
                <w:szCs w:val="20"/>
              </w:rPr>
              <w:t xml:space="preserve"> but you do have to use the same survey number and password to log in.</w:t>
            </w:r>
          </w:p>
        </w:tc>
        <w:tc>
          <w:tcPr>
            <w:tcW w:w="2307" w:type="dxa"/>
          </w:tcPr>
          <w:p w14:paraId="24C8416F" w14:textId="77777777" w:rsidR="004D4E4E" w:rsidRPr="00440C67" w:rsidRDefault="004D4E4E" w:rsidP="004D4E4E">
            <w:pPr>
              <w:spacing w:line="276" w:lineRule="auto"/>
              <w:rPr>
                <w:color w:val="4D4639"/>
                <w:sz w:val="20"/>
                <w:szCs w:val="20"/>
              </w:rPr>
            </w:pPr>
            <w:r w:rsidRPr="00440C67">
              <w:rPr>
                <w:color w:val="4D4639"/>
                <w:sz w:val="20"/>
                <w:szCs w:val="20"/>
              </w:rPr>
              <w:t>Online survey:</w:t>
            </w:r>
          </w:p>
          <w:p w14:paraId="3182FB1E" w14:textId="77777777" w:rsidR="004D4E4E" w:rsidRPr="00440C67" w:rsidRDefault="004D4E4E" w:rsidP="004D4E4E">
            <w:pPr>
              <w:spacing w:line="276" w:lineRule="auto"/>
              <w:rPr>
                <w:color w:val="4D4639"/>
                <w:sz w:val="20"/>
                <w:szCs w:val="20"/>
              </w:rPr>
            </w:pPr>
          </w:p>
          <w:p w14:paraId="6CC0D10E" w14:textId="6BB8C67E" w:rsidR="004D4E4E" w:rsidRPr="00440C67" w:rsidRDefault="004D4E4E" w:rsidP="004D4E4E">
            <w:pPr>
              <w:spacing w:line="276" w:lineRule="auto"/>
              <w:rPr>
                <w:color w:val="4D4639"/>
                <w:sz w:val="20"/>
                <w:szCs w:val="20"/>
              </w:rPr>
            </w:pPr>
            <w:r w:rsidRPr="00440C67">
              <w:rPr>
                <w:color w:val="4D4639"/>
                <w:sz w:val="20"/>
                <w:szCs w:val="20"/>
              </w:rPr>
              <w:t>You don’t have to complete the survey on the same device (for example a phone, tablet, or laptop), but you do have to use the same survey number and password to log in.</w:t>
            </w:r>
          </w:p>
        </w:tc>
        <w:tc>
          <w:tcPr>
            <w:tcW w:w="1740" w:type="dxa"/>
          </w:tcPr>
          <w:p w14:paraId="4B3187E9" w14:textId="6F57274F" w:rsidR="004D4E4E" w:rsidRPr="009C29A5" w:rsidRDefault="004D4E4E" w:rsidP="004D4E4E">
            <w:pPr>
              <w:spacing w:line="276" w:lineRule="auto"/>
              <w:rPr>
                <w:i/>
                <w:iCs/>
                <w:color w:val="4D4639"/>
                <w:sz w:val="20"/>
                <w:szCs w:val="20"/>
              </w:rPr>
            </w:pPr>
            <w:r w:rsidRPr="009C29A5">
              <w:rPr>
                <w:i/>
                <w:iCs/>
                <w:color w:val="4D4639"/>
                <w:sz w:val="20"/>
                <w:szCs w:val="20"/>
              </w:rPr>
              <w:t>Unchanged from R2.</w:t>
            </w:r>
          </w:p>
        </w:tc>
        <w:tc>
          <w:tcPr>
            <w:tcW w:w="3225" w:type="dxa"/>
          </w:tcPr>
          <w:p w14:paraId="3C210936" w14:textId="4167BD48" w:rsidR="004D4E4E" w:rsidRPr="00440C67" w:rsidRDefault="004D4E4E" w:rsidP="004D4E4E">
            <w:pPr>
              <w:spacing w:line="276" w:lineRule="auto"/>
              <w:rPr>
                <w:color w:val="4D4639"/>
                <w:sz w:val="20"/>
                <w:szCs w:val="20"/>
              </w:rPr>
            </w:pPr>
            <w:r w:rsidRPr="00440C67">
              <w:rPr>
                <w:color w:val="4D4639"/>
                <w:sz w:val="20"/>
                <w:szCs w:val="20"/>
              </w:rPr>
              <w:t xml:space="preserve">A new sentence was added to the online survey’s introductory text to provide additional clarification on how to access the survey across different devices. </w:t>
            </w:r>
            <w:r>
              <w:rPr>
                <w:color w:val="4D4639"/>
                <w:sz w:val="20"/>
                <w:szCs w:val="20"/>
              </w:rPr>
              <w:t>Minor wording changes were made for improved clarity.</w:t>
            </w:r>
          </w:p>
        </w:tc>
      </w:tr>
    </w:tbl>
    <w:p w14:paraId="3E8B1102" w14:textId="77777777" w:rsidR="006145BF" w:rsidRPr="006145BF" w:rsidRDefault="006145BF" w:rsidP="006145BF">
      <w:pPr>
        <w:spacing w:line="276" w:lineRule="auto"/>
        <w:ind w:left="426"/>
        <w:rPr>
          <w:rFonts w:cs="Arial"/>
          <w:color w:val="007B4E"/>
        </w:rPr>
      </w:pPr>
    </w:p>
    <w:p w14:paraId="788DD4A4" w14:textId="3B8FCDEA" w:rsidR="001F1D72" w:rsidRDefault="001F1D72">
      <w:pPr>
        <w:spacing w:line="278" w:lineRule="auto"/>
        <w:rPr>
          <w:color w:val="4D4639"/>
        </w:rPr>
      </w:pPr>
      <w:r>
        <w:rPr>
          <w:color w:val="4D4639"/>
        </w:rPr>
        <w:br w:type="page"/>
      </w:r>
    </w:p>
    <w:p w14:paraId="0863AF8F" w14:textId="7B7AA579" w:rsidR="00080C23" w:rsidRPr="001F1D72" w:rsidRDefault="00702F4E" w:rsidP="004324B8">
      <w:pPr>
        <w:pStyle w:val="Heading1"/>
        <w:numPr>
          <w:ilvl w:val="0"/>
          <w:numId w:val="10"/>
        </w:numPr>
        <w:spacing w:before="240" w:after="240" w:line="276" w:lineRule="auto"/>
        <w:ind w:left="357" w:hanging="357"/>
        <w:rPr>
          <w:rFonts w:ascii="Arial" w:hAnsi="Arial" w:cs="Arial"/>
          <w:color w:val="007B4E"/>
        </w:rPr>
      </w:pPr>
      <w:bookmarkStart w:id="32" w:name="_Changes_to_the"/>
      <w:bookmarkEnd w:id="32"/>
      <w:r>
        <w:rPr>
          <w:rFonts w:ascii="Arial" w:hAnsi="Arial" w:cs="Arial"/>
          <w:color w:val="007B4E"/>
        </w:rPr>
        <w:lastRenderedPageBreak/>
        <w:t xml:space="preserve"> </w:t>
      </w:r>
      <w:bookmarkStart w:id="33" w:name="_Toc227842169"/>
      <w:r w:rsidR="00080C23" w:rsidRPr="001F1D72">
        <w:rPr>
          <w:rFonts w:ascii="Arial" w:hAnsi="Arial" w:cs="Arial"/>
          <w:color w:val="007B4E"/>
        </w:rPr>
        <w:t>Changes to the questionnaire</w:t>
      </w:r>
      <w:bookmarkEnd w:id="33"/>
    </w:p>
    <w:p w14:paraId="69896AC8" w14:textId="1755DB59" w:rsidR="001F1D72" w:rsidRPr="009A50F4" w:rsidRDefault="009A50F4" w:rsidP="00D35D96">
      <w:pPr>
        <w:pStyle w:val="Heading2"/>
        <w:spacing w:line="276" w:lineRule="auto"/>
        <w:rPr>
          <w:rFonts w:ascii="Arial" w:hAnsi="Arial" w:cs="Arial"/>
          <w:color w:val="007B4E"/>
          <w:sz w:val="28"/>
          <w:szCs w:val="28"/>
        </w:rPr>
      </w:pPr>
      <w:bookmarkStart w:id="34" w:name="_Toc227842170"/>
      <w:r>
        <w:rPr>
          <w:rFonts w:ascii="Arial" w:hAnsi="Arial" w:cs="Arial"/>
          <w:color w:val="007B4E"/>
          <w:sz w:val="28"/>
          <w:szCs w:val="28"/>
        </w:rPr>
        <w:t xml:space="preserve">3.1 </w:t>
      </w:r>
      <w:r w:rsidR="001F1D72" w:rsidRPr="009A50F4">
        <w:rPr>
          <w:rFonts w:ascii="Arial" w:hAnsi="Arial" w:cs="Arial"/>
          <w:color w:val="007B4E"/>
          <w:sz w:val="28"/>
          <w:szCs w:val="28"/>
        </w:rPr>
        <w:t>Questionnaire content</w:t>
      </w:r>
      <w:bookmarkEnd w:id="34"/>
    </w:p>
    <w:p w14:paraId="5F7C885D" w14:textId="7BFAA2D5" w:rsidR="00080C23" w:rsidRPr="00D35D96" w:rsidRDefault="00B7310E" w:rsidP="00D35D96">
      <w:pPr>
        <w:spacing w:line="276" w:lineRule="auto"/>
        <w:rPr>
          <w:color w:val="4D4639"/>
        </w:rPr>
      </w:pPr>
      <w:r w:rsidRPr="00D35D96">
        <w:rPr>
          <w:color w:val="4D4639"/>
        </w:rPr>
        <w:t>The questionnaire was reviewed with the aims of:</w:t>
      </w:r>
    </w:p>
    <w:p w14:paraId="1C5F92F9" w14:textId="03E849EC" w:rsidR="00B7310E" w:rsidRPr="00D35D96" w:rsidRDefault="00B7310E" w:rsidP="004324B8">
      <w:pPr>
        <w:pStyle w:val="ListParagraph"/>
        <w:numPr>
          <w:ilvl w:val="0"/>
          <w:numId w:val="35"/>
        </w:numPr>
        <w:spacing w:line="276" w:lineRule="auto"/>
        <w:ind w:left="454" w:hanging="284"/>
        <w:contextualSpacing w:val="0"/>
        <w:rPr>
          <w:color w:val="4D4639"/>
        </w:rPr>
      </w:pPr>
      <w:r w:rsidRPr="00D35D96">
        <w:rPr>
          <w:color w:val="4D4639"/>
        </w:rPr>
        <w:t xml:space="preserve">Ensuring the content is in line with policy and practice. </w:t>
      </w:r>
    </w:p>
    <w:p w14:paraId="23D8ECFB" w14:textId="7AB84CCF" w:rsidR="00B7310E" w:rsidRPr="00D35D96" w:rsidRDefault="00B7310E" w:rsidP="004324B8">
      <w:pPr>
        <w:pStyle w:val="ListParagraph"/>
        <w:numPr>
          <w:ilvl w:val="0"/>
          <w:numId w:val="35"/>
        </w:numPr>
        <w:spacing w:line="276" w:lineRule="auto"/>
        <w:ind w:left="454" w:hanging="284"/>
        <w:contextualSpacing w:val="0"/>
        <w:rPr>
          <w:color w:val="4D4639"/>
        </w:rPr>
      </w:pPr>
      <w:r w:rsidRPr="00D35D96">
        <w:rPr>
          <w:color w:val="4D4639"/>
        </w:rPr>
        <w:t xml:space="preserve">Understanding what further experience of </w:t>
      </w:r>
      <w:r w:rsidR="008F4D51" w:rsidRPr="00D35D96">
        <w:rPr>
          <w:color w:val="4D4639"/>
        </w:rPr>
        <w:t xml:space="preserve">inpatient </w:t>
      </w:r>
      <w:r w:rsidRPr="00D35D96">
        <w:rPr>
          <w:color w:val="4D4639"/>
        </w:rPr>
        <w:t xml:space="preserve">care should be </w:t>
      </w:r>
      <w:r w:rsidR="008F4D51" w:rsidRPr="00D35D96">
        <w:rPr>
          <w:color w:val="4D4639"/>
        </w:rPr>
        <w:t>included.</w:t>
      </w:r>
      <w:r w:rsidRPr="00D35D96">
        <w:rPr>
          <w:color w:val="4D4639"/>
        </w:rPr>
        <w:t xml:space="preserve"> </w:t>
      </w:r>
    </w:p>
    <w:p w14:paraId="2A10BC87" w14:textId="6225EA69" w:rsidR="00B7310E" w:rsidRPr="00D35D96" w:rsidRDefault="00B7310E" w:rsidP="004324B8">
      <w:pPr>
        <w:pStyle w:val="ListParagraph"/>
        <w:numPr>
          <w:ilvl w:val="0"/>
          <w:numId w:val="35"/>
        </w:numPr>
        <w:spacing w:line="276" w:lineRule="auto"/>
        <w:ind w:left="454" w:hanging="284"/>
        <w:contextualSpacing w:val="0"/>
        <w:rPr>
          <w:color w:val="4D4639"/>
        </w:rPr>
      </w:pPr>
      <w:r w:rsidRPr="00D35D96">
        <w:rPr>
          <w:color w:val="4D4639"/>
        </w:rPr>
        <w:t>Allowing</w:t>
      </w:r>
      <w:r w:rsidR="00645F05">
        <w:rPr>
          <w:color w:val="4D4639"/>
        </w:rPr>
        <w:t xml:space="preserve"> NHS</w:t>
      </w:r>
      <w:r w:rsidRPr="00D35D96">
        <w:rPr>
          <w:color w:val="4D4639"/>
        </w:rPr>
        <w:t xml:space="preserve"> trusts</w:t>
      </w:r>
      <w:r w:rsidR="000B080A" w:rsidRPr="00D35D96">
        <w:rPr>
          <w:color w:val="4D4639"/>
        </w:rPr>
        <w:t xml:space="preserve"> to use new questions to identify areas for improvement. </w:t>
      </w:r>
    </w:p>
    <w:p w14:paraId="7FF41363" w14:textId="24A07891" w:rsidR="000B080A" w:rsidRPr="00D35D96" w:rsidRDefault="000B080A" w:rsidP="004324B8">
      <w:pPr>
        <w:pStyle w:val="ListParagraph"/>
        <w:numPr>
          <w:ilvl w:val="0"/>
          <w:numId w:val="35"/>
        </w:numPr>
        <w:spacing w:line="276" w:lineRule="auto"/>
        <w:ind w:left="454" w:hanging="284"/>
        <w:contextualSpacing w:val="0"/>
        <w:rPr>
          <w:color w:val="4D4639"/>
        </w:rPr>
      </w:pPr>
      <w:r w:rsidRPr="00D35D96">
        <w:rPr>
          <w:color w:val="4D4639"/>
        </w:rPr>
        <w:t xml:space="preserve">Ensuring the questions are well understood by patients. </w:t>
      </w:r>
    </w:p>
    <w:p w14:paraId="589B1404" w14:textId="2AA3B980" w:rsidR="000B080A" w:rsidRDefault="00B8429A" w:rsidP="00D35D96">
      <w:pPr>
        <w:spacing w:line="276" w:lineRule="auto"/>
        <w:rPr>
          <w:color w:val="4D4639"/>
        </w:rPr>
      </w:pPr>
      <w:r>
        <w:rPr>
          <w:color w:val="4D4639"/>
        </w:rPr>
        <w:t>As outlined above, d</w:t>
      </w:r>
      <w:r w:rsidR="000B080A">
        <w:rPr>
          <w:color w:val="4D4639"/>
        </w:rPr>
        <w:t xml:space="preserve">uring cognitive testing, several changes were made </w:t>
      </w:r>
      <w:r w:rsidR="00CF1E6F">
        <w:rPr>
          <w:color w:val="4D4639"/>
        </w:rPr>
        <w:t>across the</w:t>
      </w:r>
      <w:r w:rsidR="000B080A">
        <w:rPr>
          <w:color w:val="4D4639"/>
        </w:rPr>
        <w:t xml:space="preserve"> rounds to refine new questions and address any potential areas of misunderstanding among patients. </w:t>
      </w:r>
    </w:p>
    <w:p w14:paraId="32BA4003" w14:textId="6B9E98EB" w:rsidR="00B83103" w:rsidRDefault="000B080A" w:rsidP="00D35D96">
      <w:pPr>
        <w:spacing w:line="276" w:lineRule="auto"/>
        <w:rPr>
          <w:color w:val="4D4639"/>
        </w:rPr>
      </w:pPr>
      <w:r>
        <w:rPr>
          <w:color w:val="4D4639"/>
        </w:rPr>
        <w:t xml:space="preserve">As a result, </w:t>
      </w:r>
      <w:r w:rsidR="003D6C0A" w:rsidRPr="003D6C0A">
        <w:rPr>
          <w:color w:val="4D4639"/>
        </w:rPr>
        <w:t>one new question was added</w:t>
      </w:r>
      <w:r w:rsidR="003D3EC6">
        <w:rPr>
          <w:color w:val="4D4639"/>
        </w:rPr>
        <w:t xml:space="preserve"> (Q38)</w:t>
      </w:r>
      <w:r w:rsidR="003D6C0A" w:rsidRPr="003D6C0A">
        <w:rPr>
          <w:color w:val="4D4639"/>
        </w:rPr>
        <w:t>,</w:t>
      </w:r>
      <w:r w:rsidR="003D3EC6">
        <w:rPr>
          <w:color w:val="4D4639"/>
        </w:rPr>
        <w:t xml:space="preserve"> and</w:t>
      </w:r>
      <w:r w:rsidR="003D6C0A" w:rsidRPr="003D6C0A">
        <w:rPr>
          <w:color w:val="4D4639"/>
        </w:rPr>
        <w:t xml:space="preserve"> two questions were updated with new response options</w:t>
      </w:r>
      <w:r w:rsidR="003D3EC6">
        <w:rPr>
          <w:color w:val="4D4639"/>
        </w:rPr>
        <w:t xml:space="preserve"> (Q6 and Q48). For two questions, </w:t>
      </w:r>
      <w:r w:rsidR="003D6C0A" w:rsidRPr="003D6C0A">
        <w:rPr>
          <w:color w:val="4D4639"/>
        </w:rPr>
        <w:t xml:space="preserve">the question text </w:t>
      </w:r>
      <w:r w:rsidR="00B367BB">
        <w:rPr>
          <w:color w:val="4D4639"/>
        </w:rPr>
        <w:t>was</w:t>
      </w:r>
      <w:r w:rsidR="003D6C0A" w:rsidRPr="003D6C0A">
        <w:rPr>
          <w:color w:val="4D4639"/>
        </w:rPr>
        <w:t xml:space="preserve"> amended</w:t>
      </w:r>
      <w:r w:rsidR="003D3EC6">
        <w:rPr>
          <w:color w:val="4D4639"/>
        </w:rPr>
        <w:t xml:space="preserve"> (Q28 where a sub-question was added and Q33). T</w:t>
      </w:r>
      <w:r w:rsidR="003D6C0A" w:rsidRPr="003D6C0A">
        <w:rPr>
          <w:color w:val="4D4639"/>
        </w:rPr>
        <w:t>hree questions in total were removed. The introductory text for the online survey received a minor amendment</w:t>
      </w:r>
      <w:r w:rsidR="003D3EC6">
        <w:rPr>
          <w:color w:val="4D4639"/>
        </w:rPr>
        <w:t xml:space="preserve">. For the online survey, </w:t>
      </w:r>
      <w:r w:rsidR="00E64E28">
        <w:rPr>
          <w:color w:val="4D4639"/>
        </w:rPr>
        <w:t>one question</w:t>
      </w:r>
      <w:r w:rsidR="003D3EC6">
        <w:rPr>
          <w:color w:val="4D4639"/>
        </w:rPr>
        <w:t xml:space="preserve"> (Q28)</w:t>
      </w:r>
      <w:r w:rsidR="00E64E28">
        <w:rPr>
          <w:color w:val="4D4639"/>
        </w:rPr>
        <w:t xml:space="preserve"> underwent a</w:t>
      </w:r>
      <w:r w:rsidR="002B6A16">
        <w:rPr>
          <w:color w:val="4D4639"/>
        </w:rPr>
        <w:t>n</w:t>
      </w:r>
      <w:r w:rsidR="00E64E28">
        <w:rPr>
          <w:color w:val="4D4639"/>
        </w:rPr>
        <w:t xml:space="preserve"> evidence-based revision to the layout of the question</w:t>
      </w:r>
      <w:r w:rsidR="003D3EC6">
        <w:rPr>
          <w:color w:val="4D4639"/>
        </w:rPr>
        <w:t>, and a soft validation check was added to the year of birth question (Q51)</w:t>
      </w:r>
      <w:r w:rsidR="00E64E28">
        <w:rPr>
          <w:color w:val="4D4639"/>
        </w:rPr>
        <w:t>.</w:t>
      </w:r>
      <w:r w:rsidR="003D3EC6">
        <w:rPr>
          <w:color w:val="4D4639"/>
        </w:rPr>
        <w:t xml:space="preserve"> </w:t>
      </w:r>
    </w:p>
    <w:p w14:paraId="55BD7174" w14:textId="78E34858" w:rsidR="009D4A0C" w:rsidRPr="009D4A0C" w:rsidRDefault="009D4A0C" w:rsidP="00D35D96">
      <w:pPr>
        <w:pStyle w:val="Heading3"/>
        <w:spacing w:line="276" w:lineRule="auto"/>
        <w:rPr>
          <w:b/>
          <w:bCs/>
          <w:color w:val="007B4E"/>
          <w:sz w:val="24"/>
          <w:szCs w:val="24"/>
        </w:rPr>
      </w:pPr>
      <w:bookmarkStart w:id="35" w:name="_Toc227842171"/>
      <w:r w:rsidRPr="009D4A0C">
        <w:rPr>
          <w:b/>
          <w:bCs/>
          <w:color w:val="007B4E"/>
          <w:sz w:val="24"/>
          <w:szCs w:val="24"/>
        </w:rPr>
        <w:t>3.1.1. New questions</w:t>
      </w:r>
      <w:bookmarkEnd w:id="35"/>
    </w:p>
    <w:p w14:paraId="152DCC15" w14:textId="707A07DB" w:rsidR="009D4A0C" w:rsidRDefault="009D4A0C" w:rsidP="00D35D96">
      <w:pPr>
        <w:spacing w:line="276" w:lineRule="auto"/>
        <w:rPr>
          <w:color w:val="4D4639"/>
        </w:rPr>
      </w:pPr>
      <w:r w:rsidRPr="009D4A0C">
        <w:rPr>
          <w:color w:val="4D4639"/>
        </w:rPr>
        <w:t xml:space="preserve">The following </w:t>
      </w:r>
      <w:r>
        <w:rPr>
          <w:color w:val="4D4639"/>
        </w:rPr>
        <w:t>table</w:t>
      </w:r>
      <w:r w:rsidR="00190957">
        <w:rPr>
          <w:color w:val="4D4639"/>
        </w:rPr>
        <w:t xml:space="preserve"> (Table 4)</w:t>
      </w:r>
      <w:r>
        <w:rPr>
          <w:color w:val="4D4639"/>
        </w:rPr>
        <w:t xml:space="preserve"> provides a summary of the new questions that were added to the 2025 Adult Inpatient Survey, and the rationale for inclusion.</w:t>
      </w:r>
    </w:p>
    <w:p w14:paraId="57DE3B53" w14:textId="328E98C3" w:rsidR="009D4A0C" w:rsidRDefault="009D4A0C" w:rsidP="00D35D96">
      <w:pPr>
        <w:spacing w:line="276" w:lineRule="auto"/>
        <w:rPr>
          <w:rFonts w:cs="Arial"/>
          <w:i/>
          <w:iCs/>
          <w:color w:val="007B4E"/>
        </w:rPr>
      </w:pPr>
      <w:r w:rsidRPr="004372F0">
        <w:rPr>
          <w:rFonts w:cs="Arial"/>
          <w:i/>
          <w:iCs/>
          <w:color w:val="007B4E"/>
        </w:rPr>
        <w:t xml:space="preserve">Table </w:t>
      </w:r>
      <w:r w:rsidR="00190957">
        <w:rPr>
          <w:rFonts w:cs="Arial"/>
          <w:i/>
          <w:iCs/>
          <w:color w:val="007B4E"/>
        </w:rPr>
        <w:t>4</w:t>
      </w:r>
      <w:r w:rsidRPr="004372F0">
        <w:rPr>
          <w:rFonts w:cs="Arial"/>
          <w:i/>
          <w:iCs/>
          <w:color w:val="007B4E"/>
        </w:rPr>
        <w:t xml:space="preserve">: </w:t>
      </w:r>
      <w:r>
        <w:rPr>
          <w:rFonts w:cs="Arial"/>
          <w:i/>
          <w:iCs/>
          <w:color w:val="007B4E"/>
        </w:rPr>
        <w:t>new questions included for the 2025 Adult Inpatient Survey</w:t>
      </w:r>
    </w:p>
    <w:tbl>
      <w:tblPr>
        <w:tblStyle w:val="TableGrid"/>
        <w:tblW w:w="0" w:type="auto"/>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3119"/>
        <w:gridCol w:w="3485"/>
        <w:gridCol w:w="3120"/>
      </w:tblGrid>
      <w:tr w:rsidR="008D795F" w:rsidRPr="00440C67" w14:paraId="10674DDD" w14:textId="77777777" w:rsidTr="00D35D96">
        <w:tc>
          <w:tcPr>
            <w:tcW w:w="3119" w:type="dxa"/>
            <w:shd w:val="clear" w:color="auto" w:fill="007B4E"/>
            <w:vAlign w:val="center"/>
          </w:tcPr>
          <w:p w14:paraId="52F2CE8E" w14:textId="6DD582A1" w:rsidR="008D795F" w:rsidRPr="00440C67" w:rsidRDefault="008D795F" w:rsidP="008D795F">
            <w:pPr>
              <w:spacing w:line="276" w:lineRule="auto"/>
              <w:jc w:val="center"/>
              <w:rPr>
                <w:rFonts w:cs="Arial"/>
                <w:color w:val="FFFFFF" w:themeColor="background1"/>
              </w:rPr>
            </w:pPr>
            <w:r w:rsidRPr="00440C67">
              <w:rPr>
                <w:rFonts w:cs="Arial"/>
                <w:color w:val="FFFFFF" w:themeColor="background1"/>
              </w:rPr>
              <w:t>Question number</w:t>
            </w:r>
          </w:p>
        </w:tc>
        <w:tc>
          <w:tcPr>
            <w:tcW w:w="3485" w:type="dxa"/>
            <w:shd w:val="clear" w:color="auto" w:fill="007B4E"/>
            <w:vAlign w:val="center"/>
          </w:tcPr>
          <w:p w14:paraId="47EB11E0" w14:textId="0AFA0B6B" w:rsidR="008D795F" w:rsidRPr="00440C67" w:rsidRDefault="008D795F" w:rsidP="008D795F">
            <w:pPr>
              <w:spacing w:line="276" w:lineRule="auto"/>
              <w:jc w:val="center"/>
              <w:rPr>
                <w:rFonts w:cs="Arial"/>
                <w:color w:val="FFFFFF" w:themeColor="background1"/>
              </w:rPr>
            </w:pPr>
            <w:r w:rsidRPr="00440C67">
              <w:rPr>
                <w:rFonts w:cs="Arial"/>
                <w:color w:val="FFFFFF" w:themeColor="background1"/>
              </w:rPr>
              <w:t>Question text</w:t>
            </w:r>
          </w:p>
        </w:tc>
        <w:tc>
          <w:tcPr>
            <w:tcW w:w="3120" w:type="dxa"/>
            <w:shd w:val="clear" w:color="auto" w:fill="007B4E"/>
            <w:vAlign w:val="center"/>
          </w:tcPr>
          <w:p w14:paraId="2019949F" w14:textId="7D504456" w:rsidR="008D795F" w:rsidRPr="00440C67" w:rsidRDefault="008D795F" w:rsidP="008D795F">
            <w:pPr>
              <w:spacing w:line="276" w:lineRule="auto"/>
              <w:jc w:val="center"/>
              <w:rPr>
                <w:rFonts w:cs="Arial"/>
                <w:color w:val="FFFFFF" w:themeColor="background1"/>
              </w:rPr>
            </w:pPr>
            <w:r w:rsidRPr="00440C67">
              <w:rPr>
                <w:rFonts w:cs="Arial"/>
                <w:color w:val="FFFFFF" w:themeColor="background1"/>
              </w:rPr>
              <w:t>Rationale for inclusion</w:t>
            </w:r>
          </w:p>
        </w:tc>
      </w:tr>
      <w:tr w:rsidR="00895577" w:rsidRPr="00440C67" w14:paraId="3A0BB86A" w14:textId="77777777" w:rsidTr="00D35D96">
        <w:tc>
          <w:tcPr>
            <w:tcW w:w="3119" w:type="dxa"/>
            <w:vAlign w:val="center"/>
          </w:tcPr>
          <w:p w14:paraId="6622D04E" w14:textId="5CCC770A" w:rsidR="00895577" w:rsidRPr="00440C67" w:rsidRDefault="00895577" w:rsidP="00895577">
            <w:pPr>
              <w:spacing w:line="276" w:lineRule="auto"/>
              <w:jc w:val="center"/>
              <w:rPr>
                <w:rFonts w:cs="Arial"/>
                <w:color w:val="4D4639"/>
                <w:sz w:val="20"/>
                <w:szCs w:val="20"/>
              </w:rPr>
            </w:pPr>
            <w:r w:rsidRPr="00440C67">
              <w:rPr>
                <w:rFonts w:cs="Arial"/>
                <w:color w:val="4D4639"/>
                <w:sz w:val="20"/>
                <w:szCs w:val="20"/>
              </w:rPr>
              <w:t>Q38</w:t>
            </w:r>
          </w:p>
        </w:tc>
        <w:tc>
          <w:tcPr>
            <w:tcW w:w="3485" w:type="dxa"/>
          </w:tcPr>
          <w:p w14:paraId="48D9A29D" w14:textId="18E87555" w:rsidR="00026FAD" w:rsidRPr="00440C67" w:rsidRDefault="00895577" w:rsidP="001121EC">
            <w:pPr>
              <w:spacing w:line="276" w:lineRule="auto"/>
              <w:rPr>
                <w:rFonts w:cs="Arial"/>
                <w:color w:val="4D4639"/>
                <w:sz w:val="20"/>
                <w:szCs w:val="20"/>
              </w:rPr>
            </w:pPr>
            <w:r w:rsidRPr="00440C67">
              <w:rPr>
                <w:rFonts w:cs="Arial"/>
                <w:color w:val="4D4639"/>
                <w:sz w:val="20"/>
                <w:szCs w:val="20"/>
              </w:rPr>
              <w:t>Before you left the hospital, were your family or carers given the information they needed to care for you at home?</w:t>
            </w:r>
          </w:p>
          <w:p w14:paraId="2AFB0B9A" w14:textId="77777777" w:rsidR="00895577" w:rsidRPr="00440C67" w:rsidRDefault="00895577" w:rsidP="004324B8">
            <w:pPr>
              <w:pStyle w:val="ListParagraph"/>
              <w:numPr>
                <w:ilvl w:val="0"/>
                <w:numId w:val="8"/>
              </w:numPr>
              <w:spacing w:line="276" w:lineRule="auto"/>
              <w:rPr>
                <w:rFonts w:cs="Arial"/>
                <w:color w:val="4D4639"/>
                <w:sz w:val="20"/>
                <w:szCs w:val="20"/>
              </w:rPr>
            </w:pPr>
            <w:r w:rsidRPr="00440C67">
              <w:rPr>
                <w:rFonts w:cs="Arial"/>
                <w:color w:val="4D4639"/>
                <w:sz w:val="20"/>
                <w:szCs w:val="20"/>
              </w:rPr>
              <w:t>Yes, completely</w:t>
            </w:r>
          </w:p>
          <w:p w14:paraId="7BF8ECB5" w14:textId="77777777" w:rsidR="00895577" w:rsidRPr="00440C67" w:rsidRDefault="00895577" w:rsidP="004324B8">
            <w:pPr>
              <w:pStyle w:val="ListParagraph"/>
              <w:numPr>
                <w:ilvl w:val="0"/>
                <w:numId w:val="8"/>
              </w:numPr>
              <w:spacing w:line="276" w:lineRule="auto"/>
              <w:rPr>
                <w:rFonts w:cs="Arial"/>
                <w:color w:val="4D4639"/>
                <w:sz w:val="20"/>
                <w:szCs w:val="20"/>
              </w:rPr>
            </w:pPr>
            <w:r w:rsidRPr="00440C67">
              <w:rPr>
                <w:rFonts w:cs="Arial"/>
                <w:color w:val="4D4639"/>
                <w:sz w:val="20"/>
                <w:szCs w:val="20"/>
              </w:rPr>
              <w:t>Yes, to some extent</w:t>
            </w:r>
          </w:p>
          <w:p w14:paraId="179DCCD3" w14:textId="77777777" w:rsidR="00895577" w:rsidRPr="00440C67" w:rsidRDefault="00895577" w:rsidP="004324B8">
            <w:pPr>
              <w:pStyle w:val="ListParagraph"/>
              <w:numPr>
                <w:ilvl w:val="0"/>
                <w:numId w:val="8"/>
              </w:numPr>
              <w:spacing w:line="276" w:lineRule="auto"/>
              <w:rPr>
                <w:rFonts w:cs="Arial"/>
                <w:color w:val="4D4639"/>
                <w:sz w:val="20"/>
                <w:szCs w:val="20"/>
              </w:rPr>
            </w:pPr>
            <w:r w:rsidRPr="00440C67">
              <w:rPr>
                <w:rFonts w:cs="Arial"/>
                <w:color w:val="4D4639"/>
                <w:sz w:val="20"/>
                <w:szCs w:val="20"/>
              </w:rPr>
              <w:t>No</w:t>
            </w:r>
          </w:p>
          <w:p w14:paraId="1BC771E1" w14:textId="77777777" w:rsidR="00895577" w:rsidRPr="00440C67" w:rsidRDefault="00895577" w:rsidP="004324B8">
            <w:pPr>
              <w:pStyle w:val="ListParagraph"/>
              <w:numPr>
                <w:ilvl w:val="0"/>
                <w:numId w:val="8"/>
              </w:numPr>
              <w:spacing w:line="276" w:lineRule="auto"/>
              <w:rPr>
                <w:rFonts w:cs="Arial"/>
                <w:color w:val="4D4639"/>
                <w:sz w:val="20"/>
                <w:szCs w:val="20"/>
              </w:rPr>
            </w:pPr>
            <w:r w:rsidRPr="00440C67">
              <w:rPr>
                <w:rFonts w:cs="Arial"/>
                <w:color w:val="4D4639"/>
                <w:sz w:val="20"/>
                <w:szCs w:val="20"/>
              </w:rPr>
              <w:t>It was not necessary</w:t>
            </w:r>
          </w:p>
          <w:p w14:paraId="609E22F1" w14:textId="4D687331" w:rsidR="00895577" w:rsidRPr="00440C67" w:rsidRDefault="00895577" w:rsidP="004324B8">
            <w:pPr>
              <w:pStyle w:val="ListParagraph"/>
              <w:numPr>
                <w:ilvl w:val="0"/>
                <w:numId w:val="8"/>
              </w:numPr>
              <w:spacing w:line="276" w:lineRule="auto"/>
              <w:rPr>
                <w:rFonts w:cs="Arial"/>
                <w:color w:val="4D4639"/>
                <w:sz w:val="20"/>
                <w:szCs w:val="20"/>
              </w:rPr>
            </w:pPr>
            <w:r w:rsidRPr="00440C67">
              <w:rPr>
                <w:rFonts w:cs="Arial"/>
                <w:color w:val="4D4639"/>
                <w:sz w:val="20"/>
                <w:szCs w:val="20"/>
              </w:rPr>
              <w:t>Don’t know / can’t remember</w:t>
            </w:r>
          </w:p>
        </w:tc>
        <w:tc>
          <w:tcPr>
            <w:tcW w:w="3120" w:type="dxa"/>
          </w:tcPr>
          <w:p w14:paraId="2DAF52E4" w14:textId="3B181051" w:rsidR="00895577" w:rsidRPr="00440C67" w:rsidRDefault="00895577" w:rsidP="001121EC">
            <w:pPr>
              <w:spacing w:line="276" w:lineRule="auto"/>
              <w:rPr>
                <w:rFonts w:cs="Arial"/>
                <w:color w:val="4D4639"/>
                <w:sz w:val="20"/>
                <w:szCs w:val="20"/>
              </w:rPr>
            </w:pPr>
            <w:r w:rsidRPr="00440C67">
              <w:rPr>
                <w:rFonts w:cs="Arial"/>
                <w:color w:val="4D4639"/>
                <w:sz w:val="20"/>
                <w:szCs w:val="20"/>
              </w:rPr>
              <w:t>A new question was included for the 2025 iteration regarding information given to carers to manage patients at home. This was due to feedback following the advisory group on the importance of carer involvement on patient outcomes.</w:t>
            </w:r>
          </w:p>
        </w:tc>
      </w:tr>
    </w:tbl>
    <w:p w14:paraId="180BF46F" w14:textId="77777777" w:rsidR="00B83103" w:rsidRDefault="00B83103" w:rsidP="00D35D96">
      <w:pPr>
        <w:spacing w:line="276" w:lineRule="auto"/>
        <w:rPr>
          <w:color w:val="4D4639"/>
        </w:rPr>
      </w:pPr>
    </w:p>
    <w:p w14:paraId="15DA2D1D" w14:textId="491DF391" w:rsidR="008D795F" w:rsidRPr="00436A47" w:rsidRDefault="008D795F" w:rsidP="00D35D96">
      <w:pPr>
        <w:pStyle w:val="Heading3"/>
        <w:spacing w:before="0" w:after="160" w:line="276" w:lineRule="auto"/>
        <w:rPr>
          <w:b/>
          <w:bCs/>
          <w:color w:val="007B4E"/>
          <w:sz w:val="24"/>
          <w:szCs w:val="24"/>
        </w:rPr>
      </w:pPr>
      <w:bookmarkStart w:id="36" w:name="_Toc227842172"/>
      <w:r w:rsidRPr="00436A47">
        <w:rPr>
          <w:b/>
          <w:bCs/>
          <w:color w:val="007B4E"/>
          <w:sz w:val="24"/>
          <w:szCs w:val="24"/>
        </w:rPr>
        <w:t>3.1.2 Amended questions</w:t>
      </w:r>
      <w:bookmarkEnd w:id="36"/>
    </w:p>
    <w:p w14:paraId="6A70AA2D" w14:textId="2B4D1298" w:rsidR="008D795F" w:rsidRDefault="008D795F" w:rsidP="00D35D96">
      <w:pPr>
        <w:spacing w:line="276" w:lineRule="auto"/>
        <w:rPr>
          <w:color w:val="4D4639"/>
        </w:rPr>
      </w:pPr>
      <w:r>
        <w:rPr>
          <w:color w:val="4D4639"/>
        </w:rPr>
        <w:t>The following table</w:t>
      </w:r>
      <w:r w:rsidR="00190957">
        <w:rPr>
          <w:color w:val="4D4639"/>
        </w:rPr>
        <w:t xml:space="preserve"> (Table 5)</w:t>
      </w:r>
      <w:r>
        <w:rPr>
          <w:color w:val="4D4639"/>
        </w:rPr>
        <w:t xml:space="preserve"> provides a summary of the questions maintained from the 2024 survey that have undergone minor </w:t>
      </w:r>
      <w:r w:rsidR="00436A47">
        <w:rPr>
          <w:color w:val="4D4639"/>
        </w:rPr>
        <w:t>amendments</w:t>
      </w:r>
      <w:r>
        <w:rPr>
          <w:color w:val="4D4639"/>
        </w:rPr>
        <w:t xml:space="preserve"> for improved clarity. </w:t>
      </w:r>
    </w:p>
    <w:p w14:paraId="29EE8B3C" w14:textId="704F5568" w:rsidR="008D795F" w:rsidRDefault="008D795F" w:rsidP="00D35D96">
      <w:pPr>
        <w:spacing w:line="276" w:lineRule="auto"/>
        <w:rPr>
          <w:rFonts w:cs="Arial"/>
          <w:i/>
          <w:iCs/>
          <w:color w:val="007B4E"/>
        </w:rPr>
      </w:pPr>
      <w:r w:rsidRPr="004372F0">
        <w:rPr>
          <w:rFonts w:cs="Arial"/>
          <w:i/>
          <w:iCs/>
          <w:color w:val="007B4E"/>
        </w:rPr>
        <w:t xml:space="preserve">Table </w:t>
      </w:r>
      <w:r w:rsidR="00190957">
        <w:rPr>
          <w:rFonts w:cs="Arial"/>
          <w:i/>
          <w:iCs/>
          <w:color w:val="007B4E"/>
        </w:rPr>
        <w:t>5</w:t>
      </w:r>
      <w:r w:rsidRPr="004372F0">
        <w:rPr>
          <w:rFonts w:cs="Arial"/>
          <w:i/>
          <w:iCs/>
          <w:color w:val="007B4E"/>
        </w:rPr>
        <w:t xml:space="preserve">: </w:t>
      </w:r>
      <w:r>
        <w:rPr>
          <w:rFonts w:cs="Arial"/>
          <w:i/>
          <w:iCs/>
          <w:color w:val="007B4E"/>
        </w:rPr>
        <w:t>amended questions included for the 2025 Adult Inpatient Survey</w:t>
      </w:r>
    </w:p>
    <w:tbl>
      <w:tblPr>
        <w:tblStyle w:val="TableGrid"/>
        <w:tblW w:w="0" w:type="auto"/>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3119"/>
        <w:gridCol w:w="3483"/>
        <w:gridCol w:w="3122"/>
      </w:tblGrid>
      <w:tr w:rsidR="00CD30BD" w14:paraId="01ECBCC0" w14:textId="77777777" w:rsidTr="00D35D96">
        <w:tc>
          <w:tcPr>
            <w:tcW w:w="3119" w:type="dxa"/>
            <w:shd w:val="clear" w:color="auto" w:fill="007B4E"/>
            <w:vAlign w:val="center"/>
          </w:tcPr>
          <w:p w14:paraId="73A1A681" w14:textId="77777777" w:rsidR="00436A47" w:rsidRPr="008D795F" w:rsidRDefault="00436A47">
            <w:pPr>
              <w:spacing w:line="276" w:lineRule="auto"/>
              <w:jc w:val="center"/>
              <w:rPr>
                <w:color w:val="FFFFFF" w:themeColor="background1"/>
              </w:rPr>
            </w:pPr>
            <w:r w:rsidRPr="008D795F">
              <w:rPr>
                <w:color w:val="FFFFFF" w:themeColor="background1"/>
              </w:rPr>
              <w:t>Question number</w:t>
            </w:r>
          </w:p>
        </w:tc>
        <w:tc>
          <w:tcPr>
            <w:tcW w:w="3483" w:type="dxa"/>
            <w:shd w:val="clear" w:color="auto" w:fill="007B4E"/>
            <w:vAlign w:val="center"/>
          </w:tcPr>
          <w:p w14:paraId="1B7D9A9B" w14:textId="77777777" w:rsidR="00436A47" w:rsidRPr="008D795F" w:rsidRDefault="00436A47">
            <w:pPr>
              <w:spacing w:line="276" w:lineRule="auto"/>
              <w:jc w:val="center"/>
              <w:rPr>
                <w:color w:val="FFFFFF" w:themeColor="background1"/>
              </w:rPr>
            </w:pPr>
            <w:r w:rsidRPr="008D795F">
              <w:rPr>
                <w:color w:val="FFFFFF" w:themeColor="background1"/>
              </w:rPr>
              <w:t>Question text</w:t>
            </w:r>
          </w:p>
        </w:tc>
        <w:tc>
          <w:tcPr>
            <w:tcW w:w="3122" w:type="dxa"/>
            <w:shd w:val="clear" w:color="auto" w:fill="007B4E"/>
            <w:vAlign w:val="center"/>
          </w:tcPr>
          <w:p w14:paraId="3CA0DA8A" w14:textId="7A91025C" w:rsidR="00436A47" w:rsidRPr="008D795F" w:rsidRDefault="00436A47">
            <w:pPr>
              <w:spacing w:line="276" w:lineRule="auto"/>
              <w:jc w:val="center"/>
              <w:rPr>
                <w:color w:val="FFFFFF" w:themeColor="background1"/>
              </w:rPr>
            </w:pPr>
            <w:r w:rsidRPr="008D795F">
              <w:rPr>
                <w:color w:val="FFFFFF" w:themeColor="background1"/>
              </w:rPr>
              <w:t xml:space="preserve">Rationale for </w:t>
            </w:r>
            <w:r>
              <w:rPr>
                <w:color w:val="FFFFFF" w:themeColor="background1"/>
              </w:rPr>
              <w:t>amendments</w:t>
            </w:r>
          </w:p>
        </w:tc>
      </w:tr>
      <w:tr w:rsidR="000C4736" w14:paraId="11211A27" w14:textId="77777777" w:rsidTr="009C29A5">
        <w:tc>
          <w:tcPr>
            <w:tcW w:w="3119" w:type="dxa"/>
            <w:vAlign w:val="center"/>
          </w:tcPr>
          <w:p w14:paraId="6451A0A7" w14:textId="77777777" w:rsidR="000C4736" w:rsidRPr="00440C67" w:rsidRDefault="000C4736" w:rsidP="000C4736">
            <w:pPr>
              <w:spacing w:line="276" w:lineRule="auto"/>
              <w:jc w:val="center"/>
              <w:rPr>
                <w:rFonts w:cs="Arial"/>
                <w:color w:val="4D4639"/>
                <w:sz w:val="20"/>
                <w:szCs w:val="20"/>
              </w:rPr>
            </w:pPr>
            <w:r w:rsidRPr="00440C67">
              <w:rPr>
                <w:rFonts w:cs="Arial"/>
                <w:color w:val="4D4639"/>
                <w:sz w:val="20"/>
                <w:szCs w:val="20"/>
              </w:rPr>
              <w:t xml:space="preserve">Introduction text </w:t>
            </w:r>
          </w:p>
          <w:p w14:paraId="15FE7F05" w14:textId="2A8D236D" w:rsidR="000C4736" w:rsidRDefault="000C4736" w:rsidP="000C4736">
            <w:pPr>
              <w:spacing w:line="276" w:lineRule="auto"/>
              <w:jc w:val="center"/>
              <w:rPr>
                <w:color w:val="4D4639"/>
                <w:sz w:val="20"/>
                <w:szCs w:val="20"/>
              </w:rPr>
            </w:pPr>
            <w:r w:rsidRPr="00440C67">
              <w:rPr>
                <w:rFonts w:cs="Arial"/>
                <w:color w:val="4D4639"/>
                <w:sz w:val="20"/>
                <w:szCs w:val="20"/>
              </w:rPr>
              <w:t>(online survey only)</w:t>
            </w:r>
          </w:p>
        </w:tc>
        <w:tc>
          <w:tcPr>
            <w:tcW w:w="3483" w:type="dxa"/>
          </w:tcPr>
          <w:p w14:paraId="5F5B93F8" w14:textId="0394D0A3" w:rsidR="000C4736" w:rsidRDefault="000C4736" w:rsidP="000C4736">
            <w:pPr>
              <w:spacing w:line="276" w:lineRule="auto"/>
              <w:rPr>
                <w:color w:val="4D4639"/>
                <w:sz w:val="20"/>
                <w:szCs w:val="20"/>
              </w:rPr>
            </w:pPr>
            <w:r w:rsidRPr="00440C67">
              <w:rPr>
                <w:rFonts w:cs="Arial"/>
                <w:color w:val="4D4639"/>
                <w:sz w:val="20"/>
                <w:szCs w:val="20"/>
              </w:rPr>
              <w:t>You don’t have to complete the survey on the same device (for example a phone, tablet or laptop), but you do have to use the same survey number and password to log in.</w:t>
            </w:r>
          </w:p>
        </w:tc>
        <w:tc>
          <w:tcPr>
            <w:tcW w:w="3122" w:type="dxa"/>
          </w:tcPr>
          <w:p w14:paraId="574870ED" w14:textId="7F14ADFD" w:rsidR="000C4736" w:rsidRDefault="000C4736" w:rsidP="000C4736">
            <w:pPr>
              <w:spacing w:line="276" w:lineRule="auto"/>
              <w:rPr>
                <w:color w:val="4D4639"/>
                <w:sz w:val="20"/>
                <w:szCs w:val="20"/>
              </w:rPr>
            </w:pPr>
            <w:r w:rsidRPr="00440C67">
              <w:rPr>
                <w:rFonts w:cs="Arial"/>
                <w:color w:val="4D4639"/>
                <w:sz w:val="20"/>
                <w:szCs w:val="20"/>
              </w:rPr>
              <w:t>New wording included in the introductory text for the online survey to add further clarification regarding completing the survey across different devices and/or different sessions.</w:t>
            </w:r>
          </w:p>
        </w:tc>
      </w:tr>
      <w:tr w:rsidR="000C4736" w14:paraId="7DBFCACD" w14:textId="77777777" w:rsidTr="00D35D96">
        <w:tc>
          <w:tcPr>
            <w:tcW w:w="3119" w:type="dxa"/>
            <w:vAlign w:val="center"/>
          </w:tcPr>
          <w:p w14:paraId="7211B257" w14:textId="7FC3AA6A" w:rsidR="000C4736" w:rsidRPr="008D795F" w:rsidRDefault="000C4736" w:rsidP="000C4736">
            <w:pPr>
              <w:spacing w:line="276" w:lineRule="auto"/>
              <w:jc w:val="center"/>
              <w:rPr>
                <w:color w:val="4D4639"/>
                <w:sz w:val="20"/>
                <w:szCs w:val="20"/>
              </w:rPr>
            </w:pPr>
            <w:r>
              <w:rPr>
                <w:color w:val="4D4639"/>
                <w:sz w:val="20"/>
                <w:szCs w:val="20"/>
              </w:rPr>
              <w:lastRenderedPageBreak/>
              <w:t>Q22</w:t>
            </w:r>
          </w:p>
        </w:tc>
        <w:tc>
          <w:tcPr>
            <w:tcW w:w="3483" w:type="dxa"/>
            <w:vAlign w:val="center"/>
          </w:tcPr>
          <w:p w14:paraId="245E0860" w14:textId="77777777" w:rsidR="000C4736" w:rsidRDefault="000C4736" w:rsidP="000C4736">
            <w:pPr>
              <w:spacing w:line="276" w:lineRule="auto"/>
              <w:rPr>
                <w:color w:val="4D4639"/>
                <w:sz w:val="20"/>
                <w:szCs w:val="20"/>
              </w:rPr>
            </w:pPr>
            <w:r>
              <w:rPr>
                <w:color w:val="4D4639"/>
                <w:sz w:val="20"/>
                <w:szCs w:val="20"/>
              </w:rPr>
              <w:t>To what extent did staff looking after you involve you in decisions about your care and treatment?</w:t>
            </w:r>
          </w:p>
          <w:p w14:paraId="13175834" w14:textId="77777777" w:rsidR="000C4736" w:rsidRDefault="000C4736" w:rsidP="004324B8">
            <w:pPr>
              <w:pStyle w:val="ListParagraph"/>
              <w:numPr>
                <w:ilvl w:val="0"/>
                <w:numId w:val="5"/>
              </w:numPr>
              <w:spacing w:line="276" w:lineRule="auto"/>
              <w:rPr>
                <w:color w:val="4D4639"/>
                <w:sz w:val="20"/>
                <w:szCs w:val="20"/>
              </w:rPr>
            </w:pPr>
            <w:r>
              <w:rPr>
                <w:color w:val="4D4639"/>
                <w:sz w:val="20"/>
                <w:szCs w:val="20"/>
              </w:rPr>
              <w:t>A great deal</w:t>
            </w:r>
          </w:p>
          <w:p w14:paraId="4DA63FA1" w14:textId="77777777" w:rsidR="000C4736" w:rsidRDefault="000C4736" w:rsidP="004324B8">
            <w:pPr>
              <w:pStyle w:val="ListParagraph"/>
              <w:numPr>
                <w:ilvl w:val="0"/>
                <w:numId w:val="5"/>
              </w:numPr>
              <w:spacing w:line="276" w:lineRule="auto"/>
              <w:rPr>
                <w:color w:val="4D4639"/>
                <w:sz w:val="20"/>
                <w:szCs w:val="20"/>
              </w:rPr>
            </w:pPr>
            <w:r>
              <w:rPr>
                <w:color w:val="4D4639"/>
                <w:sz w:val="20"/>
                <w:szCs w:val="20"/>
              </w:rPr>
              <w:t>A fair amount</w:t>
            </w:r>
          </w:p>
          <w:p w14:paraId="68B6FCD3" w14:textId="77777777" w:rsidR="000C4736" w:rsidRDefault="000C4736" w:rsidP="004324B8">
            <w:pPr>
              <w:pStyle w:val="ListParagraph"/>
              <w:numPr>
                <w:ilvl w:val="0"/>
                <w:numId w:val="5"/>
              </w:numPr>
              <w:spacing w:line="276" w:lineRule="auto"/>
              <w:rPr>
                <w:color w:val="4D4639"/>
                <w:sz w:val="20"/>
                <w:szCs w:val="20"/>
              </w:rPr>
            </w:pPr>
            <w:r>
              <w:rPr>
                <w:color w:val="4D4639"/>
                <w:sz w:val="20"/>
                <w:szCs w:val="20"/>
              </w:rPr>
              <w:t>Not very much</w:t>
            </w:r>
          </w:p>
          <w:p w14:paraId="58ABB5CF" w14:textId="77777777" w:rsidR="000C4736" w:rsidRDefault="000C4736" w:rsidP="004324B8">
            <w:pPr>
              <w:pStyle w:val="ListParagraph"/>
              <w:numPr>
                <w:ilvl w:val="0"/>
                <w:numId w:val="5"/>
              </w:numPr>
              <w:spacing w:line="276" w:lineRule="auto"/>
              <w:rPr>
                <w:color w:val="4D4639"/>
                <w:sz w:val="20"/>
                <w:szCs w:val="20"/>
              </w:rPr>
            </w:pPr>
            <w:r>
              <w:rPr>
                <w:color w:val="4D4639"/>
                <w:sz w:val="20"/>
                <w:szCs w:val="20"/>
              </w:rPr>
              <w:t>Not at all</w:t>
            </w:r>
          </w:p>
          <w:p w14:paraId="4EFABADE" w14:textId="77777777" w:rsidR="000C4736" w:rsidRDefault="000C4736" w:rsidP="004324B8">
            <w:pPr>
              <w:pStyle w:val="ListParagraph"/>
              <w:numPr>
                <w:ilvl w:val="0"/>
                <w:numId w:val="5"/>
              </w:numPr>
              <w:spacing w:line="276" w:lineRule="auto"/>
              <w:rPr>
                <w:color w:val="4D4639"/>
                <w:sz w:val="20"/>
                <w:szCs w:val="20"/>
              </w:rPr>
            </w:pPr>
            <w:r>
              <w:rPr>
                <w:color w:val="4D4639"/>
                <w:sz w:val="20"/>
                <w:szCs w:val="20"/>
              </w:rPr>
              <w:t>I was not able to be involved</w:t>
            </w:r>
          </w:p>
          <w:p w14:paraId="2BF3B456" w14:textId="5BFCA4A8" w:rsidR="000C4736" w:rsidRPr="00CD30BD" w:rsidRDefault="000C4736" w:rsidP="004324B8">
            <w:pPr>
              <w:pStyle w:val="ListParagraph"/>
              <w:numPr>
                <w:ilvl w:val="0"/>
                <w:numId w:val="5"/>
              </w:numPr>
              <w:spacing w:line="276" w:lineRule="auto"/>
              <w:rPr>
                <w:color w:val="4D4639"/>
                <w:sz w:val="20"/>
                <w:szCs w:val="20"/>
              </w:rPr>
            </w:pPr>
            <w:r>
              <w:rPr>
                <w:color w:val="4D4639"/>
                <w:sz w:val="20"/>
                <w:szCs w:val="20"/>
              </w:rPr>
              <w:t>I did not want to be involved</w:t>
            </w:r>
          </w:p>
        </w:tc>
        <w:tc>
          <w:tcPr>
            <w:tcW w:w="3122" w:type="dxa"/>
          </w:tcPr>
          <w:p w14:paraId="3F5A140B" w14:textId="143F45EB" w:rsidR="000C4736" w:rsidRPr="008D795F" w:rsidRDefault="000C4736" w:rsidP="000C4736">
            <w:pPr>
              <w:spacing w:line="276" w:lineRule="auto"/>
              <w:rPr>
                <w:color w:val="4D4639"/>
                <w:sz w:val="20"/>
                <w:szCs w:val="20"/>
              </w:rPr>
            </w:pPr>
            <w:r>
              <w:rPr>
                <w:color w:val="4D4639"/>
                <w:sz w:val="20"/>
                <w:szCs w:val="20"/>
              </w:rPr>
              <w:t xml:space="preserve">Response option 6 was changed from “I didn’t want to be involved” to “I did not want to be involved” for improved readability. </w:t>
            </w:r>
          </w:p>
        </w:tc>
      </w:tr>
      <w:tr w:rsidR="000C4736" w14:paraId="28812C46" w14:textId="77777777" w:rsidTr="00D35D96">
        <w:tc>
          <w:tcPr>
            <w:tcW w:w="3119" w:type="dxa"/>
            <w:vAlign w:val="center"/>
          </w:tcPr>
          <w:p w14:paraId="0C9870D0" w14:textId="3567FB27" w:rsidR="000C4736" w:rsidRDefault="000C4736" w:rsidP="000C4736">
            <w:pPr>
              <w:spacing w:line="276" w:lineRule="auto"/>
              <w:jc w:val="center"/>
              <w:rPr>
                <w:color w:val="4D4639"/>
                <w:sz w:val="20"/>
                <w:szCs w:val="20"/>
              </w:rPr>
            </w:pPr>
            <w:r>
              <w:rPr>
                <w:color w:val="4D4639"/>
                <w:sz w:val="20"/>
                <w:szCs w:val="20"/>
              </w:rPr>
              <w:t>Q28</w:t>
            </w:r>
          </w:p>
        </w:tc>
        <w:tc>
          <w:tcPr>
            <w:tcW w:w="3483" w:type="dxa"/>
          </w:tcPr>
          <w:p w14:paraId="6192C7FE" w14:textId="77777777" w:rsidR="000C4736" w:rsidRDefault="000C4736" w:rsidP="000C4736">
            <w:pPr>
              <w:spacing w:line="276" w:lineRule="auto"/>
              <w:rPr>
                <w:color w:val="4D4639"/>
                <w:sz w:val="20"/>
                <w:szCs w:val="20"/>
              </w:rPr>
            </w:pPr>
            <w:r>
              <w:rPr>
                <w:color w:val="4D4639"/>
                <w:sz w:val="20"/>
                <w:szCs w:val="20"/>
              </w:rPr>
              <w:t>Thinking about your care and treatment, did hospital staff take into account the following individual needs?</w:t>
            </w:r>
          </w:p>
          <w:p w14:paraId="570F35C9" w14:textId="77777777" w:rsidR="000C4736" w:rsidRDefault="000C4736" w:rsidP="004324B8">
            <w:pPr>
              <w:pStyle w:val="ListParagraph"/>
              <w:numPr>
                <w:ilvl w:val="0"/>
                <w:numId w:val="6"/>
              </w:numPr>
              <w:spacing w:line="276" w:lineRule="auto"/>
              <w:rPr>
                <w:color w:val="4D4639"/>
                <w:sz w:val="20"/>
                <w:szCs w:val="20"/>
              </w:rPr>
            </w:pPr>
            <w:r>
              <w:rPr>
                <w:color w:val="4D4639"/>
                <w:sz w:val="20"/>
                <w:szCs w:val="20"/>
              </w:rPr>
              <w:t>Language needs (e.g. translation, braille)</w:t>
            </w:r>
          </w:p>
          <w:p w14:paraId="7D8F4A0A" w14:textId="77777777" w:rsidR="000C4736" w:rsidRDefault="000C4736" w:rsidP="004324B8">
            <w:pPr>
              <w:pStyle w:val="ListParagraph"/>
              <w:numPr>
                <w:ilvl w:val="0"/>
                <w:numId w:val="6"/>
              </w:numPr>
              <w:spacing w:line="276" w:lineRule="auto"/>
              <w:rPr>
                <w:color w:val="4D4639"/>
                <w:sz w:val="20"/>
                <w:szCs w:val="20"/>
              </w:rPr>
            </w:pPr>
            <w:r>
              <w:rPr>
                <w:color w:val="4D4639"/>
                <w:sz w:val="20"/>
                <w:szCs w:val="20"/>
              </w:rPr>
              <w:t>Cultural needs (e.g. same gender staff)</w:t>
            </w:r>
          </w:p>
          <w:p w14:paraId="7D1862A8" w14:textId="77777777" w:rsidR="000C4736" w:rsidRDefault="000C4736" w:rsidP="004324B8">
            <w:pPr>
              <w:pStyle w:val="ListParagraph"/>
              <w:numPr>
                <w:ilvl w:val="0"/>
                <w:numId w:val="6"/>
              </w:numPr>
              <w:spacing w:line="276" w:lineRule="auto"/>
              <w:rPr>
                <w:color w:val="4D4639"/>
                <w:sz w:val="20"/>
                <w:szCs w:val="20"/>
              </w:rPr>
            </w:pPr>
            <w:r>
              <w:rPr>
                <w:color w:val="4D4639"/>
                <w:sz w:val="20"/>
                <w:szCs w:val="20"/>
              </w:rPr>
              <w:t>Religious needs (e.g. space to pray / meditate)</w:t>
            </w:r>
          </w:p>
          <w:p w14:paraId="2B8DBF25" w14:textId="77777777" w:rsidR="000C4736" w:rsidRDefault="000C4736" w:rsidP="004324B8">
            <w:pPr>
              <w:pStyle w:val="ListParagraph"/>
              <w:numPr>
                <w:ilvl w:val="0"/>
                <w:numId w:val="6"/>
              </w:numPr>
              <w:spacing w:line="276" w:lineRule="auto"/>
              <w:rPr>
                <w:color w:val="4D4639"/>
                <w:sz w:val="20"/>
                <w:szCs w:val="20"/>
              </w:rPr>
            </w:pPr>
            <w:r>
              <w:rPr>
                <w:color w:val="4D4639"/>
                <w:sz w:val="20"/>
                <w:szCs w:val="20"/>
              </w:rPr>
              <w:t>Accessibility needs (e.g. mobility needs, room adaptations)</w:t>
            </w:r>
          </w:p>
          <w:p w14:paraId="77EAA882" w14:textId="77777777" w:rsidR="000C4736" w:rsidRDefault="000C4736" w:rsidP="004324B8">
            <w:pPr>
              <w:pStyle w:val="ListParagraph"/>
              <w:numPr>
                <w:ilvl w:val="0"/>
                <w:numId w:val="6"/>
              </w:numPr>
              <w:spacing w:line="276" w:lineRule="auto"/>
              <w:rPr>
                <w:color w:val="4D4639"/>
                <w:sz w:val="20"/>
                <w:szCs w:val="20"/>
              </w:rPr>
            </w:pPr>
            <w:r>
              <w:rPr>
                <w:color w:val="4D4639"/>
                <w:sz w:val="20"/>
                <w:szCs w:val="20"/>
              </w:rPr>
              <w:t>Dietary needs (e.g. medical, allergy, vegan)</w:t>
            </w:r>
          </w:p>
          <w:p w14:paraId="4F2C8EAA" w14:textId="004F7AAB" w:rsidR="000C4736" w:rsidRPr="00012625" w:rsidRDefault="000C4736" w:rsidP="004324B8">
            <w:pPr>
              <w:pStyle w:val="ListParagraph"/>
              <w:numPr>
                <w:ilvl w:val="0"/>
                <w:numId w:val="6"/>
              </w:numPr>
              <w:spacing w:line="276" w:lineRule="auto"/>
              <w:rPr>
                <w:color w:val="4D4639"/>
                <w:sz w:val="20"/>
                <w:szCs w:val="20"/>
              </w:rPr>
            </w:pPr>
            <w:r w:rsidRPr="00012625">
              <w:rPr>
                <w:color w:val="4D4639"/>
                <w:sz w:val="20"/>
                <w:szCs w:val="20"/>
              </w:rPr>
              <w:t>Mental health needs (e.g. a quiet space, emotional support)</w:t>
            </w:r>
          </w:p>
        </w:tc>
        <w:tc>
          <w:tcPr>
            <w:tcW w:w="3122" w:type="dxa"/>
          </w:tcPr>
          <w:p w14:paraId="7255F2DD" w14:textId="7C55C1F7" w:rsidR="000C4736" w:rsidRDefault="000C4736" w:rsidP="000C4736">
            <w:pPr>
              <w:spacing w:line="276" w:lineRule="auto"/>
              <w:rPr>
                <w:color w:val="4D4639"/>
                <w:sz w:val="20"/>
                <w:szCs w:val="20"/>
              </w:rPr>
            </w:pPr>
            <w:r>
              <w:rPr>
                <w:color w:val="4D4639"/>
                <w:sz w:val="20"/>
                <w:szCs w:val="20"/>
              </w:rPr>
              <w:t>The online version of this question was originally presented in a matrix format to align with the paper questionnaire used in the 2024 survey. However, during the analysis and reporting phase, data discrepancies were later identified in responses submitted via certain mobile devices.</w:t>
            </w:r>
          </w:p>
          <w:p w14:paraId="6BB45391" w14:textId="77777777" w:rsidR="000C4736" w:rsidRDefault="000C4736" w:rsidP="000C4736">
            <w:pPr>
              <w:spacing w:line="276" w:lineRule="auto"/>
              <w:rPr>
                <w:color w:val="4D4639"/>
                <w:sz w:val="20"/>
                <w:szCs w:val="20"/>
              </w:rPr>
            </w:pPr>
          </w:p>
          <w:p w14:paraId="3B55DCBB" w14:textId="3B90477C" w:rsidR="000C4736" w:rsidRDefault="000C4736" w:rsidP="000C4736">
            <w:pPr>
              <w:spacing w:line="276" w:lineRule="auto"/>
              <w:rPr>
                <w:color w:val="4D4639"/>
                <w:sz w:val="20"/>
                <w:szCs w:val="20"/>
              </w:rPr>
            </w:pPr>
            <w:r>
              <w:rPr>
                <w:color w:val="4D4639"/>
                <w:sz w:val="20"/>
                <w:szCs w:val="20"/>
              </w:rPr>
              <w:t xml:space="preserve">The updated version of this question uses an item-by-item layout in which the question text appears once at the top of the page, followed by a list of response items. Respondents scroll down the page and select “Yes”, “No”, or “I did not need this” for each item. </w:t>
            </w:r>
          </w:p>
          <w:p w14:paraId="60787875" w14:textId="77777777" w:rsidR="000C4736" w:rsidRDefault="000C4736" w:rsidP="000C4736">
            <w:pPr>
              <w:spacing w:line="276" w:lineRule="auto"/>
              <w:rPr>
                <w:color w:val="4D4639"/>
                <w:sz w:val="20"/>
                <w:szCs w:val="20"/>
              </w:rPr>
            </w:pPr>
          </w:p>
          <w:p w14:paraId="2F2B7026" w14:textId="2DFD897C" w:rsidR="000C4736" w:rsidRDefault="000C4736" w:rsidP="000C4736">
            <w:pPr>
              <w:spacing w:line="276" w:lineRule="auto"/>
              <w:rPr>
                <w:color w:val="4D4639"/>
                <w:sz w:val="20"/>
                <w:szCs w:val="20"/>
              </w:rPr>
            </w:pPr>
            <w:r>
              <w:rPr>
                <w:color w:val="4D4639"/>
                <w:sz w:val="20"/>
                <w:szCs w:val="20"/>
              </w:rPr>
              <w:t xml:space="preserve">This new format ensures that both the question text and response options are mobile-optimised. </w:t>
            </w:r>
            <w:r w:rsidR="00B943A1">
              <w:rPr>
                <w:color w:val="4D4639"/>
                <w:sz w:val="20"/>
                <w:szCs w:val="20"/>
              </w:rPr>
              <w:t>T</w:t>
            </w:r>
            <w:r>
              <w:rPr>
                <w:color w:val="4D4639"/>
                <w:sz w:val="20"/>
                <w:szCs w:val="20"/>
              </w:rPr>
              <w:t xml:space="preserve">esting during cognitive interviews confirmed that respondents could easily navigate the revised layout and answer the question as intended. Feedback gathered during these interviews was also incorporated into the final design. </w:t>
            </w:r>
          </w:p>
          <w:p w14:paraId="0FC9615F" w14:textId="77777777" w:rsidR="000C4736" w:rsidRDefault="000C4736" w:rsidP="000C4736">
            <w:pPr>
              <w:spacing w:line="276" w:lineRule="auto"/>
              <w:rPr>
                <w:color w:val="4D4639"/>
                <w:sz w:val="20"/>
                <w:szCs w:val="20"/>
              </w:rPr>
            </w:pPr>
          </w:p>
          <w:p w14:paraId="1D06673A" w14:textId="77777777" w:rsidR="000C4736" w:rsidRDefault="000C4736" w:rsidP="000C4736">
            <w:pPr>
              <w:spacing w:line="276" w:lineRule="auto"/>
              <w:rPr>
                <w:color w:val="4D4639"/>
                <w:sz w:val="20"/>
                <w:szCs w:val="20"/>
              </w:rPr>
            </w:pPr>
            <w:r>
              <w:rPr>
                <w:color w:val="4D4639"/>
                <w:sz w:val="20"/>
                <w:szCs w:val="20"/>
              </w:rPr>
              <w:t>A short literature review was also conducted to support and validate the revised format.</w:t>
            </w:r>
          </w:p>
          <w:p w14:paraId="06773AE4" w14:textId="77777777" w:rsidR="000C4736" w:rsidRDefault="000C4736" w:rsidP="000C4736">
            <w:pPr>
              <w:spacing w:line="276" w:lineRule="auto"/>
              <w:rPr>
                <w:color w:val="4D4639"/>
                <w:sz w:val="20"/>
                <w:szCs w:val="20"/>
              </w:rPr>
            </w:pPr>
          </w:p>
          <w:p w14:paraId="7B69E4F3" w14:textId="1C605295" w:rsidR="000C4736" w:rsidRDefault="000C4736" w:rsidP="000C4736">
            <w:pPr>
              <w:spacing w:line="276" w:lineRule="auto"/>
              <w:rPr>
                <w:color w:val="4D4639"/>
                <w:sz w:val="20"/>
                <w:szCs w:val="20"/>
              </w:rPr>
            </w:pPr>
            <w:r>
              <w:rPr>
                <w:color w:val="4D4639"/>
                <w:sz w:val="20"/>
                <w:szCs w:val="20"/>
              </w:rPr>
              <w:t>Additionally, a</w:t>
            </w:r>
            <w:r w:rsidRPr="00440C67">
              <w:rPr>
                <w:rFonts w:cs="Arial"/>
                <w:color w:val="4D4639"/>
                <w:sz w:val="20"/>
                <w:szCs w:val="20"/>
              </w:rPr>
              <w:t xml:space="preserve"> new </w:t>
            </w:r>
            <w:r w:rsidR="00B367BB">
              <w:rPr>
                <w:rFonts w:cs="Arial"/>
                <w:color w:val="4D4639"/>
                <w:sz w:val="20"/>
                <w:szCs w:val="20"/>
              </w:rPr>
              <w:t>sub</w:t>
            </w:r>
            <w:r w:rsidR="00EC0B7B">
              <w:rPr>
                <w:rFonts w:cs="Arial"/>
                <w:color w:val="4D4639"/>
                <w:sz w:val="20"/>
                <w:szCs w:val="20"/>
              </w:rPr>
              <w:t>-</w:t>
            </w:r>
            <w:r w:rsidR="00B367BB">
              <w:rPr>
                <w:rFonts w:cs="Arial"/>
                <w:color w:val="4D4639"/>
                <w:sz w:val="20"/>
                <w:szCs w:val="20"/>
              </w:rPr>
              <w:t>question</w:t>
            </w:r>
            <w:r w:rsidRPr="00440C67">
              <w:rPr>
                <w:rFonts w:cs="Arial"/>
                <w:color w:val="4D4639"/>
                <w:sz w:val="20"/>
                <w:szCs w:val="20"/>
              </w:rPr>
              <w:t xml:space="preserve"> “Mental health needs (e.g. a quiet space, emotional support)” was added following cognitive interviews, as patients identified this as an important need.</w:t>
            </w:r>
          </w:p>
        </w:tc>
      </w:tr>
      <w:tr w:rsidR="000C4736" w14:paraId="3E22F1C4" w14:textId="77777777" w:rsidTr="00D35D96">
        <w:tc>
          <w:tcPr>
            <w:tcW w:w="3119" w:type="dxa"/>
            <w:vAlign w:val="center"/>
          </w:tcPr>
          <w:p w14:paraId="41D40E63" w14:textId="1A2ECF4E" w:rsidR="000C4736" w:rsidRPr="008D795F" w:rsidRDefault="000C4736" w:rsidP="000C4736">
            <w:pPr>
              <w:spacing w:line="276" w:lineRule="auto"/>
              <w:jc w:val="center"/>
              <w:rPr>
                <w:color w:val="4D4639"/>
                <w:sz w:val="20"/>
                <w:szCs w:val="20"/>
              </w:rPr>
            </w:pPr>
            <w:r>
              <w:rPr>
                <w:color w:val="4D4639"/>
                <w:sz w:val="20"/>
                <w:szCs w:val="20"/>
              </w:rPr>
              <w:lastRenderedPageBreak/>
              <w:t>Q33</w:t>
            </w:r>
          </w:p>
        </w:tc>
        <w:tc>
          <w:tcPr>
            <w:tcW w:w="3483" w:type="dxa"/>
          </w:tcPr>
          <w:p w14:paraId="68CD9F6D" w14:textId="77777777" w:rsidR="000C4736" w:rsidRDefault="000C4736" w:rsidP="000C4736">
            <w:pPr>
              <w:spacing w:line="276" w:lineRule="auto"/>
              <w:rPr>
                <w:color w:val="4D4639"/>
                <w:sz w:val="20"/>
                <w:szCs w:val="20"/>
              </w:rPr>
            </w:pPr>
            <w:r>
              <w:rPr>
                <w:color w:val="4D4639"/>
                <w:sz w:val="20"/>
                <w:szCs w:val="20"/>
              </w:rPr>
              <w:t>To what extent did hospital staff involve your family or carers in decisions about you leaving the hospital?</w:t>
            </w:r>
          </w:p>
          <w:p w14:paraId="0B066FD5" w14:textId="77777777" w:rsidR="000C4736" w:rsidRDefault="000C4736" w:rsidP="004324B8">
            <w:pPr>
              <w:pStyle w:val="ListParagraph"/>
              <w:numPr>
                <w:ilvl w:val="0"/>
                <w:numId w:val="7"/>
              </w:numPr>
              <w:spacing w:line="276" w:lineRule="auto"/>
              <w:rPr>
                <w:color w:val="4D4639"/>
                <w:sz w:val="20"/>
                <w:szCs w:val="20"/>
              </w:rPr>
            </w:pPr>
            <w:r>
              <w:rPr>
                <w:color w:val="4D4639"/>
                <w:sz w:val="20"/>
                <w:szCs w:val="20"/>
              </w:rPr>
              <w:t>A great deal</w:t>
            </w:r>
          </w:p>
          <w:p w14:paraId="10FD0530" w14:textId="77777777" w:rsidR="000C4736" w:rsidRDefault="000C4736" w:rsidP="004324B8">
            <w:pPr>
              <w:pStyle w:val="ListParagraph"/>
              <w:numPr>
                <w:ilvl w:val="0"/>
                <w:numId w:val="7"/>
              </w:numPr>
              <w:spacing w:line="276" w:lineRule="auto"/>
              <w:rPr>
                <w:color w:val="4D4639"/>
                <w:sz w:val="20"/>
                <w:szCs w:val="20"/>
              </w:rPr>
            </w:pPr>
            <w:r>
              <w:rPr>
                <w:color w:val="4D4639"/>
                <w:sz w:val="20"/>
                <w:szCs w:val="20"/>
              </w:rPr>
              <w:t>A fair amount</w:t>
            </w:r>
          </w:p>
          <w:p w14:paraId="55BCCEDD" w14:textId="77777777" w:rsidR="000C4736" w:rsidRDefault="000C4736" w:rsidP="004324B8">
            <w:pPr>
              <w:pStyle w:val="ListParagraph"/>
              <w:numPr>
                <w:ilvl w:val="0"/>
                <w:numId w:val="7"/>
              </w:numPr>
              <w:spacing w:line="276" w:lineRule="auto"/>
              <w:rPr>
                <w:color w:val="4D4639"/>
                <w:sz w:val="20"/>
                <w:szCs w:val="20"/>
              </w:rPr>
            </w:pPr>
            <w:r>
              <w:rPr>
                <w:color w:val="4D4639"/>
                <w:sz w:val="20"/>
                <w:szCs w:val="20"/>
              </w:rPr>
              <w:t>Not very much</w:t>
            </w:r>
          </w:p>
          <w:p w14:paraId="4758D89D" w14:textId="77777777" w:rsidR="000C4736" w:rsidRDefault="000C4736" w:rsidP="004324B8">
            <w:pPr>
              <w:pStyle w:val="ListParagraph"/>
              <w:numPr>
                <w:ilvl w:val="0"/>
                <w:numId w:val="7"/>
              </w:numPr>
              <w:spacing w:line="276" w:lineRule="auto"/>
              <w:rPr>
                <w:color w:val="4D4639"/>
                <w:sz w:val="20"/>
                <w:szCs w:val="20"/>
              </w:rPr>
            </w:pPr>
            <w:r>
              <w:rPr>
                <w:color w:val="4D4639"/>
                <w:sz w:val="20"/>
                <w:szCs w:val="20"/>
              </w:rPr>
              <w:t>Not at all</w:t>
            </w:r>
          </w:p>
          <w:p w14:paraId="6CC2A684" w14:textId="77777777" w:rsidR="000C4736" w:rsidRDefault="000C4736" w:rsidP="004324B8">
            <w:pPr>
              <w:pStyle w:val="ListParagraph"/>
              <w:numPr>
                <w:ilvl w:val="0"/>
                <w:numId w:val="7"/>
              </w:numPr>
              <w:spacing w:line="276" w:lineRule="auto"/>
              <w:rPr>
                <w:color w:val="4D4639"/>
                <w:sz w:val="20"/>
                <w:szCs w:val="20"/>
              </w:rPr>
            </w:pPr>
            <w:r>
              <w:rPr>
                <w:color w:val="4D4639"/>
                <w:sz w:val="20"/>
                <w:szCs w:val="20"/>
              </w:rPr>
              <w:t>It was not necessary</w:t>
            </w:r>
          </w:p>
          <w:p w14:paraId="7F38C5CD" w14:textId="05A026DE" w:rsidR="000C4736" w:rsidRPr="00A32A46" w:rsidRDefault="000C4736" w:rsidP="004324B8">
            <w:pPr>
              <w:pStyle w:val="ListParagraph"/>
              <w:numPr>
                <w:ilvl w:val="0"/>
                <w:numId w:val="7"/>
              </w:numPr>
              <w:spacing w:line="276" w:lineRule="auto"/>
              <w:rPr>
                <w:color w:val="4D4639"/>
                <w:sz w:val="20"/>
                <w:szCs w:val="20"/>
              </w:rPr>
            </w:pPr>
            <w:r>
              <w:rPr>
                <w:color w:val="4D4639"/>
                <w:sz w:val="20"/>
                <w:szCs w:val="20"/>
              </w:rPr>
              <w:t>Don’t know / can’t remember</w:t>
            </w:r>
          </w:p>
        </w:tc>
        <w:tc>
          <w:tcPr>
            <w:tcW w:w="3122" w:type="dxa"/>
          </w:tcPr>
          <w:p w14:paraId="40094182" w14:textId="6AD5EE26" w:rsidR="000C4736" w:rsidRPr="008D795F" w:rsidRDefault="000C4736" w:rsidP="000C4736">
            <w:pPr>
              <w:spacing w:line="276" w:lineRule="auto"/>
              <w:rPr>
                <w:color w:val="4D4639"/>
                <w:sz w:val="20"/>
                <w:szCs w:val="20"/>
              </w:rPr>
            </w:pPr>
            <w:r>
              <w:rPr>
                <w:color w:val="4D4639"/>
                <w:sz w:val="20"/>
                <w:szCs w:val="20"/>
              </w:rPr>
              <w:t>An amendment was made to the question text to change “discussions” to “decisions” for the 2025 iteration, following a request from the advisory group members. This question was previously Q36 in the 2024 questionnaire.</w:t>
            </w:r>
          </w:p>
        </w:tc>
      </w:tr>
      <w:tr w:rsidR="000C4736" w14:paraId="111C1C4E" w14:textId="77777777" w:rsidTr="00D35D96">
        <w:tc>
          <w:tcPr>
            <w:tcW w:w="3119" w:type="dxa"/>
            <w:vAlign w:val="center"/>
          </w:tcPr>
          <w:p w14:paraId="43C8EBE4" w14:textId="13EA0F62" w:rsidR="000C4736" w:rsidRDefault="000C4736" w:rsidP="000C4736">
            <w:pPr>
              <w:spacing w:line="276" w:lineRule="auto"/>
              <w:jc w:val="center"/>
              <w:rPr>
                <w:color w:val="4D4639"/>
                <w:sz w:val="20"/>
                <w:szCs w:val="20"/>
              </w:rPr>
            </w:pPr>
            <w:r w:rsidRPr="00440C67">
              <w:rPr>
                <w:rFonts w:cs="Arial"/>
                <w:color w:val="4D4639"/>
                <w:sz w:val="20"/>
                <w:szCs w:val="20"/>
              </w:rPr>
              <w:t>Q48</w:t>
            </w:r>
          </w:p>
        </w:tc>
        <w:tc>
          <w:tcPr>
            <w:tcW w:w="3483" w:type="dxa"/>
          </w:tcPr>
          <w:p w14:paraId="25A1AE09" w14:textId="77777777" w:rsidR="000C4736" w:rsidRPr="00440C67" w:rsidRDefault="000C4736" w:rsidP="000C4736">
            <w:pPr>
              <w:spacing w:line="276" w:lineRule="auto"/>
              <w:rPr>
                <w:rFonts w:cs="Arial"/>
                <w:color w:val="4D4639"/>
                <w:sz w:val="20"/>
                <w:szCs w:val="20"/>
              </w:rPr>
            </w:pPr>
            <w:r w:rsidRPr="00440C67">
              <w:rPr>
                <w:rFonts w:cs="Arial"/>
                <w:color w:val="4D4639"/>
                <w:sz w:val="20"/>
                <w:szCs w:val="20"/>
              </w:rPr>
              <w:t xml:space="preserve">Do you have any of the following physical or mental health conditions, disabilities or illnesses that have lasted or are expected to last 12 months or more? </w:t>
            </w:r>
          </w:p>
          <w:p w14:paraId="469E4BD0" w14:textId="77777777" w:rsidR="000C4736" w:rsidRPr="00440C67" w:rsidRDefault="000C4736" w:rsidP="000C4736">
            <w:pPr>
              <w:spacing w:line="276" w:lineRule="auto"/>
              <w:rPr>
                <w:rFonts w:cs="Arial"/>
                <w:color w:val="4D4639"/>
                <w:sz w:val="20"/>
                <w:szCs w:val="20"/>
              </w:rPr>
            </w:pPr>
            <w:r w:rsidRPr="00440C67">
              <w:rPr>
                <w:rFonts w:cs="Arial"/>
                <w:color w:val="4D4639"/>
                <w:sz w:val="20"/>
                <w:szCs w:val="20"/>
              </w:rPr>
              <w:t>Please select all that apply to you.</w:t>
            </w:r>
          </w:p>
          <w:p w14:paraId="41CF3B69"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Autism or autism spectrum condition</w:t>
            </w:r>
          </w:p>
          <w:p w14:paraId="4627049C"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Breathing problem, such as asthma</w:t>
            </w:r>
          </w:p>
          <w:p w14:paraId="61E8A9DD"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Blindness or partial sight</w:t>
            </w:r>
          </w:p>
          <w:p w14:paraId="35C97148"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Cancer in the last 5 years</w:t>
            </w:r>
          </w:p>
          <w:p w14:paraId="0C0BA383"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Dementia or Alzheimer’s disease</w:t>
            </w:r>
          </w:p>
          <w:p w14:paraId="358C8F97"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Deafness or hearing loss</w:t>
            </w:r>
          </w:p>
          <w:p w14:paraId="6C6D53C4"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Diabetes</w:t>
            </w:r>
          </w:p>
          <w:p w14:paraId="39338415"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Heart problem, such as angina</w:t>
            </w:r>
          </w:p>
          <w:p w14:paraId="085EF977"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Joint problem, such as arthritis</w:t>
            </w:r>
          </w:p>
          <w:p w14:paraId="3E9509EC"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Kidney or liver disease</w:t>
            </w:r>
          </w:p>
          <w:p w14:paraId="76AA6558"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Learning disability</w:t>
            </w:r>
          </w:p>
          <w:p w14:paraId="01FECD2B"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Mental health condition</w:t>
            </w:r>
          </w:p>
          <w:p w14:paraId="2711A930"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Neurodivergence (other than autism or autism spectrum condition)</w:t>
            </w:r>
          </w:p>
          <w:p w14:paraId="6B94639D"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Neurological condition</w:t>
            </w:r>
          </w:p>
          <w:p w14:paraId="36BE7253"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Physical mobility condition</w:t>
            </w:r>
          </w:p>
          <w:p w14:paraId="4334B065"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Stroke (which affects your day-to-day life)</w:t>
            </w:r>
          </w:p>
          <w:p w14:paraId="575FEF27" w14:textId="77777777" w:rsidR="000C4736"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Another long-term condition</w:t>
            </w:r>
          </w:p>
          <w:p w14:paraId="57BFAC79" w14:textId="2C1E0A43" w:rsidR="00882C1F" w:rsidRPr="00440C67" w:rsidRDefault="000C4736" w:rsidP="004324B8">
            <w:pPr>
              <w:pStyle w:val="ListParagraph"/>
              <w:numPr>
                <w:ilvl w:val="0"/>
                <w:numId w:val="9"/>
              </w:numPr>
              <w:spacing w:line="276" w:lineRule="auto"/>
              <w:ind w:left="396" w:hanging="396"/>
              <w:rPr>
                <w:rFonts w:cs="Arial"/>
                <w:color w:val="4D4639"/>
                <w:sz w:val="20"/>
                <w:szCs w:val="20"/>
              </w:rPr>
            </w:pPr>
            <w:r w:rsidRPr="00440C67">
              <w:rPr>
                <w:rFonts w:cs="Arial"/>
                <w:color w:val="4D4639"/>
                <w:sz w:val="20"/>
                <w:szCs w:val="20"/>
              </w:rPr>
              <w:t>I do not have any long-term conditions</w:t>
            </w:r>
          </w:p>
          <w:p w14:paraId="0E0E57E8" w14:textId="76DE25D3" w:rsidR="000C4736" w:rsidRPr="009C29A5" w:rsidRDefault="000C4736" w:rsidP="004324B8">
            <w:pPr>
              <w:pStyle w:val="ListParagraph"/>
              <w:numPr>
                <w:ilvl w:val="0"/>
                <w:numId w:val="9"/>
              </w:numPr>
              <w:spacing w:line="276" w:lineRule="auto"/>
              <w:ind w:left="396" w:hanging="396"/>
              <w:rPr>
                <w:color w:val="4D4639"/>
                <w:sz w:val="20"/>
                <w:szCs w:val="20"/>
              </w:rPr>
            </w:pPr>
            <w:r w:rsidRPr="009C29A5">
              <w:rPr>
                <w:rFonts w:cs="Arial"/>
                <w:color w:val="4D4639"/>
                <w:sz w:val="20"/>
                <w:szCs w:val="20"/>
              </w:rPr>
              <w:t>I would prefer not to say</w:t>
            </w:r>
          </w:p>
        </w:tc>
        <w:tc>
          <w:tcPr>
            <w:tcW w:w="3122" w:type="dxa"/>
          </w:tcPr>
          <w:p w14:paraId="435E115A" w14:textId="2C102FEC" w:rsidR="000C4736" w:rsidRPr="00440C67" w:rsidRDefault="000C4736" w:rsidP="000C4736">
            <w:pPr>
              <w:spacing w:line="276" w:lineRule="auto"/>
              <w:rPr>
                <w:rFonts w:cs="Arial"/>
                <w:color w:val="4D4639"/>
                <w:sz w:val="20"/>
                <w:szCs w:val="20"/>
              </w:rPr>
            </w:pPr>
            <w:r w:rsidRPr="00440C67">
              <w:rPr>
                <w:rFonts w:cs="Arial"/>
                <w:color w:val="4D4639"/>
                <w:sz w:val="20"/>
                <w:szCs w:val="20"/>
              </w:rPr>
              <w:t xml:space="preserve">A new response option was added </w:t>
            </w:r>
            <w:r>
              <w:rPr>
                <w:rFonts w:cs="Arial"/>
                <w:color w:val="4D4639"/>
                <w:sz w:val="20"/>
                <w:szCs w:val="20"/>
              </w:rPr>
              <w:t xml:space="preserve">to align with wider NHS policy priorities to capture experiences of patients with such conditions: </w:t>
            </w:r>
            <w:r w:rsidRPr="00440C67">
              <w:rPr>
                <w:rFonts w:cs="Arial"/>
                <w:color w:val="4D4639"/>
                <w:sz w:val="20"/>
                <w:szCs w:val="20"/>
              </w:rPr>
              <w:t xml:space="preserve">“Neurodivergence (other than autism or autism spectrum condition)”. </w:t>
            </w:r>
          </w:p>
          <w:p w14:paraId="0ACC93B9" w14:textId="77777777" w:rsidR="000C4736" w:rsidRPr="00440C67" w:rsidRDefault="000C4736" w:rsidP="000C4736">
            <w:pPr>
              <w:spacing w:line="276" w:lineRule="auto"/>
              <w:rPr>
                <w:rFonts w:cs="Arial"/>
                <w:color w:val="4D4639"/>
                <w:sz w:val="20"/>
                <w:szCs w:val="20"/>
              </w:rPr>
            </w:pPr>
          </w:p>
          <w:p w14:paraId="574F1D19" w14:textId="654BD481" w:rsidR="000C4736" w:rsidRDefault="000C4736" w:rsidP="000C4736">
            <w:pPr>
              <w:spacing w:line="276" w:lineRule="auto"/>
              <w:rPr>
                <w:color w:val="4D4639"/>
                <w:sz w:val="20"/>
                <w:szCs w:val="20"/>
              </w:rPr>
            </w:pPr>
            <w:r w:rsidRPr="00440C67">
              <w:rPr>
                <w:rFonts w:cs="Arial"/>
                <w:color w:val="4D4639"/>
                <w:sz w:val="20"/>
                <w:szCs w:val="20"/>
              </w:rPr>
              <w:t>The 2024 response option “None of the above” was updated to “I do not have any long-term conditions” for the 2025 survey to improve consistency across the patient surveys and to improve clarity.</w:t>
            </w:r>
          </w:p>
        </w:tc>
      </w:tr>
      <w:tr w:rsidR="003D3EC6" w14:paraId="22636CC9" w14:textId="77777777" w:rsidTr="00D35D96">
        <w:tc>
          <w:tcPr>
            <w:tcW w:w="3119" w:type="dxa"/>
            <w:vAlign w:val="center"/>
          </w:tcPr>
          <w:p w14:paraId="04B46835" w14:textId="3008EE65" w:rsidR="003D3EC6" w:rsidRPr="00440C67" w:rsidRDefault="003D3EC6" w:rsidP="000C4736">
            <w:pPr>
              <w:spacing w:line="276" w:lineRule="auto"/>
              <w:jc w:val="center"/>
              <w:rPr>
                <w:rFonts w:cs="Arial"/>
                <w:color w:val="4D4639"/>
                <w:sz w:val="20"/>
                <w:szCs w:val="20"/>
              </w:rPr>
            </w:pPr>
            <w:r>
              <w:rPr>
                <w:rFonts w:cs="Arial"/>
                <w:color w:val="4D4639"/>
                <w:sz w:val="20"/>
                <w:szCs w:val="20"/>
              </w:rPr>
              <w:t>Q51</w:t>
            </w:r>
          </w:p>
        </w:tc>
        <w:tc>
          <w:tcPr>
            <w:tcW w:w="3483" w:type="dxa"/>
          </w:tcPr>
          <w:p w14:paraId="405C9C25" w14:textId="77777777" w:rsidR="003D3EC6" w:rsidRDefault="003D3EC6" w:rsidP="000C4736">
            <w:pPr>
              <w:spacing w:line="276" w:lineRule="auto"/>
              <w:rPr>
                <w:rFonts w:cs="Arial"/>
                <w:color w:val="4D4639"/>
                <w:sz w:val="20"/>
                <w:szCs w:val="20"/>
              </w:rPr>
            </w:pPr>
            <w:r>
              <w:rPr>
                <w:rFonts w:cs="Arial"/>
                <w:color w:val="4D4639"/>
                <w:sz w:val="20"/>
                <w:szCs w:val="20"/>
              </w:rPr>
              <w:t xml:space="preserve">What was your year of birth? </w:t>
            </w:r>
          </w:p>
          <w:p w14:paraId="180E5D99" w14:textId="6BAC064F" w:rsidR="003D3EC6" w:rsidRPr="00440C67" w:rsidRDefault="003D3EC6" w:rsidP="000C4736">
            <w:pPr>
              <w:spacing w:line="276" w:lineRule="auto"/>
              <w:rPr>
                <w:rFonts w:cs="Arial"/>
                <w:color w:val="4D4639"/>
                <w:sz w:val="20"/>
                <w:szCs w:val="20"/>
              </w:rPr>
            </w:pPr>
            <w:r>
              <w:rPr>
                <w:rFonts w:cs="Arial"/>
                <w:color w:val="4D4639"/>
                <w:sz w:val="20"/>
                <w:szCs w:val="20"/>
              </w:rPr>
              <w:t>Please write in e.g. 1964</w:t>
            </w:r>
          </w:p>
        </w:tc>
        <w:tc>
          <w:tcPr>
            <w:tcW w:w="3122" w:type="dxa"/>
          </w:tcPr>
          <w:p w14:paraId="7A296DBA" w14:textId="3A72C19D" w:rsidR="003D3EC6" w:rsidRPr="00440C67" w:rsidRDefault="003D3EC6" w:rsidP="000C4736">
            <w:pPr>
              <w:spacing w:line="276" w:lineRule="auto"/>
              <w:rPr>
                <w:rFonts w:cs="Arial"/>
                <w:color w:val="4D4639"/>
                <w:sz w:val="20"/>
                <w:szCs w:val="20"/>
              </w:rPr>
            </w:pPr>
            <w:r w:rsidRPr="003D3EC6">
              <w:rPr>
                <w:rFonts w:cs="Arial"/>
                <w:color w:val="4D4639"/>
                <w:sz w:val="20"/>
                <w:szCs w:val="20"/>
              </w:rPr>
              <w:t>As part of a cross</w:t>
            </w:r>
            <w:r w:rsidRPr="003D3EC6">
              <w:rPr>
                <w:rFonts w:ascii="Cambria Math" w:hAnsi="Cambria Math" w:cs="Cambria Math"/>
                <w:color w:val="4D4639"/>
                <w:sz w:val="20"/>
                <w:szCs w:val="20"/>
              </w:rPr>
              <w:t>‑</w:t>
            </w:r>
            <w:r w:rsidRPr="003D3EC6">
              <w:rPr>
                <w:rFonts w:cs="Arial"/>
                <w:color w:val="4D4639"/>
                <w:sz w:val="20"/>
                <w:szCs w:val="20"/>
              </w:rPr>
              <w:t xml:space="preserve">programme update, the hard validation on the age question </w:t>
            </w:r>
            <w:r>
              <w:rPr>
                <w:rFonts w:cs="Arial"/>
                <w:color w:val="4D4639"/>
                <w:sz w:val="20"/>
                <w:szCs w:val="20"/>
              </w:rPr>
              <w:t>was</w:t>
            </w:r>
            <w:r w:rsidRPr="003D3EC6">
              <w:rPr>
                <w:rFonts w:cs="Arial"/>
                <w:color w:val="4D4639"/>
                <w:sz w:val="20"/>
                <w:szCs w:val="20"/>
              </w:rPr>
              <w:t xml:space="preserve"> removed and replaced with a soft check</w:t>
            </w:r>
            <w:r w:rsidR="001B556B">
              <w:rPr>
                <w:rFonts w:cs="Arial"/>
                <w:color w:val="4D4639"/>
                <w:sz w:val="20"/>
                <w:szCs w:val="20"/>
              </w:rPr>
              <w:t>.</w:t>
            </w:r>
            <w:r w:rsidRPr="003D3EC6">
              <w:rPr>
                <w:rFonts w:cs="Arial"/>
                <w:color w:val="4D4639"/>
                <w:sz w:val="20"/>
                <w:szCs w:val="20"/>
              </w:rPr>
              <w:t xml:space="preserve">  The updated prompt read</w:t>
            </w:r>
            <w:r w:rsidR="00617B46">
              <w:rPr>
                <w:rFonts w:cs="Arial"/>
                <w:color w:val="4D4639"/>
                <w:sz w:val="20"/>
                <w:szCs w:val="20"/>
              </w:rPr>
              <w:t>s</w:t>
            </w:r>
            <w:r w:rsidRPr="003D3EC6">
              <w:rPr>
                <w:rFonts w:cs="Arial"/>
                <w:color w:val="4D4639"/>
                <w:sz w:val="20"/>
                <w:szCs w:val="20"/>
              </w:rPr>
              <w:t xml:space="preserve">: </w:t>
            </w:r>
            <w:r w:rsidR="001B556B" w:rsidRPr="00DD3BA8">
              <w:rPr>
                <w:rFonts w:cs="Arial"/>
                <w:color w:val="4D4639"/>
                <w:sz w:val="20"/>
                <w:szCs w:val="20"/>
              </w:rPr>
              <w:t>“</w:t>
            </w:r>
            <w:r w:rsidRPr="001B556B">
              <w:rPr>
                <w:rFonts w:cs="Arial"/>
                <w:color w:val="4D4639"/>
                <w:sz w:val="20"/>
                <w:szCs w:val="20"/>
              </w:rPr>
              <w:t>Please type in a valid year of birth within the range of 1901 and 2009. If you’re unsure or prefer not to answer, you may skip this question.</w:t>
            </w:r>
            <w:r w:rsidR="001B556B" w:rsidRPr="00DD3BA8">
              <w:rPr>
                <w:rFonts w:cs="Arial"/>
                <w:color w:val="4D4639"/>
                <w:sz w:val="20"/>
                <w:szCs w:val="20"/>
              </w:rPr>
              <w:t>"</w:t>
            </w:r>
          </w:p>
        </w:tc>
      </w:tr>
    </w:tbl>
    <w:p w14:paraId="3F9C77D8" w14:textId="641E1D12" w:rsidR="009C76A5" w:rsidRDefault="009C76A5" w:rsidP="009D4A0C">
      <w:pPr>
        <w:spacing w:line="276" w:lineRule="auto"/>
        <w:ind w:left="400"/>
        <w:rPr>
          <w:color w:val="4D4639"/>
        </w:rPr>
      </w:pPr>
    </w:p>
    <w:p w14:paraId="1744B603" w14:textId="6A268DE3" w:rsidR="00436A47" w:rsidRPr="00436A47" w:rsidRDefault="00436A47" w:rsidP="00D35D96">
      <w:pPr>
        <w:pStyle w:val="Heading3"/>
        <w:spacing w:before="0" w:after="160"/>
        <w:rPr>
          <w:b/>
          <w:bCs/>
          <w:color w:val="007B4E"/>
          <w:sz w:val="24"/>
          <w:szCs w:val="24"/>
        </w:rPr>
      </w:pPr>
      <w:bookmarkStart w:id="37" w:name="_Toc227842173"/>
      <w:r w:rsidRPr="00436A47">
        <w:rPr>
          <w:b/>
          <w:bCs/>
          <w:color w:val="007B4E"/>
          <w:sz w:val="24"/>
          <w:szCs w:val="24"/>
        </w:rPr>
        <w:lastRenderedPageBreak/>
        <w:t>3.1.</w:t>
      </w:r>
      <w:r>
        <w:rPr>
          <w:b/>
          <w:bCs/>
          <w:color w:val="007B4E"/>
          <w:sz w:val="24"/>
          <w:szCs w:val="24"/>
        </w:rPr>
        <w:t>3</w:t>
      </w:r>
      <w:r w:rsidRPr="00436A47">
        <w:rPr>
          <w:b/>
          <w:bCs/>
          <w:color w:val="007B4E"/>
          <w:sz w:val="24"/>
          <w:szCs w:val="24"/>
        </w:rPr>
        <w:t xml:space="preserve"> </w:t>
      </w:r>
      <w:r>
        <w:rPr>
          <w:b/>
          <w:bCs/>
          <w:color w:val="007B4E"/>
          <w:sz w:val="24"/>
          <w:szCs w:val="24"/>
        </w:rPr>
        <w:t xml:space="preserve">Removed </w:t>
      </w:r>
      <w:r w:rsidRPr="00436A47">
        <w:rPr>
          <w:b/>
          <w:bCs/>
          <w:color w:val="007B4E"/>
          <w:sz w:val="24"/>
          <w:szCs w:val="24"/>
        </w:rPr>
        <w:t>questions</w:t>
      </w:r>
      <w:bookmarkEnd w:id="37"/>
    </w:p>
    <w:p w14:paraId="4207544D" w14:textId="23DC258A" w:rsidR="00436A47" w:rsidRDefault="00436A47" w:rsidP="00D35D96">
      <w:pPr>
        <w:spacing w:line="276" w:lineRule="auto"/>
        <w:rPr>
          <w:color w:val="4D4639"/>
        </w:rPr>
      </w:pPr>
      <w:r>
        <w:rPr>
          <w:color w:val="4D4639"/>
        </w:rPr>
        <w:t>The following table</w:t>
      </w:r>
      <w:r w:rsidR="00190957">
        <w:rPr>
          <w:color w:val="4D4639"/>
        </w:rPr>
        <w:t xml:space="preserve"> (Table 6)</w:t>
      </w:r>
      <w:r>
        <w:rPr>
          <w:color w:val="4D4639"/>
        </w:rPr>
        <w:t xml:space="preserve"> provides a summary of the questions removed from the 2025 survey and the rationale for removal.</w:t>
      </w:r>
    </w:p>
    <w:p w14:paraId="2E39E531" w14:textId="1D5CF998" w:rsidR="00436A47" w:rsidRDefault="00436A47" w:rsidP="00D35D96">
      <w:pPr>
        <w:spacing w:line="276" w:lineRule="auto"/>
        <w:rPr>
          <w:rFonts w:cs="Arial"/>
          <w:i/>
          <w:iCs/>
          <w:color w:val="007B4E"/>
        </w:rPr>
      </w:pPr>
      <w:r w:rsidRPr="004372F0">
        <w:rPr>
          <w:rFonts w:cs="Arial"/>
          <w:i/>
          <w:iCs/>
          <w:color w:val="007B4E"/>
        </w:rPr>
        <w:t xml:space="preserve">Table </w:t>
      </w:r>
      <w:r w:rsidR="00190957">
        <w:rPr>
          <w:rFonts w:cs="Arial"/>
          <w:i/>
          <w:iCs/>
          <w:color w:val="007B4E"/>
        </w:rPr>
        <w:t>6</w:t>
      </w:r>
      <w:r w:rsidRPr="004372F0">
        <w:rPr>
          <w:rFonts w:cs="Arial"/>
          <w:i/>
          <w:iCs/>
          <w:color w:val="007B4E"/>
        </w:rPr>
        <w:t xml:space="preserve">: </w:t>
      </w:r>
      <w:r>
        <w:rPr>
          <w:rFonts w:cs="Arial"/>
          <w:i/>
          <w:iCs/>
          <w:color w:val="007B4E"/>
        </w:rPr>
        <w:t>removed question</w:t>
      </w:r>
      <w:r w:rsidR="00882C1F">
        <w:rPr>
          <w:rFonts w:cs="Arial"/>
          <w:i/>
          <w:iCs/>
          <w:color w:val="007B4E"/>
        </w:rPr>
        <w:t xml:space="preserve">s </w:t>
      </w:r>
      <w:r>
        <w:rPr>
          <w:rFonts w:cs="Arial"/>
          <w:i/>
          <w:iCs/>
          <w:color w:val="007B4E"/>
        </w:rPr>
        <w:t>f</w:t>
      </w:r>
      <w:r w:rsidR="00882C1F">
        <w:rPr>
          <w:rFonts w:cs="Arial"/>
          <w:i/>
          <w:iCs/>
          <w:color w:val="007B4E"/>
        </w:rPr>
        <w:t>rom</w:t>
      </w:r>
      <w:r>
        <w:rPr>
          <w:rFonts w:cs="Arial"/>
          <w:i/>
          <w:iCs/>
          <w:color w:val="007B4E"/>
        </w:rPr>
        <w:t xml:space="preserve"> the 2025 Adult Inpatient Survey</w:t>
      </w:r>
    </w:p>
    <w:tbl>
      <w:tblPr>
        <w:tblStyle w:val="TableGrid"/>
        <w:tblW w:w="0" w:type="auto"/>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3119"/>
        <w:gridCol w:w="3498"/>
        <w:gridCol w:w="3107"/>
      </w:tblGrid>
      <w:tr w:rsidR="00CD30BD" w14:paraId="23E78D57" w14:textId="77777777" w:rsidTr="00D35D96">
        <w:tc>
          <w:tcPr>
            <w:tcW w:w="3119" w:type="dxa"/>
            <w:shd w:val="clear" w:color="auto" w:fill="007B4E"/>
            <w:vAlign w:val="center"/>
          </w:tcPr>
          <w:p w14:paraId="7E1A4CC2" w14:textId="77777777" w:rsidR="00436A47" w:rsidRPr="008D795F" w:rsidRDefault="00436A47">
            <w:pPr>
              <w:spacing w:line="276" w:lineRule="auto"/>
              <w:jc w:val="center"/>
              <w:rPr>
                <w:color w:val="FFFFFF" w:themeColor="background1"/>
              </w:rPr>
            </w:pPr>
            <w:r w:rsidRPr="008D795F">
              <w:rPr>
                <w:color w:val="FFFFFF" w:themeColor="background1"/>
              </w:rPr>
              <w:t>Question number</w:t>
            </w:r>
          </w:p>
        </w:tc>
        <w:tc>
          <w:tcPr>
            <w:tcW w:w="3498" w:type="dxa"/>
            <w:shd w:val="clear" w:color="auto" w:fill="007B4E"/>
            <w:vAlign w:val="center"/>
          </w:tcPr>
          <w:p w14:paraId="51FFA503" w14:textId="77777777" w:rsidR="00436A47" w:rsidRPr="008D795F" w:rsidRDefault="00436A47">
            <w:pPr>
              <w:spacing w:line="276" w:lineRule="auto"/>
              <w:jc w:val="center"/>
              <w:rPr>
                <w:color w:val="FFFFFF" w:themeColor="background1"/>
              </w:rPr>
            </w:pPr>
            <w:r w:rsidRPr="008D795F">
              <w:rPr>
                <w:color w:val="FFFFFF" w:themeColor="background1"/>
              </w:rPr>
              <w:t>Question text</w:t>
            </w:r>
          </w:p>
        </w:tc>
        <w:tc>
          <w:tcPr>
            <w:tcW w:w="3107" w:type="dxa"/>
            <w:shd w:val="clear" w:color="auto" w:fill="007B4E"/>
            <w:vAlign w:val="center"/>
          </w:tcPr>
          <w:p w14:paraId="576A4BB7" w14:textId="5BC80218" w:rsidR="00436A47" w:rsidRPr="008D795F" w:rsidRDefault="00436A47">
            <w:pPr>
              <w:spacing w:line="276" w:lineRule="auto"/>
              <w:jc w:val="center"/>
              <w:rPr>
                <w:color w:val="FFFFFF" w:themeColor="background1"/>
              </w:rPr>
            </w:pPr>
            <w:r w:rsidRPr="008D795F">
              <w:rPr>
                <w:color w:val="FFFFFF" w:themeColor="background1"/>
              </w:rPr>
              <w:t xml:space="preserve">Rationale for </w:t>
            </w:r>
            <w:r>
              <w:rPr>
                <w:color w:val="FFFFFF" w:themeColor="background1"/>
              </w:rPr>
              <w:t>removal</w:t>
            </w:r>
          </w:p>
        </w:tc>
      </w:tr>
      <w:tr w:rsidR="00CD30BD" w14:paraId="5F762920" w14:textId="77777777" w:rsidTr="00D35D96">
        <w:tc>
          <w:tcPr>
            <w:tcW w:w="3119" w:type="dxa"/>
            <w:vAlign w:val="center"/>
          </w:tcPr>
          <w:p w14:paraId="0525FEA0" w14:textId="781B84A4" w:rsidR="00436A47" w:rsidRPr="008D795F" w:rsidRDefault="00436A47">
            <w:pPr>
              <w:spacing w:line="276" w:lineRule="auto"/>
              <w:jc w:val="center"/>
              <w:rPr>
                <w:color w:val="4D4639"/>
                <w:sz w:val="20"/>
                <w:szCs w:val="20"/>
              </w:rPr>
            </w:pPr>
            <w:r>
              <w:rPr>
                <w:color w:val="4D4639"/>
                <w:sz w:val="20"/>
                <w:szCs w:val="20"/>
              </w:rPr>
              <w:t>Q</w:t>
            </w:r>
            <w:r w:rsidR="00CD30BD">
              <w:rPr>
                <w:color w:val="4D4639"/>
                <w:sz w:val="20"/>
                <w:szCs w:val="20"/>
              </w:rPr>
              <w:t>7</w:t>
            </w:r>
          </w:p>
        </w:tc>
        <w:tc>
          <w:tcPr>
            <w:tcW w:w="3498" w:type="dxa"/>
          </w:tcPr>
          <w:p w14:paraId="10036544" w14:textId="40FDAFCA" w:rsidR="00CD30BD" w:rsidRDefault="00CD30BD" w:rsidP="00026FAD">
            <w:pPr>
              <w:spacing w:line="276" w:lineRule="auto"/>
              <w:rPr>
                <w:color w:val="4D4639"/>
                <w:sz w:val="20"/>
                <w:szCs w:val="20"/>
              </w:rPr>
            </w:pPr>
            <w:r>
              <w:rPr>
                <w:color w:val="4D4639"/>
                <w:sz w:val="20"/>
                <w:szCs w:val="20"/>
              </w:rPr>
              <w:t>Thinking about the location(s) selected at Q6, how long did you wait, in total, before you were admitted onto a ward?</w:t>
            </w:r>
          </w:p>
          <w:p w14:paraId="1E181AA0" w14:textId="77777777" w:rsid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For less than 1 hour</w:t>
            </w:r>
          </w:p>
          <w:p w14:paraId="6565FC1F" w14:textId="77777777" w:rsid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For 1 hour, but less than 6 hours</w:t>
            </w:r>
          </w:p>
          <w:p w14:paraId="7DBBFF3F" w14:textId="77777777" w:rsid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For 6 hours, but less than 12 hours</w:t>
            </w:r>
          </w:p>
          <w:p w14:paraId="0D130919" w14:textId="77777777" w:rsid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For 12 hours, but less than 24 hours</w:t>
            </w:r>
          </w:p>
          <w:p w14:paraId="30318232" w14:textId="77777777" w:rsid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For more than 24 hours</w:t>
            </w:r>
          </w:p>
          <w:p w14:paraId="1DA6068F" w14:textId="4936589F" w:rsidR="00CD30BD" w:rsidRPr="00CD30BD" w:rsidRDefault="00CD30BD" w:rsidP="004324B8">
            <w:pPr>
              <w:pStyle w:val="ListParagraph"/>
              <w:numPr>
                <w:ilvl w:val="0"/>
                <w:numId w:val="3"/>
              </w:numPr>
              <w:spacing w:line="276" w:lineRule="auto"/>
              <w:ind w:left="254" w:hanging="254"/>
              <w:rPr>
                <w:color w:val="4D4639"/>
                <w:sz w:val="20"/>
                <w:szCs w:val="20"/>
              </w:rPr>
            </w:pPr>
            <w:r>
              <w:rPr>
                <w:color w:val="4D4639"/>
                <w:sz w:val="20"/>
                <w:szCs w:val="20"/>
              </w:rPr>
              <w:t>Don’t know / can’t remember</w:t>
            </w:r>
          </w:p>
        </w:tc>
        <w:tc>
          <w:tcPr>
            <w:tcW w:w="3107" w:type="dxa"/>
          </w:tcPr>
          <w:p w14:paraId="05566BE7" w14:textId="5F7A7CF9" w:rsidR="00436A47" w:rsidRPr="008D795F" w:rsidRDefault="00E202AF" w:rsidP="00026FAD">
            <w:pPr>
              <w:spacing w:line="276" w:lineRule="auto"/>
              <w:rPr>
                <w:color w:val="4D4639"/>
                <w:sz w:val="20"/>
                <w:szCs w:val="20"/>
              </w:rPr>
            </w:pPr>
            <w:r>
              <w:rPr>
                <w:color w:val="4D4639"/>
                <w:sz w:val="20"/>
                <w:szCs w:val="20"/>
              </w:rPr>
              <w:t>This question was removed due to higher priority placed on other questions, including the new question regarding carer involvement</w:t>
            </w:r>
            <w:r w:rsidR="001B556B">
              <w:rPr>
                <w:color w:val="4D4639"/>
                <w:sz w:val="20"/>
                <w:szCs w:val="20"/>
              </w:rPr>
              <w:t>, and perceived overlap with Q5 “How long do you feel you had to wait to get to a bed on a ward, after you arrived at the hospital?”</w:t>
            </w:r>
          </w:p>
        </w:tc>
      </w:tr>
      <w:tr w:rsidR="005513A6" w14:paraId="5178D95D" w14:textId="77777777" w:rsidTr="00D35D96">
        <w:tc>
          <w:tcPr>
            <w:tcW w:w="3119" w:type="dxa"/>
            <w:vAlign w:val="center"/>
          </w:tcPr>
          <w:p w14:paraId="531490E8" w14:textId="7BCB5C47" w:rsidR="005513A6" w:rsidRPr="008D795F" w:rsidRDefault="005513A6">
            <w:pPr>
              <w:spacing w:line="276" w:lineRule="auto"/>
              <w:jc w:val="center"/>
              <w:rPr>
                <w:color w:val="4D4639"/>
                <w:sz w:val="20"/>
                <w:szCs w:val="20"/>
              </w:rPr>
            </w:pPr>
            <w:r>
              <w:rPr>
                <w:color w:val="4D4639"/>
                <w:sz w:val="20"/>
                <w:szCs w:val="20"/>
              </w:rPr>
              <w:t>Q9</w:t>
            </w:r>
          </w:p>
        </w:tc>
        <w:tc>
          <w:tcPr>
            <w:tcW w:w="3498" w:type="dxa"/>
            <w:vAlign w:val="center"/>
          </w:tcPr>
          <w:p w14:paraId="350F1B2A" w14:textId="6EF547E7" w:rsidR="00026FAD" w:rsidRDefault="005513A6">
            <w:pPr>
              <w:spacing w:line="276" w:lineRule="auto"/>
              <w:rPr>
                <w:color w:val="4D4639"/>
                <w:sz w:val="20"/>
                <w:szCs w:val="20"/>
              </w:rPr>
            </w:pPr>
            <w:r>
              <w:rPr>
                <w:color w:val="4D4639"/>
                <w:sz w:val="20"/>
                <w:szCs w:val="20"/>
              </w:rPr>
              <w:t>Did you ever change wards during the night?</w:t>
            </w:r>
          </w:p>
          <w:p w14:paraId="56CDFC25" w14:textId="77777777" w:rsidR="005513A6" w:rsidRDefault="005513A6" w:rsidP="004324B8">
            <w:pPr>
              <w:pStyle w:val="ListParagraph"/>
              <w:numPr>
                <w:ilvl w:val="0"/>
                <w:numId w:val="3"/>
              </w:numPr>
              <w:spacing w:line="276" w:lineRule="auto"/>
              <w:ind w:left="254" w:hanging="254"/>
              <w:rPr>
                <w:color w:val="4D4639"/>
                <w:sz w:val="20"/>
                <w:szCs w:val="20"/>
              </w:rPr>
            </w:pPr>
            <w:r>
              <w:rPr>
                <w:color w:val="4D4639"/>
                <w:sz w:val="20"/>
                <w:szCs w:val="20"/>
              </w:rPr>
              <w:t>Yes, once</w:t>
            </w:r>
          </w:p>
          <w:p w14:paraId="04B5A891" w14:textId="77777777" w:rsidR="005513A6" w:rsidRDefault="005513A6" w:rsidP="004324B8">
            <w:pPr>
              <w:pStyle w:val="ListParagraph"/>
              <w:numPr>
                <w:ilvl w:val="0"/>
                <w:numId w:val="3"/>
              </w:numPr>
              <w:spacing w:line="276" w:lineRule="auto"/>
              <w:ind w:left="254" w:hanging="254"/>
              <w:rPr>
                <w:color w:val="4D4639"/>
                <w:sz w:val="20"/>
                <w:szCs w:val="20"/>
              </w:rPr>
            </w:pPr>
            <w:r>
              <w:rPr>
                <w:color w:val="4D4639"/>
                <w:sz w:val="20"/>
                <w:szCs w:val="20"/>
              </w:rPr>
              <w:t>Yes, more than once</w:t>
            </w:r>
          </w:p>
          <w:p w14:paraId="1FA587FC" w14:textId="77777777" w:rsidR="005513A6" w:rsidRDefault="005513A6" w:rsidP="004324B8">
            <w:pPr>
              <w:pStyle w:val="ListParagraph"/>
              <w:numPr>
                <w:ilvl w:val="0"/>
                <w:numId w:val="3"/>
              </w:numPr>
              <w:spacing w:line="276" w:lineRule="auto"/>
              <w:ind w:left="254" w:hanging="254"/>
              <w:rPr>
                <w:color w:val="4D4639"/>
                <w:sz w:val="20"/>
                <w:szCs w:val="20"/>
              </w:rPr>
            </w:pPr>
            <w:r>
              <w:rPr>
                <w:color w:val="4D4639"/>
                <w:sz w:val="20"/>
                <w:szCs w:val="20"/>
              </w:rPr>
              <w:t>No</w:t>
            </w:r>
          </w:p>
          <w:p w14:paraId="5707FDC7" w14:textId="6DA4EB71" w:rsidR="005513A6" w:rsidRPr="00CD30BD" w:rsidRDefault="005513A6" w:rsidP="004324B8">
            <w:pPr>
              <w:pStyle w:val="ListParagraph"/>
              <w:numPr>
                <w:ilvl w:val="0"/>
                <w:numId w:val="3"/>
              </w:numPr>
              <w:spacing w:line="276" w:lineRule="auto"/>
              <w:ind w:left="254" w:hanging="254"/>
              <w:rPr>
                <w:color w:val="4D4639"/>
                <w:sz w:val="20"/>
                <w:szCs w:val="20"/>
              </w:rPr>
            </w:pPr>
            <w:r>
              <w:rPr>
                <w:color w:val="4D4639"/>
                <w:sz w:val="20"/>
                <w:szCs w:val="20"/>
              </w:rPr>
              <w:t>Don’t know / can’t remember</w:t>
            </w:r>
          </w:p>
        </w:tc>
        <w:tc>
          <w:tcPr>
            <w:tcW w:w="3107" w:type="dxa"/>
            <w:vMerge w:val="restart"/>
          </w:tcPr>
          <w:p w14:paraId="689FB1E7" w14:textId="3776693F" w:rsidR="005513A6" w:rsidRPr="008D795F" w:rsidRDefault="005513A6" w:rsidP="00026FAD">
            <w:pPr>
              <w:spacing w:line="276" w:lineRule="auto"/>
              <w:rPr>
                <w:color w:val="4D4639"/>
                <w:sz w:val="20"/>
                <w:szCs w:val="20"/>
              </w:rPr>
            </w:pPr>
            <w:r>
              <w:rPr>
                <w:color w:val="4D4639"/>
                <w:sz w:val="20"/>
                <w:szCs w:val="20"/>
              </w:rPr>
              <w:t>Questions about wards were removed based on feedback from</w:t>
            </w:r>
            <w:r w:rsidR="00617B46">
              <w:rPr>
                <w:color w:val="4D4639"/>
                <w:sz w:val="20"/>
                <w:szCs w:val="20"/>
              </w:rPr>
              <w:t xml:space="preserve"> trusts.</w:t>
            </w:r>
            <w:r>
              <w:rPr>
                <w:color w:val="4D4639"/>
                <w:sz w:val="20"/>
                <w:szCs w:val="20"/>
              </w:rPr>
              <w:t xml:space="preserve"> They noted that trusts can already record ward changes in real time, making annual survey data on ward changes less useful.</w:t>
            </w:r>
          </w:p>
        </w:tc>
      </w:tr>
      <w:tr w:rsidR="005513A6" w14:paraId="23E23DE9" w14:textId="77777777" w:rsidTr="00D35D96">
        <w:tc>
          <w:tcPr>
            <w:tcW w:w="3119" w:type="dxa"/>
            <w:vAlign w:val="center"/>
          </w:tcPr>
          <w:p w14:paraId="6D690E26" w14:textId="4ACB20AB" w:rsidR="005513A6" w:rsidRPr="008D795F" w:rsidRDefault="005513A6">
            <w:pPr>
              <w:spacing w:line="276" w:lineRule="auto"/>
              <w:jc w:val="center"/>
              <w:rPr>
                <w:color w:val="4D4639"/>
                <w:sz w:val="20"/>
                <w:szCs w:val="20"/>
              </w:rPr>
            </w:pPr>
            <w:r>
              <w:rPr>
                <w:color w:val="4D4639"/>
                <w:sz w:val="20"/>
                <w:szCs w:val="20"/>
              </w:rPr>
              <w:t>Q10</w:t>
            </w:r>
          </w:p>
        </w:tc>
        <w:tc>
          <w:tcPr>
            <w:tcW w:w="3498" w:type="dxa"/>
            <w:vAlign w:val="center"/>
          </w:tcPr>
          <w:p w14:paraId="397CE0BA" w14:textId="2213BAC2" w:rsidR="00026FAD" w:rsidRDefault="005513A6">
            <w:pPr>
              <w:spacing w:line="276" w:lineRule="auto"/>
              <w:rPr>
                <w:color w:val="4D4639"/>
                <w:sz w:val="20"/>
                <w:szCs w:val="20"/>
              </w:rPr>
            </w:pPr>
            <w:r>
              <w:rPr>
                <w:color w:val="4D4639"/>
                <w:sz w:val="20"/>
                <w:szCs w:val="20"/>
              </w:rPr>
              <w:t>Did the hospital staff explain the reasons for changing wards during the night in a way you could understand?</w:t>
            </w:r>
          </w:p>
          <w:p w14:paraId="076E4E4F" w14:textId="77777777" w:rsidR="005513A6" w:rsidRDefault="005513A6" w:rsidP="004324B8">
            <w:pPr>
              <w:pStyle w:val="ListParagraph"/>
              <w:numPr>
                <w:ilvl w:val="0"/>
                <w:numId w:val="4"/>
              </w:numPr>
              <w:spacing w:line="276" w:lineRule="auto"/>
              <w:ind w:left="254" w:hanging="254"/>
              <w:rPr>
                <w:color w:val="4D4639"/>
                <w:sz w:val="20"/>
                <w:szCs w:val="20"/>
              </w:rPr>
            </w:pPr>
            <w:r>
              <w:rPr>
                <w:color w:val="4D4639"/>
                <w:sz w:val="20"/>
                <w:szCs w:val="20"/>
              </w:rPr>
              <w:t xml:space="preserve">Yes, completely </w:t>
            </w:r>
          </w:p>
          <w:p w14:paraId="1313CEC0" w14:textId="77777777" w:rsidR="005513A6" w:rsidRDefault="005513A6" w:rsidP="004324B8">
            <w:pPr>
              <w:pStyle w:val="ListParagraph"/>
              <w:numPr>
                <w:ilvl w:val="0"/>
                <w:numId w:val="4"/>
              </w:numPr>
              <w:spacing w:line="276" w:lineRule="auto"/>
              <w:ind w:left="254" w:hanging="254"/>
              <w:rPr>
                <w:color w:val="4D4639"/>
                <w:sz w:val="20"/>
                <w:szCs w:val="20"/>
              </w:rPr>
            </w:pPr>
            <w:r>
              <w:rPr>
                <w:color w:val="4D4639"/>
                <w:sz w:val="20"/>
                <w:szCs w:val="20"/>
              </w:rPr>
              <w:t>Yes, to some extent</w:t>
            </w:r>
          </w:p>
          <w:p w14:paraId="274A58F7" w14:textId="77777777" w:rsidR="005513A6" w:rsidRDefault="005513A6" w:rsidP="004324B8">
            <w:pPr>
              <w:pStyle w:val="ListParagraph"/>
              <w:numPr>
                <w:ilvl w:val="0"/>
                <w:numId w:val="4"/>
              </w:numPr>
              <w:spacing w:line="276" w:lineRule="auto"/>
              <w:ind w:left="254" w:hanging="254"/>
              <w:rPr>
                <w:color w:val="4D4639"/>
                <w:sz w:val="20"/>
                <w:szCs w:val="20"/>
              </w:rPr>
            </w:pPr>
            <w:r>
              <w:rPr>
                <w:color w:val="4D4639"/>
                <w:sz w:val="20"/>
                <w:szCs w:val="20"/>
              </w:rPr>
              <w:t>No, but I would have liked an explanation</w:t>
            </w:r>
          </w:p>
          <w:p w14:paraId="6C1249A5" w14:textId="77777777" w:rsidR="005513A6" w:rsidRDefault="005513A6" w:rsidP="004324B8">
            <w:pPr>
              <w:pStyle w:val="ListParagraph"/>
              <w:numPr>
                <w:ilvl w:val="0"/>
                <w:numId w:val="4"/>
              </w:numPr>
              <w:spacing w:line="276" w:lineRule="auto"/>
              <w:ind w:left="254" w:hanging="254"/>
              <w:rPr>
                <w:color w:val="4D4639"/>
                <w:sz w:val="20"/>
                <w:szCs w:val="20"/>
              </w:rPr>
            </w:pPr>
            <w:r>
              <w:rPr>
                <w:color w:val="4D4639"/>
                <w:sz w:val="20"/>
                <w:szCs w:val="20"/>
              </w:rPr>
              <w:t>No, but I did not need an explanation</w:t>
            </w:r>
          </w:p>
          <w:p w14:paraId="7250C5AE" w14:textId="038F185C" w:rsidR="005513A6" w:rsidRPr="00CD30BD" w:rsidRDefault="005513A6" w:rsidP="004324B8">
            <w:pPr>
              <w:pStyle w:val="ListParagraph"/>
              <w:numPr>
                <w:ilvl w:val="0"/>
                <w:numId w:val="4"/>
              </w:numPr>
              <w:spacing w:line="276" w:lineRule="auto"/>
              <w:ind w:left="254" w:hanging="254"/>
              <w:rPr>
                <w:color w:val="4D4639"/>
                <w:sz w:val="20"/>
                <w:szCs w:val="20"/>
              </w:rPr>
            </w:pPr>
            <w:r>
              <w:rPr>
                <w:color w:val="4D4639"/>
                <w:sz w:val="20"/>
                <w:szCs w:val="20"/>
              </w:rPr>
              <w:t>Can’t remember</w:t>
            </w:r>
          </w:p>
        </w:tc>
        <w:tc>
          <w:tcPr>
            <w:tcW w:w="3107" w:type="dxa"/>
            <w:vMerge/>
            <w:vAlign w:val="center"/>
          </w:tcPr>
          <w:p w14:paraId="1FBCAA69" w14:textId="570387E5" w:rsidR="005513A6" w:rsidRPr="008D795F" w:rsidRDefault="005513A6">
            <w:pPr>
              <w:spacing w:line="276" w:lineRule="auto"/>
              <w:rPr>
                <w:color w:val="4D4639"/>
                <w:sz w:val="20"/>
                <w:szCs w:val="20"/>
              </w:rPr>
            </w:pPr>
          </w:p>
        </w:tc>
      </w:tr>
    </w:tbl>
    <w:p w14:paraId="186E6D47" w14:textId="77777777" w:rsidR="008D795F" w:rsidRDefault="008D795F" w:rsidP="009D4A0C">
      <w:pPr>
        <w:spacing w:line="276" w:lineRule="auto"/>
        <w:ind w:left="400"/>
        <w:rPr>
          <w:color w:val="4D4639"/>
        </w:rPr>
      </w:pPr>
    </w:p>
    <w:p w14:paraId="0A78BAC6" w14:textId="3393D343" w:rsidR="00F95C15" w:rsidRPr="009A50F4" w:rsidRDefault="00F95C15" w:rsidP="002C23CE">
      <w:pPr>
        <w:pStyle w:val="Heading2"/>
        <w:spacing w:before="200" w:after="240" w:line="276" w:lineRule="auto"/>
        <w:rPr>
          <w:rFonts w:ascii="Arial" w:hAnsi="Arial" w:cs="Arial"/>
          <w:color w:val="007B4E"/>
          <w:sz w:val="28"/>
          <w:szCs w:val="28"/>
        </w:rPr>
      </w:pPr>
      <w:bookmarkStart w:id="38" w:name="_Toc227842174"/>
      <w:r>
        <w:rPr>
          <w:rFonts w:ascii="Arial" w:hAnsi="Arial" w:cs="Arial"/>
          <w:color w:val="007B4E"/>
          <w:sz w:val="28"/>
          <w:szCs w:val="28"/>
        </w:rPr>
        <w:t>3.2 Proposed changes not taken forward</w:t>
      </w:r>
      <w:bookmarkEnd w:id="38"/>
    </w:p>
    <w:p w14:paraId="37BBA0BE" w14:textId="4232B7B4" w:rsidR="00665C8B" w:rsidRPr="00436A47" w:rsidRDefault="00665C8B" w:rsidP="002C23CE">
      <w:pPr>
        <w:pStyle w:val="Heading3"/>
        <w:spacing w:before="0" w:after="160" w:line="276" w:lineRule="auto"/>
        <w:rPr>
          <w:b/>
          <w:bCs/>
          <w:color w:val="007B4E"/>
          <w:sz w:val="24"/>
          <w:szCs w:val="24"/>
        </w:rPr>
      </w:pPr>
      <w:bookmarkStart w:id="39" w:name="_Toc227842175"/>
      <w:r w:rsidRPr="00436A47">
        <w:rPr>
          <w:b/>
          <w:bCs/>
          <w:color w:val="007B4E"/>
          <w:sz w:val="24"/>
          <w:szCs w:val="24"/>
        </w:rPr>
        <w:t>3.</w:t>
      </w:r>
      <w:r>
        <w:rPr>
          <w:b/>
          <w:bCs/>
          <w:color w:val="007B4E"/>
          <w:sz w:val="24"/>
          <w:szCs w:val="24"/>
        </w:rPr>
        <w:t>2.1 Q46</w:t>
      </w:r>
      <w:r w:rsidR="00B83103">
        <w:rPr>
          <w:b/>
          <w:bCs/>
          <w:color w:val="007B4E"/>
          <w:sz w:val="24"/>
          <w:szCs w:val="24"/>
        </w:rPr>
        <w:t>:</w:t>
      </w:r>
      <w:r w:rsidR="006A3CD9">
        <w:rPr>
          <w:b/>
          <w:bCs/>
          <w:color w:val="007B4E"/>
          <w:sz w:val="24"/>
          <w:szCs w:val="24"/>
        </w:rPr>
        <w:t xml:space="preserve"> </w:t>
      </w:r>
      <w:r>
        <w:rPr>
          <w:b/>
          <w:bCs/>
          <w:color w:val="007B4E"/>
          <w:sz w:val="24"/>
          <w:szCs w:val="24"/>
        </w:rPr>
        <w:t xml:space="preserve">orientation of </w:t>
      </w:r>
      <w:r w:rsidR="006A3CD9">
        <w:rPr>
          <w:b/>
          <w:bCs/>
          <w:color w:val="007B4E"/>
          <w:sz w:val="24"/>
          <w:szCs w:val="24"/>
        </w:rPr>
        <w:t xml:space="preserve">the </w:t>
      </w:r>
      <w:r>
        <w:rPr>
          <w:b/>
          <w:bCs/>
          <w:color w:val="007B4E"/>
          <w:sz w:val="24"/>
          <w:szCs w:val="24"/>
        </w:rPr>
        <w:t>rating scale</w:t>
      </w:r>
      <w:bookmarkEnd w:id="39"/>
    </w:p>
    <w:p w14:paraId="54A1F620" w14:textId="079062FC" w:rsidR="00F95C15" w:rsidRPr="002C23CE" w:rsidRDefault="00F95C15" w:rsidP="002C23CE">
      <w:pPr>
        <w:spacing w:line="276" w:lineRule="auto"/>
        <w:rPr>
          <w:color w:val="4D4639"/>
        </w:rPr>
      </w:pPr>
      <w:r w:rsidRPr="002C23CE">
        <w:rPr>
          <w:color w:val="4D4639"/>
        </w:rPr>
        <w:t>For Q46,</w:t>
      </w:r>
      <w:r w:rsidRPr="002C23CE">
        <w:rPr>
          <w:i/>
          <w:iCs/>
          <w:color w:val="4D4639"/>
        </w:rPr>
        <w:t xml:space="preserve"> “Overall, how was your experience while you were in the hospital?”, </w:t>
      </w:r>
      <w:r w:rsidRPr="002C23CE">
        <w:rPr>
          <w:color w:val="4D4639"/>
        </w:rPr>
        <w:t xml:space="preserve">respondents rate their experience on a scale from 0 (very poor) to 10 (very good). </w:t>
      </w:r>
      <w:r w:rsidR="00F96AC8" w:rsidRPr="002C23CE">
        <w:rPr>
          <w:color w:val="4D4639"/>
        </w:rPr>
        <w:t>In recent survey years</w:t>
      </w:r>
      <w:r w:rsidRPr="002C23CE">
        <w:rPr>
          <w:color w:val="4D4639"/>
        </w:rPr>
        <w:t xml:space="preserve"> e.g. 2024, 2023, this question has </w:t>
      </w:r>
      <w:r w:rsidR="00F96AC8" w:rsidRPr="002C23CE">
        <w:rPr>
          <w:color w:val="4D4639"/>
        </w:rPr>
        <w:t xml:space="preserve">typically </w:t>
      </w:r>
      <w:r w:rsidRPr="002C23CE">
        <w:rPr>
          <w:color w:val="4D4639"/>
        </w:rPr>
        <w:t xml:space="preserve">been presented </w:t>
      </w:r>
      <w:r w:rsidR="00F96AC8" w:rsidRPr="002C23CE">
        <w:rPr>
          <w:color w:val="4D4639"/>
        </w:rPr>
        <w:t xml:space="preserve">in a vertical orientation across both the paper and online modes. </w:t>
      </w:r>
    </w:p>
    <w:p w14:paraId="3D9AD0D6" w14:textId="27B5D410" w:rsidR="00F96AC8" w:rsidRPr="002C23CE" w:rsidRDefault="00F96AC8" w:rsidP="002C23CE">
      <w:pPr>
        <w:spacing w:line="276" w:lineRule="auto"/>
        <w:rPr>
          <w:color w:val="4D4639"/>
        </w:rPr>
      </w:pPr>
      <w:r w:rsidRPr="002C23CE">
        <w:rPr>
          <w:color w:val="4D4639"/>
        </w:rPr>
        <w:t xml:space="preserve">For the 2025 survey, a change was considered to display the scale horizontally for the paper questionnaire only, while retaining the existing vertical orientation for the online survey. </w:t>
      </w:r>
      <w:r w:rsidR="00AA3A55">
        <w:rPr>
          <w:color w:val="4D4639"/>
        </w:rPr>
        <w:t xml:space="preserve">This </w:t>
      </w:r>
      <w:r w:rsidR="004A0E02">
        <w:rPr>
          <w:color w:val="4D4639"/>
        </w:rPr>
        <w:t xml:space="preserve">change was explored to accommodate the additional space required for new questions </w:t>
      </w:r>
      <w:r w:rsidR="0051330B">
        <w:rPr>
          <w:color w:val="4D4639"/>
        </w:rPr>
        <w:t>on</w:t>
      </w:r>
      <w:r w:rsidR="004A0E02">
        <w:rPr>
          <w:color w:val="4D4639"/>
        </w:rPr>
        <w:t xml:space="preserve"> the paper </w:t>
      </w:r>
      <w:r w:rsidR="00091F91">
        <w:rPr>
          <w:color w:val="4D4639"/>
        </w:rPr>
        <w:t>questionnaire.</w:t>
      </w:r>
    </w:p>
    <w:p w14:paraId="0990C763" w14:textId="54B063BC" w:rsidR="00F96AC8" w:rsidRPr="002C23CE" w:rsidRDefault="00F96AC8" w:rsidP="002C23CE">
      <w:pPr>
        <w:spacing w:line="276" w:lineRule="auto"/>
        <w:rPr>
          <w:color w:val="4D4639"/>
        </w:rPr>
      </w:pPr>
      <w:r w:rsidRPr="002C23CE">
        <w:rPr>
          <w:color w:val="4D4639"/>
        </w:rPr>
        <w:t xml:space="preserve">Both vertical and horizontal formats were tested during cognitive interviews to understand </w:t>
      </w:r>
      <w:r w:rsidR="009E2FF7" w:rsidRPr="002C23CE">
        <w:rPr>
          <w:color w:val="4D4639"/>
        </w:rPr>
        <w:t xml:space="preserve">patient </w:t>
      </w:r>
      <w:r w:rsidRPr="002C23CE">
        <w:rPr>
          <w:color w:val="4D4639"/>
        </w:rPr>
        <w:t xml:space="preserve">preferences and explore whether the layout influenced response selection. Figure </w:t>
      </w:r>
      <w:r w:rsidR="00665C8B" w:rsidRPr="002C23CE">
        <w:rPr>
          <w:color w:val="4D4639"/>
        </w:rPr>
        <w:t>1</w:t>
      </w:r>
      <w:r w:rsidRPr="002C23CE">
        <w:rPr>
          <w:color w:val="4D4639"/>
        </w:rPr>
        <w:t xml:space="preserve"> and </w:t>
      </w:r>
      <w:r w:rsidR="009E2FF7" w:rsidRPr="002C23CE">
        <w:rPr>
          <w:color w:val="4D4639"/>
        </w:rPr>
        <w:t>F</w:t>
      </w:r>
      <w:r w:rsidRPr="002C23CE">
        <w:rPr>
          <w:color w:val="4D4639"/>
        </w:rPr>
        <w:t xml:space="preserve">igure </w:t>
      </w:r>
      <w:r w:rsidR="00665C8B" w:rsidRPr="002C23CE">
        <w:rPr>
          <w:color w:val="4D4639"/>
        </w:rPr>
        <w:t>2</w:t>
      </w:r>
      <w:r w:rsidRPr="002C23CE">
        <w:rPr>
          <w:color w:val="4D4639"/>
        </w:rPr>
        <w:t xml:space="preserve"> </w:t>
      </w:r>
      <w:r w:rsidR="009E2FF7" w:rsidRPr="002C23CE">
        <w:rPr>
          <w:color w:val="4D4639"/>
        </w:rPr>
        <w:lastRenderedPageBreak/>
        <w:t xml:space="preserve">below </w:t>
      </w:r>
      <w:r w:rsidRPr="002C23CE">
        <w:rPr>
          <w:color w:val="4D4639"/>
        </w:rPr>
        <w:t xml:space="preserve">show the orientations that were tested. Overall, </w:t>
      </w:r>
      <w:r w:rsidR="00665C8B" w:rsidRPr="002C23CE">
        <w:rPr>
          <w:color w:val="4D4639"/>
        </w:rPr>
        <w:t xml:space="preserve">feedback was neutral, with no strong preference expressed for either orientation. In addition, a brief literature review was undertaken to examine the evidence base for horizontal versus vertical rating scales. Findings generally suggested minimal impact of orientation on response selection and data quality. However, some research indicated that using different orientations across modes (horizontal on paper and vertical online) could introduce mode effects or bias, potentially affecting trend data and comparability with previous years. </w:t>
      </w:r>
    </w:p>
    <w:p w14:paraId="507C8A27" w14:textId="3593002D" w:rsidR="00665C8B" w:rsidRDefault="00665C8B" w:rsidP="002C23CE">
      <w:pPr>
        <w:spacing w:line="276" w:lineRule="auto"/>
        <w:rPr>
          <w:color w:val="4D4639"/>
        </w:rPr>
      </w:pPr>
      <w:r w:rsidRPr="002C23CE">
        <w:rPr>
          <w:color w:val="4D4639"/>
        </w:rPr>
        <w:t xml:space="preserve">Given these considerations, the decision was made to </w:t>
      </w:r>
      <w:r w:rsidRPr="009C29A5">
        <w:rPr>
          <w:color w:val="4D4639"/>
        </w:rPr>
        <w:t>not</w:t>
      </w:r>
      <w:r w:rsidRPr="00617B46">
        <w:rPr>
          <w:color w:val="4D4639"/>
        </w:rPr>
        <w:t xml:space="preserve"> </w:t>
      </w:r>
      <w:r w:rsidRPr="002C23CE">
        <w:rPr>
          <w:color w:val="4D4639"/>
        </w:rPr>
        <w:t xml:space="preserve">change the orientation for the 2025 survey. The rating scale remained in a vertical format for both the paper and online </w:t>
      </w:r>
      <w:r w:rsidR="009E2FF7" w:rsidRPr="002C23CE">
        <w:rPr>
          <w:color w:val="4D4639"/>
        </w:rPr>
        <w:t>modes</w:t>
      </w:r>
      <w:r w:rsidRPr="002C23CE">
        <w:rPr>
          <w:color w:val="4D4639"/>
        </w:rPr>
        <w:t>. The option to revise the layout may be reconsidered in future survey iterations.</w:t>
      </w:r>
    </w:p>
    <w:p w14:paraId="740CA4DE" w14:textId="07689C6B" w:rsidR="00665C8B" w:rsidRDefault="00665C8B" w:rsidP="002C23CE">
      <w:pPr>
        <w:spacing w:line="278" w:lineRule="auto"/>
        <w:rPr>
          <w:rFonts w:cs="Arial"/>
          <w:i/>
          <w:iCs/>
          <w:color w:val="007B4E"/>
        </w:rPr>
      </w:pPr>
      <w:r>
        <w:rPr>
          <w:rFonts w:cs="Arial"/>
          <w:i/>
          <w:iCs/>
          <w:color w:val="007B4E"/>
        </w:rPr>
        <w:t>Figure 1</w:t>
      </w:r>
      <w:r w:rsidRPr="00D714EB">
        <w:rPr>
          <w:rFonts w:cs="Arial"/>
          <w:i/>
          <w:iCs/>
          <w:color w:val="007B4E"/>
        </w:rPr>
        <w:t xml:space="preserve">: </w:t>
      </w:r>
      <w:r>
        <w:rPr>
          <w:rFonts w:cs="Arial"/>
          <w:i/>
          <w:iCs/>
          <w:color w:val="007B4E"/>
        </w:rPr>
        <w:t>IP24 layout for the overall experience question (vertical orientation)</w:t>
      </w:r>
    </w:p>
    <w:p w14:paraId="6EC3D2FB" w14:textId="51AA59BF" w:rsidR="00665C8B" w:rsidRDefault="00665C8B" w:rsidP="00665C8B">
      <w:pPr>
        <w:spacing w:line="278" w:lineRule="auto"/>
        <w:ind w:left="400"/>
        <w:rPr>
          <w:rFonts w:cs="Arial"/>
          <w:i/>
          <w:iCs/>
          <w:color w:val="007B4E"/>
        </w:rPr>
      </w:pPr>
      <w:r w:rsidRPr="006A2DC2">
        <w:rPr>
          <w:noProof/>
        </w:rPr>
        <w:drawing>
          <wp:anchor distT="0" distB="0" distL="114300" distR="114300" simplePos="0" relativeHeight="251658245" behindDoc="0" locked="0" layoutInCell="1" allowOverlap="1" wp14:anchorId="542B995E" wp14:editId="30AE635F">
            <wp:simplePos x="0" y="0"/>
            <wp:positionH relativeFrom="column">
              <wp:posOffset>249382</wp:posOffset>
            </wp:positionH>
            <wp:positionV relativeFrom="paragraph">
              <wp:posOffset>5187</wp:posOffset>
            </wp:positionV>
            <wp:extent cx="2309495" cy="1958340"/>
            <wp:effectExtent l="0" t="0" r="0" b="3810"/>
            <wp:wrapSquare wrapText="bothSides"/>
            <wp:docPr id="674877288"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77288" name="Picture 1" descr="A white rectangular box with black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309495" cy="1958340"/>
                    </a:xfrm>
                    <a:prstGeom prst="rect">
                      <a:avLst/>
                    </a:prstGeom>
                  </pic:spPr>
                </pic:pic>
              </a:graphicData>
            </a:graphic>
            <wp14:sizeRelH relativeFrom="page">
              <wp14:pctWidth>0</wp14:pctWidth>
            </wp14:sizeRelH>
            <wp14:sizeRelV relativeFrom="page">
              <wp14:pctHeight>0</wp14:pctHeight>
            </wp14:sizeRelV>
          </wp:anchor>
        </w:drawing>
      </w:r>
    </w:p>
    <w:p w14:paraId="2324D9AE" w14:textId="6EB7B568" w:rsidR="00665C8B" w:rsidRDefault="00665C8B">
      <w:pPr>
        <w:spacing w:line="278" w:lineRule="auto"/>
        <w:rPr>
          <w:color w:val="4D4639"/>
        </w:rPr>
      </w:pPr>
    </w:p>
    <w:p w14:paraId="6CBEC0DE" w14:textId="77777777" w:rsidR="00665C8B" w:rsidRDefault="00665C8B">
      <w:pPr>
        <w:spacing w:line="278" w:lineRule="auto"/>
        <w:rPr>
          <w:color w:val="4D4639"/>
        </w:rPr>
      </w:pPr>
    </w:p>
    <w:p w14:paraId="4A0425B5" w14:textId="77777777" w:rsidR="00665C8B" w:rsidRDefault="00665C8B">
      <w:pPr>
        <w:spacing w:line="278" w:lineRule="auto"/>
        <w:rPr>
          <w:color w:val="4D4639"/>
        </w:rPr>
      </w:pPr>
    </w:p>
    <w:p w14:paraId="2F311AE4" w14:textId="7B98C447" w:rsidR="00665C8B" w:rsidRDefault="00665C8B">
      <w:pPr>
        <w:spacing w:line="278" w:lineRule="auto"/>
        <w:rPr>
          <w:color w:val="4D4639"/>
        </w:rPr>
      </w:pPr>
    </w:p>
    <w:p w14:paraId="29811092" w14:textId="7F86C9FC" w:rsidR="00665C8B" w:rsidRDefault="00665C8B">
      <w:pPr>
        <w:spacing w:line="278" w:lineRule="auto"/>
        <w:rPr>
          <w:color w:val="4D4639"/>
        </w:rPr>
      </w:pPr>
    </w:p>
    <w:p w14:paraId="6B7143B9" w14:textId="77777777" w:rsidR="00665C8B" w:rsidRDefault="00665C8B">
      <w:pPr>
        <w:spacing w:line="278" w:lineRule="auto"/>
        <w:rPr>
          <w:color w:val="4D4639"/>
        </w:rPr>
      </w:pPr>
    </w:p>
    <w:p w14:paraId="733FF116" w14:textId="16D77759" w:rsidR="00665C8B" w:rsidRDefault="00665C8B" w:rsidP="002C23CE">
      <w:pPr>
        <w:spacing w:line="278" w:lineRule="auto"/>
        <w:rPr>
          <w:rFonts w:cs="Arial"/>
          <w:i/>
          <w:iCs/>
          <w:color w:val="007B4E"/>
        </w:rPr>
      </w:pPr>
      <w:r>
        <w:rPr>
          <w:rFonts w:cs="Arial"/>
          <w:i/>
          <w:iCs/>
          <w:color w:val="007B4E"/>
        </w:rPr>
        <w:t>Figure 2</w:t>
      </w:r>
      <w:r w:rsidRPr="00D714EB">
        <w:rPr>
          <w:rFonts w:cs="Arial"/>
          <w:i/>
          <w:iCs/>
          <w:color w:val="007B4E"/>
        </w:rPr>
        <w:t xml:space="preserve">: </w:t>
      </w:r>
      <w:r>
        <w:rPr>
          <w:rFonts w:cs="Arial"/>
          <w:i/>
          <w:iCs/>
          <w:color w:val="007B4E"/>
        </w:rPr>
        <w:t xml:space="preserve">IP25 </w:t>
      </w:r>
      <w:r w:rsidR="00693907">
        <w:rPr>
          <w:rFonts w:cs="Arial"/>
          <w:i/>
          <w:iCs/>
          <w:color w:val="007B4E"/>
        </w:rPr>
        <w:t xml:space="preserve">proposed </w:t>
      </w:r>
      <w:r>
        <w:rPr>
          <w:rFonts w:cs="Arial"/>
          <w:i/>
          <w:iCs/>
          <w:color w:val="007B4E"/>
        </w:rPr>
        <w:t>layout for the overall experience question (horizontal orientation)</w:t>
      </w:r>
    </w:p>
    <w:p w14:paraId="720174BA" w14:textId="17DDED0D" w:rsidR="00016B3A" w:rsidRDefault="00693907">
      <w:pPr>
        <w:spacing w:line="278" w:lineRule="auto"/>
        <w:rPr>
          <w:color w:val="4D4639"/>
        </w:rPr>
      </w:pPr>
      <w:r w:rsidRPr="00693907">
        <w:rPr>
          <w:noProof/>
          <w:color w:val="4D4639"/>
        </w:rPr>
        <w:drawing>
          <wp:anchor distT="0" distB="0" distL="114300" distR="114300" simplePos="0" relativeHeight="251658246" behindDoc="0" locked="0" layoutInCell="1" allowOverlap="1" wp14:anchorId="1634E641" wp14:editId="615B3C70">
            <wp:simplePos x="0" y="0"/>
            <wp:positionH relativeFrom="column">
              <wp:posOffset>266865</wp:posOffset>
            </wp:positionH>
            <wp:positionV relativeFrom="paragraph">
              <wp:posOffset>21474</wp:posOffset>
            </wp:positionV>
            <wp:extent cx="2707005" cy="1040765"/>
            <wp:effectExtent l="0" t="0" r="0" b="6985"/>
            <wp:wrapSquare wrapText="bothSides"/>
            <wp:docPr id="86775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55973" name=""/>
                    <pic:cNvPicPr/>
                  </pic:nvPicPr>
                  <pic:blipFill>
                    <a:blip r:embed="rId19">
                      <a:extLst>
                        <a:ext uri="{28A0092B-C50C-407E-A947-70E740481C1C}">
                          <a14:useLocalDpi xmlns:a14="http://schemas.microsoft.com/office/drawing/2010/main" val="0"/>
                        </a:ext>
                      </a:extLst>
                    </a:blip>
                    <a:stretch>
                      <a:fillRect/>
                    </a:stretch>
                  </pic:blipFill>
                  <pic:spPr>
                    <a:xfrm>
                      <a:off x="0" y="0"/>
                      <a:ext cx="2707005" cy="1040765"/>
                    </a:xfrm>
                    <a:prstGeom prst="rect">
                      <a:avLst/>
                    </a:prstGeom>
                  </pic:spPr>
                </pic:pic>
              </a:graphicData>
            </a:graphic>
            <wp14:sizeRelH relativeFrom="margin">
              <wp14:pctWidth>0</wp14:pctWidth>
            </wp14:sizeRelH>
            <wp14:sizeRelV relativeFrom="margin">
              <wp14:pctHeight>0</wp14:pctHeight>
            </wp14:sizeRelV>
          </wp:anchor>
        </w:drawing>
      </w:r>
      <w:r w:rsidR="00016B3A">
        <w:rPr>
          <w:color w:val="4D4639"/>
        </w:rPr>
        <w:br w:type="page"/>
      </w:r>
    </w:p>
    <w:p w14:paraId="382FFAC8" w14:textId="2E12DF2A" w:rsidR="009C76A5" w:rsidRPr="00016B3A" w:rsidRDefault="00702F4E" w:rsidP="004324B8">
      <w:pPr>
        <w:pStyle w:val="Heading1"/>
        <w:numPr>
          <w:ilvl w:val="0"/>
          <w:numId w:val="10"/>
        </w:numPr>
        <w:spacing w:before="240" w:after="240"/>
        <w:rPr>
          <w:rFonts w:ascii="Arial" w:hAnsi="Arial" w:cs="Arial"/>
          <w:color w:val="007B4E"/>
        </w:rPr>
      </w:pPr>
      <w:r>
        <w:rPr>
          <w:rFonts w:ascii="Arial" w:hAnsi="Arial" w:cs="Arial"/>
          <w:color w:val="007B4E"/>
        </w:rPr>
        <w:lastRenderedPageBreak/>
        <w:t xml:space="preserve"> </w:t>
      </w:r>
      <w:bookmarkStart w:id="40" w:name="_Toc227842176"/>
      <w:r w:rsidR="009C76A5" w:rsidRPr="00016B3A">
        <w:rPr>
          <w:rFonts w:ascii="Arial" w:hAnsi="Arial" w:cs="Arial"/>
          <w:color w:val="007B4E"/>
        </w:rPr>
        <w:t>Methodological approach</w:t>
      </w:r>
      <w:bookmarkEnd w:id="40"/>
    </w:p>
    <w:p w14:paraId="771AB34A" w14:textId="2FD067F6" w:rsidR="00016B3A" w:rsidRPr="00016B3A" w:rsidRDefault="00016B3A" w:rsidP="00B90F7A">
      <w:pPr>
        <w:pStyle w:val="Heading2"/>
        <w:rPr>
          <w:rFonts w:ascii="Arial" w:hAnsi="Arial" w:cs="Arial"/>
          <w:color w:val="007B4E"/>
          <w:sz w:val="28"/>
          <w:szCs w:val="28"/>
        </w:rPr>
      </w:pPr>
      <w:bookmarkStart w:id="41" w:name="_Toc227842177"/>
      <w:r w:rsidRPr="00016B3A">
        <w:rPr>
          <w:rFonts w:ascii="Arial" w:hAnsi="Arial" w:cs="Arial"/>
          <w:color w:val="007B4E"/>
          <w:sz w:val="28"/>
          <w:szCs w:val="28"/>
        </w:rPr>
        <w:t>4.1 Sampling period</w:t>
      </w:r>
      <w:bookmarkEnd w:id="41"/>
    </w:p>
    <w:p w14:paraId="29F1010B" w14:textId="138499CB" w:rsidR="00DF7699" w:rsidRDefault="00016B3A" w:rsidP="00A82084">
      <w:pPr>
        <w:spacing w:line="276" w:lineRule="auto"/>
        <w:rPr>
          <w:color w:val="4D4639"/>
        </w:rPr>
      </w:pPr>
      <w:r w:rsidRPr="00016B3A">
        <w:rPr>
          <w:color w:val="4D4639"/>
        </w:rPr>
        <w:t xml:space="preserve">The </w:t>
      </w:r>
      <w:r>
        <w:rPr>
          <w:color w:val="4D4639"/>
        </w:rPr>
        <w:t xml:space="preserve">core sampling eligibility criteria </w:t>
      </w:r>
      <w:r w:rsidR="00882C1F">
        <w:rPr>
          <w:color w:val="4D4639"/>
        </w:rPr>
        <w:t xml:space="preserve">are </w:t>
      </w:r>
      <w:r>
        <w:rPr>
          <w:color w:val="4D4639"/>
        </w:rPr>
        <w:t>consistent with the 2024 Adult Inpatient Survey, with the sampling month of November 202</w:t>
      </w:r>
      <w:r w:rsidR="00F60C0F">
        <w:rPr>
          <w:color w:val="4D4639"/>
        </w:rPr>
        <w:t>5</w:t>
      </w:r>
      <w:r>
        <w:rPr>
          <w:color w:val="4D4639"/>
        </w:rPr>
        <w:t>.</w:t>
      </w:r>
      <w:r w:rsidR="002E6D7E">
        <w:rPr>
          <w:color w:val="4D4639"/>
        </w:rPr>
        <w:t xml:space="preserve"> </w:t>
      </w:r>
      <w:r w:rsidR="00882C1F">
        <w:rPr>
          <w:color w:val="4D4639"/>
        </w:rPr>
        <w:t>NHS t</w:t>
      </w:r>
      <w:r w:rsidR="002E6D7E">
        <w:rPr>
          <w:color w:val="4D4639"/>
        </w:rPr>
        <w:t>rusts who were unable to meet the required sample size of 1,250 patients discharged during November, were able to sample back to May 2025 until the target sample size was achieved.</w:t>
      </w:r>
    </w:p>
    <w:p w14:paraId="1CB6C0E4" w14:textId="4EFEF7C7" w:rsidR="00A82084" w:rsidRPr="00A82084" w:rsidRDefault="00A82084" w:rsidP="00B90F7A">
      <w:pPr>
        <w:pStyle w:val="Heading2"/>
        <w:rPr>
          <w:rFonts w:ascii="Arial" w:hAnsi="Arial" w:cs="Arial"/>
          <w:color w:val="007B4E"/>
          <w:sz w:val="28"/>
          <w:szCs w:val="28"/>
        </w:rPr>
      </w:pPr>
      <w:bookmarkStart w:id="42" w:name="_Toc227842178"/>
      <w:r w:rsidRPr="00A82084">
        <w:rPr>
          <w:rFonts w:ascii="Arial" w:hAnsi="Arial" w:cs="Arial"/>
          <w:color w:val="007B4E"/>
          <w:sz w:val="28"/>
          <w:szCs w:val="28"/>
        </w:rPr>
        <w:t>4.2 Mailing protocol</w:t>
      </w:r>
      <w:bookmarkEnd w:id="42"/>
    </w:p>
    <w:p w14:paraId="7F13D85C" w14:textId="610CC082" w:rsidR="00DF7699" w:rsidRDefault="004D3C27" w:rsidP="00B6058F">
      <w:pPr>
        <w:spacing w:line="276" w:lineRule="auto"/>
        <w:rPr>
          <w:color w:val="4D4639"/>
        </w:rPr>
      </w:pPr>
      <w:r>
        <w:rPr>
          <w:color w:val="4D4639"/>
        </w:rPr>
        <w:t>T</w:t>
      </w:r>
      <w:r w:rsidR="001E7B54">
        <w:rPr>
          <w:color w:val="4D4639"/>
        </w:rPr>
        <w:t>he 2025 survey uses a mixed-mode survey design where patients can complete either an online or paper version of the questionnaire. The contact approach begins with an invitation letter, followed by a text message (SMS) reminder (which includes a unique link to the survey) for those with mobile numbers recorded. Subsequent reminder letters, along with SMS reminders, maintain engagement and are sent to non-respondents only. For patients aged 80 years and older, a paper questionnaire is included with the first invitation letter (along with a freepost return envelope). In the final reminder letter sent to patients who have not yet responded, a paper questionnaire is provided for all patients, regardless of age, again with a freepost return envelope. Letters and SMS reminders are sent within five working days of one another.</w:t>
      </w:r>
      <w:r w:rsidR="003535E1">
        <w:rPr>
          <w:color w:val="4D4639"/>
        </w:rPr>
        <w:t xml:space="preserve"> The final reminder letter is sent 10 working days after the last SMS reminder.</w:t>
      </w:r>
    </w:p>
    <w:p w14:paraId="39F02174" w14:textId="6E7B72FF" w:rsidR="003535E1" w:rsidRPr="00D07B7F" w:rsidRDefault="00D07B7F" w:rsidP="00B6058F">
      <w:pPr>
        <w:pStyle w:val="Heading3"/>
        <w:spacing w:before="0" w:after="160"/>
        <w:rPr>
          <w:b/>
          <w:bCs/>
          <w:color w:val="007B4E"/>
          <w:sz w:val="24"/>
          <w:szCs w:val="24"/>
        </w:rPr>
      </w:pPr>
      <w:bookmarkStart w:id="43" w:name="_Toc227842179"/>
      <w:r w:rsidRPr="00D07B7F">
        <w:rPr>
          <w:b/>
          <w:bCs/>
          <w:color w:val="007B4E"/>
          <w:sz w:val="24"/>
          <w:szCs w:val="24"/>
        </w:rPr>
        <w:t xml:space="preserve">4.2.1 </w:t>
      </w:r>
      <w:r w:rsidR="003535E1" w:rsidRPr="00D07B7F">
        <w:rPr>
          <w:b/>
          <w:bCs/>
          <w:color w:val="007B4E"/>
          <w:sz w:val="24"/>
          <w:szCs w:val="24"/>
        </w:rPr>
        <w:t>Consideration of changes</w:t>
      </w:r>
      <w:bookmarkEnd w:id="43"/>
      <w:r>
        <w:rPr>
          <w:b/>
          <w:bCs/>
          <w:color w:val="007B4E"/>
          <w:sz w:val="24"/>
          <w:szCs w:val="24"/>
        </w:rPr>
        <w:t xml:space="preserve"> </w:t>
      </w:r>
    </w:p>
    <w:p w14:paraId="3C43AE97" w14:textId="37966994" w:rsidR="003535E1" w:rsidRDefault="003535E1" w:rsidP="00B6058F">
      <w:pPr>
        <w:spacing w:line="276" w:lineRule="auto"/>
        <w:rPr>
          <w:color w:val="4D4639"/>
        </w:rPr>
      </w:pPr>
      <w:r>
        <w:rPr>
          <w:color w:val="4D4639"/>
        </w:rPr>
        <w:t>During consultations with approved contractors</w:t>
      </w:r>
      <w:r w:rsidR="00882C1F">
        <w:rPr>
          <w:color w:val="4D4639"/>
        </w:rPr>
        <w:t>,</w:t>
      </w:r>
      <w:r>
        <w:rPr>
          <w:color w:val="4D4639"/>
        </w:rPr>
        <w:t xml:space="preserve"> who are responsible for managing the </w:t>
      </w:r>
      <w:r w:rsidR="00C91631">
        <w:rPr>
          <w:color w:val="4D4639"/>
        </w:rPr>
        <w:t xml:space="preserve">survey </w:t>
      </w:r>
      <w:r>
        <w:rPr>
          <w:color w:val="4D4639"/>
        </w:rPr>
        <w:t>data collection on behalf of NHS trusts, feedback indicated that the speed of Royal Mail second-class post has slowed in recent years, with deliveries in some areas occurring only on alternate days.</w:t>
      </w:r>
      <w:r w:rsidR="006819BA">
        <w:rPr>
          <w:color w:val="4D4639"/>
        </w:rPr>
        <w:t xml:space="preserve"> As a result, SMS reminders were often reaching patients before the first invitation letters, and in some </w:t>
      </w:r>
      <w:r w:rsidR="00447C97">
        <w:rPr>
          <w:color w:val="4D4639"/>
        </w:rPr>
        <w:t xml:space="preserve">NHS </w:t>
      </w:r>
      <w:r w:rsidR="002C0E6B">
        <w:rPr>
          <w:color w:val="4D4639"/>
        </w:rPr>
        <w:t>t</w:t>
      </w:r>
      <w:r w:rsidR="006819BA">
        <w:rPr>
          <w:color w:val="4D4639"/>
        </w:rPr>
        <w:t xml:space="preserve">rusts all SMS reminders were being sent before any responses had been returned. </w:t>
      </w:r>
      <w:r w:rsidR="00D07B7F">
        <w:rPr>
          <w:color w:val="4D4639"/>
        </w:rPr>
        <w:t xml:space="preserve">This created operational challenges, including increased freephone enquiries and higher associated costs. Approved contractors requested that the </w:t>
      </w:r>
      <w:r w:rsidR="00C91631">
        <w:rPr>
          <w:color w:val="4D4639"/>
        </w:rPr>
        <w:t>first</w:t>
      </w:r>
      <w:r w:rsidR="00D07B7F">
        <w:rPr>
          <w:color w:val="4D4639"/>
        </w:rPr>
        <w:t xml:space="preserve"> SMS reminder be made more flexible so they could delay it by up to three working days where needed. </w:t>
      </w:r>
    </w:p>
    <w:p w14:paraId="127A29EB" w14:textId="7DF4EE9D" w:rsidR="002C0E6B" w:rsidRDefault="002C0E6B" w:rsidP="00B6058F">
      <w:pPr>
        <w:spacing w:line="276" w:lineRule="auto"/>
        <w:rPr>
          <w:color w:val="4D4639"/>
        </w:rPr>
      </w:pPr>
      <w:r>
        <w:rPr>
          <w:color w:val="4D4639"/>
        </w:rPr>
        <w:t xml:space="preserve">Following discussions with CQC, it was agreed that the mailing protocol for the 2025 survey would remain the same as previous years, with a commitment to revisit the issue for 2026. Any future changes to the contact approach and schedule will require a thorough review and testing to ensure they are appropriate for the survey and do not adversely affect response rates. Additional time will also be needed to assess the impact of any adjustments, and any changes would likely need to be </w:t>
      </w:r>
      <w:r w:rsidR="0092778F">
        <w:rPr>
          <w:color w:val="4D4639"/>
        </w:rPr>
        <w:t xml:space="preserve">considered </w:t>
      </w:r>
      <w:r>
        <w:rPr>
          <w:color w:val="4D4639"/>
        </w:rPr>
        <w:t xml:space="preserve">across all relevant </w:t>
      </w:r>
      <w:r w:rsidR="00652771">
        <w:rPr>
          <w:color w:val="4D4639"/>
        </w:rPr>
        <w:t xml:space="preserve">NHS Patient Survey Programme </w:t>
      </w:r>
      <w:r>
        <w:rPr>
          <w:color w:val="4D4639"/>
        </w:rPr>
        <w:t xml:space="preserve">surveys. </w:t>
      </w:r>
    </w:p>
    <w:p w14:paraId="041EA315" w14:textId="3872FA04" w:rsidR="00DF7699" w:rsidRDefault="002C0E6B" w:rsidP="00B6058F">
      <w:pPr>
        <w:spacing w:line="276" w:lineRule="auto"/>
        <w:rPr>
          <w:color w:val="4D4639"/>
        </w:rPr>
      </w:pPr>
      <w:r>
        <w:rPr>
          <w:color w:val="4D4639"/>
        </w:rPr>
        <w:t>To support this review, approved contractors were also asked to record</w:t>
      </w:r>
      <w:r w:rsidR="0051330B">
        <w:rPr>
          <w:color w:val="4D4639"/>
        </w:rPr>
        <w:t xml:space="preserve"> the date of</w:t>
      </w:r>
      <w:r>
        <w:rPr>
          <w:color w:val="4D4639"/>
        </w:rPr>
        <w:t xml:space="preserve"> when the first online responses </w:t>
      </w:r>
      <w:r w:rsidR="00CA4333">
        <w:rPr>
          <w:color w:val="4D4639"/>
        </w:rPr>
        <w:t xml:space="preserve">were </w:t>
      </w:r>
      <w:r>
        <w:rPr>
          <w:color w:val="4D4639"/>
        </w:rPr>
        <w:t>received</w:t>
      </w:r>
      <w:r w:rsidR="0051330B">
        <w:rPr>
          <w:color w:val="4D4639"/>
        </w:rPr>
        <w:t xml:space="preserve"> and the total number of online responses received,</w:t>
      </w:r>
      <w:r>
        <w:rPr>
          <w:color w:val="4D4639"/>
        </w:rPr>
        <w:t xml:space="preserve"> after the </w:t>
      </w:r>
      <w:r w:rsidR="00C91631">
        <w:rPr>
          <w:color w:val="4D4639"/>
        </w:rPr>
        <w:t xml:space="preserve">first </w:t>
      </w:r>
      <w:r>
        <w:rPr>
          <w:color w:val="4D4639"/>
        </w:rPr>
        <w:t>invitation letter but before the first SMS reminder is sent.</w:t>
      </w:r>
      <w:r w:rsidR="00A14194">
        <w:rPr>
          <w:color w:val="4D4639"/>
        </w:rPr>
        <w:t xml:space="preserve"> This information will be used to assess the timing and feasibility of any adjustments to the mailing protocol for 2026.</w:t>
      </w:r>
      <w:r>
        <w:rPr>
          <w:color w:val="4D4639"/>
        </w:rPr>
        <w:t xml:space="preserve"> </w:t>
      </w:r>
    </w:p>
    <w:p w14:paraId="43EFFF82" w14:textId="77777777" w:rsidR="00072186" w:rsidRPr="00072186" w:rsidRDefault="00072186" w:rsidP="00B6058F">
      <w:pPr>
        <w:pStyle w:val="Heading2"/>
        <w:spacing w:before="200" w:after="240"/>
        <w:rPr>
          <w:rFonts w:ascii="Arial" w:hAnsi="Arial" w:cs="Arial"/>
          <w:color w:val="007B4E"/>
          <w:sz w:val="28"/>
          <w:szCs w:val="28"/>
        </w:rPr>
      </w:pPr>
      <w:bookmarkStart w:id="44" w:name="_Toc227842180"/>
      <w:r w:rsidRPr="00072186">
        <w:rPr>
          <w:rFonts w:ascii="Arial" w:hAnsi="Arial" w:cs="Arial"/>
          <w:color w:val="007B4E"/>
          <w:sz w:val="28"/>
          <w:szCs w:val="28"/>
        </w:rPr>
        <w:t>4.3 Sample variables</w:t>
      </w:r>
      <w:bookmarkEnd w:id="44"/>
    </w:p>
    <w:p w14:paraId="512EFE6A" w14:textId="53D00015" w:rsidR="00080C23" w:rsidRPr="0075439E" w:rsidRDefault="00072186" w:rsidP="00661D75">
      <w:pPr>
        <w:spacing w:line="276" w:lineRule="auto"/>
        <w:rPr>
          <w:color w:val="4D4639"/>
        </w:rPr>
      </w:pPr>
      <w:r>
        <w:rPr>
          <w:color w:val="4D4639"/>
        </w:rPr>
        <w:t>No changes were made to the sample variables for the 2025 Adult Inpatient Survey.</w:t>
      </w:r>
    </w:p>
    <w:p w14:paraId="6AA2452A" w14:textId="527B162E" w:rsidR="00D71586" w:rsidRDefault="000179E8" w:rsidP="004324B8">
      <w:pPr>
        <w:pStyle w:val="Heading1"/>
        <w:numPr>
          <w:ilvl w:val="0"/>
          <w:numId w:val="10"/>
        </w:numPr>
        <w:spacing w:before="240" w:after="240" w:line="276" w:lineRule="auto"/>
        <w:ind w:left="357" w:hanging="357"/>
        <w:rPr>
          <w:rFonts w:ascii="Arial" w:hAnsi="Arial" w:cs="Arial"/>
          <w:color w:val="007B4E"/>
        </w:rPr>
      </w:pPr>
      <w:bookmarkStart w:id="45" w:name="_Patient-facing_materials"/>
      <w:bookmarkEnd w:id="45"/>
      <w:r>
        <w:rPr>
          <w:rFonts w:ascii="Arial" w:hAnsi="Arial" w:cs="Arial"/>
          <w:color w:val="007B4E"/>
        </w:rPr>
        <w:lastRenderedPageBreak/>
        <w:t xml:space="preserve"> </w:t>
      </w:r>
      <w:bookmarkStart w:id="46" w:name="_Toc227842181"/>
      <w:r w:rsidR="00D71586">
        <w:rPr>
          <w:rFonts w:ascii="Arial" w:hAnsi="Arial" w:cs="Arial"/>
          <w:color w:val="007B4E"/>
        </w:rPr>
        <w:t>Patient-facing materials</w:t>
      </w:r>
      <w:bookmarkEnd w:id="46"/>
    </w:p>
    <w:p w14:paraId="0128C4C0" w14:textId="4CC84DE1" w:rsidR="00DF7699" w:rsidRDefault="00D71586" w:rsidP="00236407">
      <w:pPr>
        <w:spacing w:line="276" w:lineRule="auto"/>
      </w:pPr>
      <w:r>
        <w:rPr>
          <w:color w:val="4D4639"/>
        </w:rPr>
        <w:t>A range of patient</w:t>
      </w:r>
      <w:r w:rsidR="00617B46">
        <w:rPr>
          <w:color w:val="4D4639"/>
        </w:rPr>
        <w:t xml:space="preserve"> </w:t>
      </w:r>
      <w:r>
        <w:rPr>
          <w:color w:val="4D4639"/>
        </w:rPr>
        <w:t xml:space="preserve">facing materials </w:t>
      </w:r>
      <w:r w:rsidR="00447C97">
        <w:rPr>
          <w:color w:val="4D4639"/>
        </w:rPr>
        <w:t>are</w:t>
      </w:r>
      <w:r>
        <w:rPr>
          <w:color w:val="4D4639"/>
        </w:rPr>
        <w:t xml:space="preserve"> used throughout the survey period to inform patients about the</w:t>
      </w:r>
      <w:r w:rsidR="00EE1F30">
        <w:rPr>
          <w:color w:val="4D4639"/>
        </w:rPr>
        <w:t xml:space="preserve"> </w:t>
      </w:r>
      <w:r>
        <w:rPr>
          <w:color w:val="4D4639"/>
        </w:rPr>
        <w:t xml:space="preserve">survey. </w:t>
      </w:r>
      <w:r w:rsidR="00816DA5">
        <w:rPr>
          <w:color w:val="4D4639"/>
        </w:rPr>
        <w:t>The following changes were made to improve understanding, following patient feedback during the development activities e.g. cognitive interviews.</w:t>
      </w:r>
    </w:p>
    <w:p w14:paraId="3F8BDFFF" w14:textId="741D071C" w:rsidR="00370D6A" w:rsidRPr="00370D6A" w:rsidRDefault="00D71586" w:rsidP="00236407">
      <w:pPr>
        <w:pStyle w:val="Heading2"/>
        <w:spacing w:before="200" w:after="240" w:line="276" w:lineRule="auto"/>
        <w:rPr>
          <w:rFonts w:ascii="Arial" w:hAnsi="Arial" w:cs="Arial"/>
          <w:color w:val="007B4E"/>
          <w:sz w:val="28"/>
          <w:szCs w:val="28"/>
        </w:rPr>
      </w:pPr>
      <w:bookmarkStart w:id="47" w:name="_Toc227842182"/>
      <w:r>
        <w:rPr>
          <w:rFonts w:ascii="Arial" w:hAnsi="Arial" w:cs="Arial"/>
          <w:color w:val="007B4E"/>
          <w:sz w:val="28"/>
          <w:szCs w:val="28"/>
        </w:rPr>
        <w:t>5</w:t>
      </w:r>
      <w:r w:rsidRPr="00016B3A">
        <w:rPr>
          <w:rFonts w:ascii="Arial" w:hAnsi="Arial" w:cs="Arial"/>
          <w:color w:val="007B4E"/>
          <w:sz w:val="28"/>
          <w:szCs w:val="28"/>
        </w:rPr>
        <w:t xml:space="preserve">.1 </w:t>
      </w:r>
      <w:r>
        <w:rPr>
          <w:rFonts w:ascii="Arial" w:hAnsi="Arial" w:cs="Arial"/>
          <w:color w:val="007B4E"/>
          <w:sz w:val="28"/>
          <w:szCs w:val="28"/>
        </w:rPr>
        <w:t>Covering letters</w:t>
      </w:r>
      <w:bookmarkEnd w:id="47"/>
    </w:p>
    <w:p w14:paraId="5CB65F86" w14:textId="4ABF2171" w:rsidR="00370D6A" w:rsidRPr="00370D6A" w:rsidRDefault="00370D6A" w:rsidP="00236407">
      <w:pPr>
        <w:pStyle w:val="Heading3"/>
        <w:spacing w:before="0" w:after="160" w:line="276" w:lineRule="auto"/>
        <w:rPr>
          <w:b/>
          <w:bCs/>
          <w:color w:val="007B4E"/>
          <w:sz w:val="24"/>
          <w:szCs w:val="24"/>
        </w:rPr>
      </w:pPr>
      <w:bookmarkStart w:id="48" w:name="_Toc227842183"/>
      <w:r>
        <w:rPr>
          <w:b/>
          <w:bCs/>
          <w:color w:val="007B4E"/>
          <w:sz w:val="24"/>
          <w:szCs w:val="24"/>
        </w:rPr>
        <w:t xml:space="preserve">5.1.1 </w:t>
      </w:r>
      <w:r w:rsidRPr="00370D6A">
        <w:rPr>
          <w:b/>
          <w:bCs/>
          <w:color w:val="007B4E"/>
          <w:sz w:val="24"/>
          <w:szCs w:val="24"/>
        </w:rPr>
        <w:t>Text message (SMS) reminders</w:t>
      </w:r>
      <w:bookmarkEnd w:id="48"/>
    </w:p>
    <w:p w14:paraId="4C7710C0" w14:textId="6F9C5D5B" w:rsidR="00D71586" w:rsidRDefault="00D71586" w:rsidP="00236407">
      <w:pPr>
        <w:spacing w:line="276" w:lineRule="auto"/>
        <w:rPr>
          <w:color w:val="4D4639"/>
        </w:rPr>
      </w:pPr>
      <w:r w:rsidRPr="00016B3A">
        <w:rPr>
          <w:color w:val="4D4639"/>
        </w:rPr>
        <w:t>The</w:t>
      </w:r>
      <w:r w:rsidR="00370D6A">
        <w:rPr>
          <w:color w:val="4D4639"/>
        </w:rPr>
        <w:t xml:space="preserve"> first covering letter was updated to include the following text regarding contact with patients about the survey through text message (SMS) reminders:</w:t>
      </w:r>
    </w:p>
    <w:p w14:paraId="67F9D905" w14:textId="68F67A8A" w:rsidR="00370D6A" w:rsidRPr="00370D6A" w:rsidRDefault="00370D6A" w:rsidP="00236407">
      <w:pPr>
        <w:spacing w:line="276" w:lineRule="auto"/>
        <w:rPr>
          <w:i/>
          <w:iCs/>
          <w:color w:val="4D4639"/>
        </w:rPr>
      </w:pPr>
      <w:r w:rsidRPr="00370D6A">
        <w:rPr>
          <w:i/>
          <w:iCs/>
          <w:color w:val="4D4639"/>
        </w:rPr>
        <w:t>“You may also receive a text message invitation to complete the survey online”.</w:t>
      </w:r>
    </w:p>
    <w:p w14:paraId="36194195" w14:textId="3B60A0FB" w:rsidR="00DF7699" w:rsidRDefault="00370D6A" w:rsidP="00236407">
      <w:pPr>
        <w:spacing w:line="276" w:lineRule="auto"/>
        <w:rPr>
          <w:color w:val="4D4639"/>
        </w:rPr>
      </w:pPr>
      <w:r w:rsidRPr="00370D6A">
        <w:rPr>
          <w:color w:val="4D4639"/>
        </w:rPr>
        <w:t xml:space="preserve">During </w:t>
      </w:r>
      <w:r>
        <w:rPr>
          <w:color w:val="4D4639"/>
        </w:rPr>
        <w:t>cognitive interviews, some patients expressed concerns about the legitimacy of receiving text messages containing a survey link. To address this, it was recommended that the first invitation letter include an additional line informing patients that they may also receive a follow-up text message about the survey. This would also improve consistency with the second and third invitation letters</w:t>
      </w:r>
      <w:r w:rsidR="00447C97">
        <w:rPr>
          <w:color w:val="4D4639"/>
        </w:rPr>
        <w:t>,</w:t>
      </w:r>
      <w:r>
        <w:rPr>
          <w:color w:val="4D4639"/>
        </w:rPr>
        <w:t xml:space="preserve"> which include a similar line. This information is intended to strengthen trust in the text message reminder and reassure patients that the message is genuine.</w:t>
      </w:r>
      <w:r w:rsidR="00BA602A">
        <w:rPr>
          <w:color w:val="4D4639"/>
        </w:rPr>
        <w:t xml:space="preserve"> Feedback from cognitive interviews was positive</w:t>
      </w:r>
      <w:r w:rsidR="00271551">
        <w:rPr>
          <w:color w:val="4D4639"/>
        </w:rPr>
        <w:t>, with patients reporting that they were more likely to click on the survey link when they had been informed in advance.</w:t>
      </w:r>
    </w:p>
    <w:p w14:paraId="4EADA9C7" w14:textId="3595ECD9" w:rsidR="00370D6A" w:rsidRPr="00370D6A" w:rsidRDefault="00370D6A" w:rsidP="00236407">
      <w:pPr>
        <w:pStyle w:val="Heading3"/>
        <w:spacing w:before="0" w:after="160" w:line="276" w:lineRule="auto"/>
        <w:rPr>
          <w:b/>
          <w:bCs/>
          <w:color w:val="007B4E"/>
          <w:sz w:val="24"/>
          <w:szCs w:val="24"/>
        </w:rPr>
      </w:pPr>
      <w:bookmarkStart w:id="49" w:name="_Toc227842184"/>
      <w:r w:rsidRPr="00370D6A">
        <w:rPr>
          <w:b/>
          <w:bCs/>
          <w:color w:val="007B4E"/>
          <w:sz w:val="24"/>
          <w:szCs w:val="24"/>
        </w:rPr>
        <w:t>5.1.2 Publication timings</w:t>
      </w:r>
      <w:bookmarkEnd w:id="49"/>
    </w:p>
    <w:p w14:paraId="61D35315" w14:textId="77777777" w:rsidR="00370D6A" w:rsidRDefault="00370D6A" w:rsidP="00236407">
      <w:pPr>
        <w:spacing w:line="276" w:lineRule="auto"/>
        <w:rPr>
          <w:color w:val="4D4639"/>
        </w:rPr>
      </w:pPr>
      <w:r>
        <w:rPr>
          <w:color w:val="4D4639"/>
        </w:rPr>
        <w:t>All covering letters were also updated to include the following text regarding publication timings for the survey results:</w:t>
      </w:r>
    </w:p>
    <w:p w14:paraId="6EC6D667" w14:textId="3F2DE762" w:rsidR="00894AED" w:rsidRDefault="00894AED" w:rsidP="00236407">
      <w:pPr>
        <w:spacing w:line="276" w:lineRule="auto"/>
        <w:rPr>
          <w:i/>
          <w:iCs/>
          <w:color w:val="4D4639"/>
        </w:rPr>
      </w:pPr>
      <w:r w:rsidRPr="00894AED">
        <w:rPr>
          <w:i/>
          <w:iCs/>
          <w:color w:val="4D4639"/>
        </w:rPr>
        <w:t xml:space="preserve">“The findings from this study will be published in late summer 2026 at </w:t>
      </w:r>
      <w:hyperlink r:id="rId20" w:history="1">
        <w:r w:rsidRPr="00332509">
          <w:rPr>
            <w:rStyle w:val="Hyperlink"/>
            <w:i/>
            <w:iCs/>
          </w:rPr>
          <w:t>www.cqc.org.uk/publications/surveys</w:t>
        </w:r>
      </w:hyperlink>
      <w:r w:rsidRPr="00894AED">
        <w:rPr>
          <w:i/>
          <w:iCs/>
          <w:color w:val="4D4639"/>
        </w:rPr>
        <w:t>.”</w:t>
      </w:r>
    </w:p>
    <w:p w14:paraId="05C10E09" w14:textId="050C9AC6" w:rsidR="00DF7699" w:rsidRDefault="00894AED" w:rsidP="00236407">
      <w:pPr>
        <w:spacing w:line="276" w:lineRule="auto"/>
        <w:rPr>
          <w:color w:val="4D4639"/>
        </w:rPr>
      </w:pPr>
      <w:r>
        <w:rPr>
          <w:color w:val="4D4639"/>
        </w:rPr>
        <w:t xml:space="preserve">This text was added to provide greater transparency on where survey results can be found, as patient focus groups identified this as a factor that can encourage survey participation. </w:t>
      </w:r>
    </w:p>
    <w:p w14:paraId="356C81FC" w14:textId="438F64A9" w:rsidR="0014279C" w:rsidRPr="00370D6A" w:rsidRDefault="0014279C" w:rsidP="00236407">
      <w:pPr>
        <w:pStyle w:val="Heading2"/>
        <w:spacing w:before="200" w:after="240" w:line="276" w:lineRule="auto"/>
        <w:rPr>
          <w:rFonts w:ascii="Arial" w:hAnsi="Arial" w:cs="Arial"/>
          <w:color w:val="007B4E"/>
          <w:sz w:val="28"/>
          <w:szCs w:val="28"/>
        </w:rPr>
      </w:pPr>
      <w:bookmarkStart w:id="50" w:name="_Toc227842185"/>
      <w:r>
        <w:rPr>
          <w:rFonts w:ascii="Arial" w:hAnsi="Arial" w:cs="Arial"/>
          <w:color w:val="007B4E"/>
          <w:sz w:val="28"/>
          <w:szCs w:val="28"/>
        </w:rPr>
        <w:t>5</w:t>
      </w:r>
      <w:r w:rsidRPr="00016B3A">
        <w:rPr>
          <w:rFonts w:ascii="Arial" w:hAnsi="Arial" w:cs="Arial"/>
          <w:color w:val="007B4E"/>
          <w:sz w:val="28"/>
          <w:szCs w:val="28"/>
        </w:rPr>
        <w:t>.</w:t>
      </w:r>
      <w:r>
        <w:rPr>
          <w:rFonts w:ascii="Arial" w:hAnsi="Arial" w:cs="Arial"/>
          <w:color w:val="007B4E"/>
          <w:sz w:val="28"/>
          <w:szCs w:val="28"/>
        </w:rPr>
        <w:t>2</w:t>
      </w:r>
      <w:r w:rsidRPr="00016B3A">
        <w:rPr>
          <w:rFonts w:ascii="Arial" w:hAnsi="Arial" w:cs="Arial"/>
          <w:color w:val="007B4E"/>
          <w:sz w:val="28"/>
          <w:szCs w:val="28"/>
        </w:rPr>
        <w:t xml:space="preserve"> </w:t>
      </w:r>
      <w:r>
        <w:rPr>
          <w:rFonts w:ascii="Arial" w:hAnsi="Arial" w:cs="Arial"/>
          <w:color w:val="007B4E"/>
          <w:sz w:val="28"/>
          <w:szCs w:val="28"/>
        </w:rPr>
        <w:t>Dissent posters</w:t>
      </w:r>
      <w:bookmarkEnd w:id="50"/>
    </w:p>
    <w:p w14:paraId="42DD8E69" w14:textId="28C2A179" w:rsidR="00930EC4" w:rsidRDefault="00930EC4" w:rsidP="00236407">
      <w:pPr>
        <w:spacing w:line="276" w:lineRule="auto"/>
        <w:rPr>
          <w:rFonts w:eastAsia="Times New Roman" w:cs="Arial"/>
          <w:color w:val="4D4639"/>
          <w:kern w:val="0"/>
          <w:szCs w:val="20"/>
          <w:lang w:eastAsia="en-GB"/>
          <w14:ligatures w14:val="none"/>
        </w:rPr>
      </w:pPr>
      <w:r>
        <w:rPr>
          <w:color w:val="4D4639"/>
        </w:rPr>
        <w:t xml:space="preserve">Dissent posters inform patients of the survey and provide an opportunity to ask questions or give dissent if they do </w:t>
      </w:r>
      <w:r w:rsidR="004D6FA4">
        <w:rPr>
          <w:color w:val="4D4639"/>
        </w:rPr>
        <w:t xml:space="preserve">not wish to take part. Posters </w:t>
      </w:r>
      <w:r w:rsidR="000156C3">
        <w:rPr>
          <w:color w:val="4D4639"/>
        </w:rPr>
        <w:t>were</w:t>
      </w:r>
      <w:r w:rsidR="004D6FA4">
        <w:rPr>
          <w:color w:val="4D4639"/>
        </w:rPr>
        <w:t xml:space="preserve"> available in English and in the following languages:</w:t>
      </w:r>
      <w:r>
        <w:rPr>
          <w:color w:val="4D4639"/>
        </w:rPr>
        <w:t xml:space="preserve"> </w:t>
      </w:r>
      <w:r w:rsidRPr="00930EC4">
        <w:rPr>
          <w:rFonts w:eastAsia="Times New Roman" w:cs="Arial"/>
          <w:color w:val="4D4639"/>
          <w:kern w:val="0"/>
          <w:szCs w:val="20"/>
          <w:lang w:eastAsia="en-GB"/>
          <w14:ligatures w14:val="none"/>
        </w:rPr>
        <w:t>Arabic</w:t>
      </w:r>
      <w:r>
        <w:rPr>
          <w:rFonts w:eastAsia="Times New Roman" w:cs="Arial"/>
          <w:color w:val="4D4639"/>
          <w:kern w:val="0"/>
          <w:szCs w:val="20"/>
          <w:lang w:eastAsia="en-GB"/>
          <w14:ligatures w14:val="none"/>
        </w:rPr>
        <w:t>; Bengali; Bulgarian; Dari; French; Gujarati; Italian; Kurdish Sorani; Lithuanian; Nepali; Pashto Farsi; Polish; Portuguese; Punjabi; Romanian; Russian; Simplified Chinese; Somali; Spanish; Tamil</w:t>
      </w:r>
      <w:r w:rsidR="004D6FA4">
        <w:rPr>
          <w:rFonts w:eastAsia="Times New Roman" w:cs="Arial"/>
          <w:color w:val="4D4639"/>
          <w:kern w:val="0"/>
          <w:szCs w:val="20"/>
          <w:lang w:eastAsia="en-GB"/>
          <w14:ligatures w14:val="none"/>
        </w:rPr>
        <w:t>; Traditional Chinese; Turkish; Ukrainian; Urdu.</w:t>
      </w:r>
    </w:p>
    <w:p w14:paraId="620B8AA0" w14:textId="5B346BA1" w:rsidR="009B05D1" w:rsidRDefault="009B05D1" w:rsidP="00236407">
      <w:pPr>
        <w:spacing w:line="276" w:lineRule="auto"/>
        <w:rPr>
          <w:color w:val="4D4639"/>
        </w:rPr>
      </w:pPr>
      <w:r>
        <w:rPr>
          <w:color w:val="4D4639"/>
        </w:rPr>
        <w:t xml:space="preserve">Languages for the dissent posters </w:t>
      </w:r>
      <w:r w:rsidR="004D6A76">
        <w:rPr>
          <w:color w:val="4D4639"/>
        </w:rPr>
        <w:t>were</w:t>
      </w:r>
      <w:r>
        <w:rPr>
          <w:color w:val="4D4639"/>
        </w:rPr>
        <w:t xml:space="preserve"> determined using the 2021 </w:t>
      </w:r>
      <w:r w:rsidR="00D960BD">
        <w:rPr>
          <w:color w:val="4D4639"/>
        </w:rPr>
        <w:t>C</w:t>
      </w:r>
      <w:r>
        <w:rPr>
          <w:color w:val="4D4639"/>
        </w:rPr>
        <w:t xml:space="preserve">ensus </w:t>
      </w:r>
      <w:r w:rsidR="00E5041C">
        <w:rPr>
          <w:color w:val="4D4639"/>
        </w:rPr>
        <w:t xml:space="preserve">data </w:t>
      </w:r>
      <w:r>
        <w:rPr>
          <w:color w:val="4D4639"/>
        </w:rPr>
        <w:t xml:space="preserve">on </w:t>
      </w:r>
      <w:r w:rsidR="005C5BC3">
        <w:rPr>
          <w:color w:val="4D4639"/>
        </w:rPr>
        <w:t xml:space="preserve">commonly </w:t>
      </w:r>
      <w:r>
        <w:rPr>
          <w:color w:val="4D4639"/>
        </w:rPr>
        <w:t xml:space="preserve">spoken languages in England, alongside individual NHS trust requirements that reflect the demographic and linguistic needs of local populations. </w:t>
      </w:r>
      <w:r w:rsidRPr="00E83011">
        <w:rPr>
          <w:color w:val="4D4639"/>
        </w:rPr>
        <w:t>Trusts</w:t>
      </w:r>
      <w:r>
        <w:rPr>
          <w:color w:val="4D4639"/>
        </w:rPr>
        <w:t xml:space="preserve"> are asked to</w:t>
      </w:r>
      <w:r w:rsidRPr="00E83011">
        <w:rPr>
          <w:color w:val="4D4639"/>
        </w:rPr>
        <w:t xml:space="preserve"> display the</w:t>
      </w:r>
      <w:r>
        <w:rPr>
          <w:color w:val="4D4639"/>
        </w:rPr>
        <w:t xml:space="preserve"> languages most relevant to their own patient communities.</w:t>
      </w:r>
    </w:p>
    <w:p w14:paraId="2FD078A1" w14:textId="1D040C90" w:rsidR="004D6FA4" w:rsidRDefault="00447C97" w:rsidP="00236407">
      <w:pPr>
        <w:spacing w:line="276" w:lineRule="auto"/>
        <w:rPr>
          <w:color w:val="4D4639"/>
        </w:rPr>
      </w:pPr>
      <w:r>
        <w:rPr>
          <w:color w:val="4D4639"/>
        </w:rPr>
        <w:t>NHS t</w:t>
      </w:r>
      <w:r w:rsidR="004D6FA4">
        <w:rPr>
          <w:color w:val="4D4639"/>
        </w:rPr>
        <w:t xml:space="preserve">rusts are </w:t>
      </w:r>
      <w:r w:rsidR="009B05D1">
        <w:rPr>
          <w:color w:val="4D4639"/>
        </w:rPr>
        <w:t xml:space="preserve">also </w:t>
      </w:r>
      <w:r w:rsidR="004D6FA4">
        <w:rPr>
          <w:color w:val="4D4639"/>
        </w:rPr>
        <w:t>asked to display these posters in all relevant places where services are delivered</w:t>
      </w:r>
      <w:r w:rsidR="007C5A6F">
        <w:rPr>
          <w:color w:val="4D4639"/>
        </w:rPr>
        <w:t xml:space="preserve">, including </w:t>
      </w:r>
      <w:r w:rsidR="004D6FA4">
        <w:rPr>
          <w:color w:val="4D4639"/>
        </w:rPr>
        <w:t xml:space="preserve">hospital sites, waiting rooms </w:t>
      </w:r>
      <w:r w:rsidR="007C5A6F">
        <w:rPr>
          <w:color w:val="4D4639"/>
        </w:rPr>
        <w:t xml:space="preserve">and </w:t>
      </w:r>
      <w:r w:rsidR="004D6FA4">
        <w:rPr>
          <w:color w:val="4D4639"/>
        </w:rPr>
        <w:t xml:space="preserve">wards. </w:t>
      </w:r>
      <w:r w:rsidR="009B05D1">
        <w:rPr>
          <w:color w:val="4D4639"/>
        </w:rPr>
        <w:t>Additionally, t</w:t>
      </w:r>
      <w:r w:rsidR="007C5A6F">
        <w:rPr>
          <w:color w:val="4D4639"/>
        </w:rPr>
        <w:t>hey are encouraged to</w:t>
      </w:r>
      <w:r w:rsidR="004D6FA4">
        <w:rPr>
          <w:color w:val="4D4639"/>
        </w:rPr>
        <w:t xml:space="preserve"> share the posters on </w:t>
      </w:r>
      <w:r>
        <w:rPr>
          <w:color w:val="4D4639"/>
        </w:rPr>
        <w:t xml:space="preserve">their </w:t>
      </w:r>
      <w:r w:rsidR="004D6FA4">
        <w:rPr>
          <w:color w:val="4D4639"/>
        </w:rPr>
        <w:t xml:space="preserve">websites </w:t>
      </w:r>
      <w:r w:rsidR="007C5A6F">
        <w:rPr>
          <w:color w:val="4D4639"/>
        </w:rPr>
        <w:t>and</w:t>
      </w:r>
      <w:r w:rsidR="004D6FA4">
        <w:rPr>
          <w:color w:val="4D4639"/>
        </w:rPr>
        <w:t xml:space="preserve"> social media platforms.</w:t>
      </w:r>
    </w:p>
    <w:p w14:paraId="1C01E215" w14:textId="0E693FBE" w:rsidR="004D6FA4" w:rsidRDefault="004D6FA4" w:rsidP="00236407">
      <w:pPr>
        <w:spacing w:line="276" w:lineRule="auto"/>
        <w:rPr>
          <w:color w:val="4D4639"/>
        </w:rPr>
      </w:pPr>
      <w:r>
        <w:rPr>
          <w:color w:val="4D4639"/>
        </w:rPr>
        <w:lastRenderedPageBreak/>
        <w:t xml:space="preserve">Posters are displayed </w:t>
      </w:r>
      <w:r w:rsidR="007C5A6F">
        <w:rPr>
          <w:color w:val="4D4639"/>
        </w:rPr>
        <w:t xml:space="preserve">for the full duration of the </w:t>
      </w:r>
      <w:r>
        <w:rPr>
          <w:color w:val="4D4639"/>
        </w:rPr>
        <w:t xml:space="preserve">sampling period, at minimum from the first to the last day of November. Trusts </w:t>
      </w:r>
      <w:r w:rsidR="007C5A6F">
        <w:rPr>
          <w:color w:val="4D4639"/>
        </w:rPr>
        <w:t xml:space="preserve">sampling earlier than November </w:t>
      </w:r>
      <w:r>
        <w:rPr>
          <w:color w:val="4D4639"/>
        </w:rPr>
        <w:t xml:space="preserve">are expected to display the posters </w:t>
      </w:r>
      <w:r w:rsidR="007C5A6F">
        <w:rPr>
          <w:color w:val="4D4639"/>
        </w:rPr>
        <w:t>throughout their</w:t>
      </w:r>
      <w:r>
        <w:rPr>
          <w:color w:val="4D4639"/>
        </w:rPr>
        <w:t xml:space="preserve"> extended sampling period.</w:t>
      </w:r>
    </w:p>
    <w:p w14:paraId="4DBCBB72" w14:textId="4F196A86" w:rsidR="005C00C9" w:rsidRDefault="005C00C9" w:rsidP="00236407">
      <w:pPr>
        <w:pStyle w:val="Heading2"/>
        <w:spacing w:before="200" w:after="240" w:line="276" w:lineRule="auto"/>
        <w:rPr>
          <w:rFonts w:ascii="Arial" w:hAnsi="Arial" w:cs="Arial"/>
          <w:color w:val="007B4E"/>
          <w:sz w:val="28"/>
          <w:szCs w:val="28"/>
        </w:rPr>
      </w:pPr>
      <w:bookmarkStart w:id="51" w:name="_Toc227842186"/>
      <w:r>
        <w:rPr>
          <w:rFonts w:ascii="Arial" w:hAnsi="Arial" w:cs="Arial"/>
          <w:color w:val="007B4E"/>
          <w:sz w:val="28"/>
          <w:szCs w:val="28"/>
        </w:rPr>
        <w:t>5</w:t>
      </w:r>
      <w:r w:rsidRPr="00016B3A">
        <w:rPr>
          <w:rFonts w:ascii="Arial" w:hAnsi="Arial" w:cs="Arial"/>
          <w:color w:val="007B4E"/>
          <w:sz w:val="28"/>
          <w:szCs w:val="28"/>
        </w:rPr>
        <w:t>.</w:t>
      </w:r>
      <w:r>
        <w:rPr>
          <w:rFonts w:ascii="Arial" w:hAnsi="Arial" w:cs="Arial"/>
          <w:color w:val="007B4E"/>
          <w:sz w:val="28"/>
          <w:szCs w:val="28"/>
        </w:rPr>
        <w:t>3</w:t>
      </w:r>
      <w:r w:rsidRPr="00016B3A">
        <w:rPr>
          <w:rFonts w:ascii="Arial" w:hAnsi="Arial" w:cs="Arial"/>
          <w:color w:val="007B4E"/>
          <w:sz w:val="28"/>
          <w:szCs w:val="28"/>
        </w:rPr>
        <w:t xml:space="preserve"> </w:t>
      </w:r>
      <w:r>
        <w:rPr>
          <w:rFonts w:ascii="Arial" w:hAnsi="Arial" w:cs="Arial"/>
          <w:color w:val="007B4E"/>
          <w:sz w:val="28"/>
          <w:szCs w:val="28"/>
        </w:rPr>
        <w:t>Publicity materials</w:t>
      </w:r>
      <w:bookmarkEnd w:id="51"/>
    </w:p>
    <w:p w14:paraId="71047960" w14:textId="0F891533" w:rsidR="00271551" w:rsidRDefault="00271551" w:rsidP="00236407">
      <w:pPr>
        <w:spacing w:line="276" w:lineRule="auto"/>
        <w:rPr>
          <w:color w:val="4D4639"/>
        </w:rPr>
      </w:pPr>
      <w:r>
        <w:rPr>
          <w:rFonts w:eastAsia="Times New Roman" w:cs="Arial"/>
          <w:color w:val="4D4639"/>
          <w:kern w:val="0"/>
          <w:szCs w:val="20"/>
          <w:lang w:eastAsia="en-GB"/>
          <w14:ligatures w14:val="none"/>
        </w:rPr>
        <w:t xml:space="preserve">To support the launch of the 2025 survey and boost engagement at both national and local levels, a publicity plan was implemented. During the first webinar, </w:t>
      </w:r>
      <w:r w:rsidR="00990E9B">
        <w:rPr>
          <w:rFonts w:eastAsia="Times New Roman" w:cs="Arial"/>
          <w:color w:val="4D4639"/>
          <w:kern w:val="0"/>
          <w:szCs w:val="20"/>
          <w:lang w:eastAsia="en-GB"/>
          <w14:ligatures w14:val="none"/>
        </w:rPr>
        <w:t>t</w:t>
      </w:r>
      <w:r>
        <w:rPr>
          <w:rFonts w:eastAsia="Times New Roman" w:cs="Arial"/>
          <w:color w:val="4D4639"/>
          <w:kern w:val="0"/>
          <w:szCs w:val="20"/>
          <w:lang w:eastAsia="en-GB"/>
          <w14:ligatures w14:val="none"/>
        </w:rPr>
        <w:t>rusts were encouraged to promote the survey on their communication channels, using a range of materials</w:t>
      </w:r>
      <w:r w:rsidR="00761DA6">
        <w:rPr>
          <w:rFonts w:eastAsia="Times New Roman" w:cs="Arial"/>
          <w:color w:val="4D4639"/>
          <w:kern w:val="0"/>
          <w:szCs w:val="20"/>
          <w:lang w:eastAsia="en-GB"/>
          <w14:ligatures w14:val="none"/>
        </w:rPr>
        <w:t xml:space="preserve"> developed by the SCC. All publicity materials are available on the </w:t>
      </w:r>
      <w:hyperlink r:id="rId21" w:history="1">
        <w:r w:rsidR="00761DA6" w:rsidRPr="00761DA6">
          <w:rPr>
            <w:rStyle w:val="Hyperlink"/>
            <w:color w:val="007B4E"/>
          </w:rPr>
          <w:t xml:space="preserve">NHS </w:t>
        </w:r>
        <w:r w:rsidR="00816DA5">
          <w:rPr>
            <w:rStyle w:val="Hyperlink"/>
            <w:color w:val="007B4E"/>
          </w:rPr>
          <w:t>p</w:t>
        </w:r>
        <w:r w:rsidR="00761DA6" w:rsidRPr="00761DA6">
          <w:rPr>
            <w:rStyle w:val="Hyperlink"/>
            <w:color w:val="007B4E"/>
          </w:rPr>
          <w:t xml:space="preserve">atient </w:t>
        </w:r>
        <w:r w:rsidR="00816DA5">
          <w:rPr>
            <w:rStyle w:val="Hyperlink"/>
            <w:color w:val="007B4E"/>
          </w:rPr>
          <w:t>s</w:t>
        </w:r>
        <w:r w:rsidR="00761DA6" w:rsidRPr="00761DA6">
          <w:rPr>
            <w:rStyle w:val="Hyperlink"/>
            <w:color w:val="007B4E"/>
          </w:rPr>
          <w:t>urveys website</w:t>
        </w:r>
      </w:hyperlink>
      <w:r w:rsidR="00761DA6">
        <w:rPr>
          <w:color w:val="4D4639"/>
        </w:rPr>
        <w:t>.</w:t>
      </w:r>
    </w:p>
    <w:p w14:paraId="05BF5F1B" w14:textId="5125E36C" w:rsidR="005C00C9" w:rsidRPr="00370D6A" w:rsidRDefault="005C00C9" w:rsidP="00ED6A2B">
      <w:pPr>
        <w:pStyle w:val="Heading3"/>
        <w:spacing w:before="0" w:after="160" w:line="276" w:lineRule="auto"/>
        <w:rPr>
          <w:b/>
          <w:bCs/>
          <w:color w:val="007B4E"/>
          <w:sz w:val="24"/>
          <w:szCs w:val="24"/>
        </w:rPr>
      </w:pPr>
      <w:bookmarkStart w:id="52" w:name="_Toc227842187"/>
      <w:r>
        <w:rPr>
          <w:b/>
          <w:bCs/>
          <w:color w:val="007B4E"/>
          <w:sz w:val="24"/>
          <w:szCs w:val="24"/>
        </w:rPr>
        <w:t>5.3.1 Press release template</w:t>
      </w:r>
      <w:bookmarkEnd w:id="52"/>
    </w:p>
    <w:p w14:paraId="5C6FEAD7" w14:textId="797B77B6" w:rsidR="005C00C9" w:rsidRDefault="005160D1" w:rsidP="00ED6A2B">
      <w:pPr>
        <w:spacing w:line="276" w:lineRule="auto"/>
        <w:rPr>
          <w:color w:val="4D4639"/>
        </w:rPr>
      </w:pPr>
      <w:r>
        <w:rPr>
          <w:color w:val="4D4639"/>
        </w:rPr>
        <w:t xml:space="preserve">A press release template </w:t>
      </w:r>
      <w:r w:rsidR="00816DA5">
        <w:rPr>
          <w:color w:val="4D4639"/>
        </w:rPr>
        <w:t>was</w:t>
      </w:r>
      <w:r>
        <w:rPr>
          <w:color w:val="4D4639"/>
        </w:rPr>
        <w:t xml:space="preserve"> shared with </w:t>
      </w:r>
      <w:r w:rsidR="00447C97">
        <w:rPr>
          <w:color w:val="4D4639"/>
        </w:rPr>
        <w:t xml:space="preserve">NHS </w:t>
      </w:r>
      <w:r>
        <w:rPr>
          <w:color w:val="4D4639"/>
        </w:rPr>
        <w:t xml:space="preserve">trusts, allowing them to incorporate their own text and data to describe how patient feedback is used, actions taken and resulting improvements for inpatient services. </w:t>
      </w:r>
      <w:r w:rsidR="005D77FE">
        <w:rPr>
          <w:color w:val="4D4639"/>
        </w:rPr>
        <w:t xml:space="preserve">Minimal </w:t>
      </w:r>
      <w:r>
        <w:rPr>
          <w:color w:val="4D4639"/>
        </w:rPr>
        <w:t xml:space="preserve">updates were made for the 2025 </w:t>
      </w:r>
      <w:r w:rsidR="005D77FE">
        <w:rPr>
          <w:color w:val="4D4639"/>
        </w:rPr>
        <w:t>press release</w:t>
      </w:r>
      <w:r>
        <w:rPr>
          <w:color w:val="4D4639"/>
        </w:rPr>
        <w:t xml:space="preserve"> template, </w:t>
      </w:r>
      <w:r w:rsidR="003471DD">
        <w:rPr>
          <w:color w:val="4D4639"/>
        </w:rPr>
        <w:t>focused on refining wording for greater clarity and improved flow.</w:t>
      </w:r>
    </w:p>
    <w:p w14:paraId="38FD1396" w14:textId="5596AAEC" w:rsidR="005C00C9" w:rsidRPr="00370D6A" w:rsidRDefault="005C00C9" w:rsidP="00ED6A2B">
      <w:pPr>
        <w:pStyle w:val="Heading3"/>
        <w:spacing w:line="276" w:lineRule="auto"/>
        <w:rPr>
          <w:b/>
          <w:bCs/>
          <w:color w:val="007B4E"/>
          <w:sz w:val="24"/>
          <w:szCs w:val="24"/>
        </w:rPr>
      </w:pPr>
      <w:bookmarkStart w:id="53" w:name="_Toc227842188"/>
      <w:r>
        <w:rPr>
          <w:b/>
          <w:bCs/>
          <w:color w:val="007B4E"/>
          <w:sz w:val="24"/>
          <w:szCs w:val="24"/>
        </w:rPr>
        <w:t>5.3.2 Social media cards</w:t>
      </w:r>
      <w:bookmarkEnd w:id="53"/>
    </w:p>
    <w:p w14:paraId="5FE53EC7" w14:textId="6F6F6E9D" w:rsidR="005C00C9" w:rsidRDefault="00433BE4" w:rsidP="00ED6A2B">
      <w:pPr>
        <w:spacing w:line="276" w:lineRule="auto"/>
        <w:rPr>
          <w:color w:val="4D4639"/>
        </w:rPr>
      </w:pPr>
      <w:r>
        <w:rPr>
          <w:color w:val="4D4639"/>
        </w:rPr>
        <w:t xml:space="preserve">Four social media cards were also provided to trusts to help promote engagement </w:t>
      </w:r>
      <w:r w:rsidR="008D6E72">
        <w:rPr>
          <w:color w:val="4D4639"/>
        </w:rPr>
        <w:t xml:space="preserve">both before and </w:t>
      </w:r>
      <w:r>
        <w:rPr>
          <w:color w:val="4D4639"/>
        </w:rPr>
        <w:t>during</w:t>
      </w:r>
      <w:r w:rsidR="005D77FE">
        <w:rPr>
          <w:color w:val="4D4639"/>
        </w:rPr>
        <w:t xml:space="preserve"> </w:t>
      </w:r>
      <w:r>
        <w:rPr>
          <w:color w:val="4D4639"/>
        </w:rPr>
        <w:t>fieldwork. The cards</w:t>
      </w:r>
      <w:r w:rsidR="008D6E72">
        <w:rPr>
          <w:color w:val="4D4639"/>
        </w:rPr>
        <w:t xml:space="preserve"> outlined key information about</w:t>
      </w:r>
      <w:r>
        <w:rPr>
          <w:color w:val="4D4639"/>
        </w:rPr>
        <w:t xml:space="preserve"> the survey</w:t>
      </w:r>
      <w:r w:rsidR="00447C97">
        <w:rPr>
          <w:color w:val="4D4639"/>
        </w:rPr>
        <w:t>,</w:t>
      </w:r>
      <w:r>
        <w:rPr>
          <w:color w:val="4D4639"/>
        </w:rPr>
        <w:t xml:space="preserve"> including </w:t>
      </w:r>
      <w:r w:rsidR="008D6E72">
        <w:rPr>
          <w:color w:val="4D4639"/>
        </w:rPr>
        <w:t>its</w:t>
      </w:r>
      <w:r>
        <w:rPr>
          <w:color w:val="4D4639"/>
        </w:rPr>
        <w:t xml:space="preserve"> purpose</w:t>
      </w:r>
      <w:r w:rsidR="008D6E72">
        <w:rPr>
          <w:color w:val="4D4639"/>
        </w:rPr>
        <w:t>,</w:t>
      </w:r>
      <w:r>
        <w:rPr>
          <w:color w:val="4D4639"/>
        </w:rPr>
        <w:t xml:space="preserve"> the value of </w:t>
      </w:r>
      <w:r w:rsidR="008D6E72">
        <w:rPr>
          <w:color w:val="4D4639"/>
        </w:rPr>
        <w:t>taking part</w:t>
      </w:r>
      <w:r>
        <w:rPr>
          <w:color w:val="4D4639"/>
        </w:rPr>
        <w:t xml:space="preserve">, </w:t>
      </w:r>
      <w:r w:rsidR="008D6E72">
        <w:rPr>
          <w:color w:val="4D4639"/>
        </w:rPr>
        <w:t>how</w:t>
      </w:r>
      <w:r>
        <w:rPr>
          <w:color w:val="4D4639"/>
        </w:rPr>
        <w:t xml:space="preserve"> patients would be invited</w:t>
      </w:r>
      <w:r w:rsidR="008D6E72">
        <w:rPr>
          <w:color w:val="4D4639"/>
        </w:rPr>
        <w:t xml:space="preserve"> and</w:t>
      </w:r>
      <w:r>
        <w:rPr>
          <w:color w:val="4D4639"/>
        </w:rPr>
        <w:t xml:space="preserve"> how to participate. </w:t>
      </w:r>
      <w:r w:rsidR="00447C97">
        <w:rPr>
          <w:color w:val="4D4639"/>
        </w:rPr>
        <w:t xml:space="preserve">They </w:t>
      </w:r>
      <w:r>
        <w:rPr>
          <w:color w:val="4D4639"/>
        </w:rPr>
        <w:t>were designed for eas</w:t>
      </w:r>
      <w:r w:rsidR="00447C97">
        <w:rPr>
          <w:color w:val="4D4639"/>
        </w:rPr>
        <w:t>e of</w:t>
      </w:r>
      <w:r>
        <w:rPr>
          <w:color w:val="4D4639"/>
        </w:rPr>
        <w:t xml:space="preserve"> use across social media platforms. </w:t>
      </w:r>
    </w:p>
    <w:p w14:paraId="6D3C4DE9" w14:textId="3BF73446" w:rsidR="00433BE4" w:rsidRDefault="006339DF" w:rsidP="00ED6A2B">
      <w:pPr>
        <w:spacing w:line="276" w:lineRule="auto"/>
        <w:rPr>
          <w:color w:val="4D4639"/>
        </w:rPr>
      </w:pPr>
      <w:r>
        <w:rPr>
          <w:color w:val="4D4639"/>
        </w:rPr>
        <w:t>For 2025, the accompanying text for the social media cards was reviewed with patients during cognitive interviews to assess effectiveness and identify areas for improvement.</w:t>
      </w:r>
      <w:r w:rsidR="005D77FE">
        <w:rPr>
          <w:color w:val="4D4639"/>
        </w:rPr>
        <w:t xml:space="preserve"> Across interview rounds, refinements were made to enhance emotional engagement, include additional information such as response rates and the number of years the survey has run, and make the content more suitable for social media by keeping it concise and engaging. </w:t>
      </w:r>
      <w:r w:rsidR="005C5BC3">
        <w:rPr>
          <w:color w:val="4D4639"/>
        </w:rPr>
        <w:t>Updates to wording involving emotional engagement were positively received by patients</w:t>
      </w:r>
      <w:r w:rsidR="00091F91">
        <w:rPr>
          <w:color w:val="4D4639"/>
        </w:rPr>
        <w:t>, increasing interest and willingness to engage</w:t>
      </w:r>
      <w:r w:rsidR="005C5BC3">
        <w:rPr>
          <w:color w:val="4D4639"/>
        </w:rPr>
        <w:t xml:space="preserve">.  </w:t>
      </w:r>
    </w:p>
    <w:p w14:paraId="3DD4B169" w14:textId="3F62BAB7" w:rsidR="005D77FE" w:rsidRDefault="005D77FE" w:rsidP="00ED6A2B">
      <w:pPr>
        <w:spacing w:line="276" w:lineRule="auto"/>
        <w:rPr>
          <w:color w:val="4D4639"/>
        </w:rPr>
      </w:pPr>
      <w:r>
        <w:rPr>
          <w:color w:val="4D4639"/>
        </w:rPr>
        <w:t xml:space="preserve">The accompanying text was also updated to include space for trusts to add a link to the press release template and for patients to access further information about Section 251. All cards now include wording confirming that the survey has Section 251 (NHS Act 2006) approval to process contact details. </w:t>
      </w:r>
    </w:p>
    <w:p w14:paraId="0B9DCF42" w14:textId="6510430E" w:rsidR="005C00C9" w:rsidRPr="00370D6A" w:rsidRDefault="005C00C9" w:rsidP="00ED6A2B">
      <w:pPr>
        <w:pStyle w:val="Heading3"/>
        <w:spacing w:before="0" w:after="160" w:line="276" w:lineRule="auto"/>
        <w:rPr>
          <w:b/>
          <w:bCs/>
          <w:color w:val="007B4E"/>
          <w:sz w:val="24"/>
          <w:szCs w:val="24"/>
        </w:rPr>
      </w:pPr>
      <w:bookmarkStart w:id="54" w:name="_Toc227842189"/>
      <w:r>
        <w:rPr>
          <w:b/>
          <w:bCs/>
          <w:color w:val="007B4E"/>
          <w:sz w:val="24"/>
          <w:szCs w:val="24"/>
        </w:rPr>
        <w:t>5.3.3 Website banner</w:t>
      </w:r>
      <w:bookmarkEnd w:id="54"/>
    </w:p>
    <w:p w14:paraId="21677B5E" w14:textId="6FCEC6D5" w:rsidR="00DF7699" w:rsidRPr="005C00C9" w:rsidRDefault="00761DA6" w:rsidP="00ED6A2B">
      <w:pPr>
        <w:spacing w:line="276" w:lineRule="auto"/>
        <w:rPr>
          <w:rFonts w:eastAsia="Times New Roman" w:cs="Arial"/>
          <w:color w:val="4D4639"/>
          <w:kern w:val="0"/>
          <w:szCs w:val="20"/>
          <w:lang w:eastAsia="en-GB"/>
          <w14:ligatures w14:val="none"/>
        </w:rPr>
      </w:pPr>
      <w:r>
        <w:rPr>
          <w:color w:val="4D4639"/>
        </w:rPr>
        <w:t xml:space="preserve">A website banner was developed for the 2025 survey, </w:t>
      </w:r>
      <w:r w:rsidR="00075A24">
        <w:rPr>
          <w:color w:val="4D4639"/>
        </w:rPr>
        <w:t>similar to</w:t>
      </w:r>
      <w:r>
        <w:rPr>
          <w:color w:val="4D4639"/>
        </w:rPr>
        <w:t xml:space="preserve"> previous years. The banner invites patients to share their experience of an overnight hospital stay, and trust</w:t>
      </w:r>
      <w:r w:rsidR="00FB7AB7">
        <w:rPr>
          <w:color w:val="4D4639"/>
        </w:rPr>
        <w:t>s</w:t>
      </w:r>
      <w:r>
        <w:rPr>
          <w:color w:val="4D4639"/>
        </w:rPr>
        <w:t xml:space="preserve"> have the option to include a link directing patients to further information about the survey.</w:t>
      </w:r>
    </w:p>
    <w:p w14:paraId="6026BF1B" w14:textId="79AE598C" w:rsidR="00D833CC" w:rsidRPr="00370D6A" w:rsidRDefault="00D833CC" w:rsidP="00ED6A2B">
      <w:pPr>
        <w:pStyle w:val="Heading2"/>
        <w:spacing w:before="200" w:after="240" w:line="276" w:lineRule="auto"/>
        <w:rPr>
          <w:rFonts w:ascii="Arial" w:hAnsi="Arial" w:cs="Arial"/>
          <w:color w:val="007B4E"/>
          <w:sz w:val="28"/>
          <w:szCs w:val="28"/>
        </w:rPr>
      </w:pPr>
      <w:bookmarkStart w:id="55" w:name="_Toc227842190"/>
      <w:r>
        <w:rPr>
          <w:rFonts w:ascii="Arial" w:hAnsi="Arial" w:cs="Arial"/>
          <w:color w:val="007B4E"/>
          <w:sz w:val="28"/>
          <w:szCs w:val="28"/>
        </w:rPr>
        <w:t>5</w:t>
      </w:r>
      <w:r w:rsidRPr="00016B3A">
        <w:rPr>
          <w:rFonts w:ascii="Arial" w:hAnsi="Arial" w:cs="Arial"/>
          <w:color w:val="007B4E"/>
          <w:sz w:val="28"/>
          <w:szCs w:val="28"/>
        </w:rPr>
        <w:t>.</w:t>
      </w:r>
      <w:r>
        <w:rPr>
          <w:rFonts w:ascii="Arial" w:hAnsi="Arial" w:cs="Arial"/>
          <w:color w:val="007B4E"/>
          <w:sz w:val="28"/>
          <w:szCs w:val="28"/>
        </w:rPr>
        <w:t>4</w:t>
      </w:r>
      <w:r w:rsidRPr="00016B3A">
        <w:rPr>
          <w:rFonts w:ascii="Arial" w:hAnsi="Arial" w:cs="Arial"/>
          <w:color w:val="007B4E"/>
          <w:sz w:val="28"/>
          <w:szCs w:val="28"/>
        </w:rPr>
        <w:t xml:space="preserve"> </w:t>
      </w:r>
      <w:r>
        <w:rPr>
          <w:rFonts w:ascii="Arial" w:hAnsi="Arial" w:cs="Arial"/>
          <w:color w:val="007B4E"/>
          <w:sz w:val="28"/>
          <w:szCs w:val="28"/>
        </w:rPr>
        <w:t>SMS guidance</w:t>
      </w:r>
      <w:bookmarkEnd w:id="55"/>
    </w:p>
    <w:p w14:paraId="3402645A" w14:textId="77777777" w:rsidR="00D833CC" w:rsidRDefault="00D833CC" w:rsidP="00ED6A2B">
      <w:pPr>
        <w:spacing w:line="276" w:lineRule="auto"/>
        <w:rPr>
          <w:color w:val="4D4639"/>
        </w:rPr>
      </w:pPr>
      <w:r>
        <w:rPr>
          <w:color w:val="4D4639"/>
        </w:rPr>
        <w:t>As part of the mailing protocol, text message (SMS) reminders are sent to all patients who have not yet completed the paper questionnaire or online survey. Minor amends were made to the SMS text as follows:</w:t>
      </w:r>
    </w:p>
    <w:p w14:paraId="5A0D9749" w14:textId="2C140F54" w:rsidR="00D833CC" w:rsidRPr="00ED6A2B" w:rsidRDefault="00D833CC" w:rsidP="004324B8">
      <w:pPr>
        <w:pStyle w:val="ListParagraph"/>
        <w:numPr>
          <w:ilvl w:val="0"/>
          <w:numId w:val="36"/>
        </w:numPr>
        <w:spacing w:line="276" w:lineRule="auto"/>
        <w:ind w:left="527" w:hanging="357"/>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“Wish to opt out” – this text was added to align with the patient surveys cross</w:t>
      </w:r>
      <w:r w:rsidR="00075A24" w:rsidRPr="00ED6A2B">
        <w:rPr>
          <w:rFonts w:eastAsia="Times New Roman" w:cs="Arial"/>
          <w:color w:val="4D4639"/>
          <w:kern w:val="0"/>
          <w:szCs w:val="20"/>
          <w:lang w:eastAsia="en-GB"/>
          <w14:ligatures w14:val="none"/>
        </w:rPr>
        <w:t>-</w:t>
      </w:r>
      <w:r w:rsidRPr="00ED6A2B">
        <w:rPr>
          <w:rFonts w:eastAsia="Times New Roman" w:cs="Arial"/>
          <w:color w:val="4D4639"/>
          <w:kern w:val="0"/>
          <w:szCs w:val="20"/>
          <w:lang w:eastAsia="en-GB"/>
          <w14:ligatures w14:val="none"/>
        </w:rPr>
        <w:t xml:space="preserve">programme. Patient feedback from cognitive interviews was positive. </w:t>
      </w:r>
    </w:p>
    <w:p w14:paraId="365E2AD2" w14:textId="588544A6" w:rsidR="00D833CC" w:rsidRPr="00ED6A2B" w:rsidRDefault="00D833CC" w:rsidP="004324B8">
      <w:pPr>
        <w:pStyle w:val="ListParagraph"/>
        <w:numPr>
          <w:ilvl w:val="0"/>
          <w:numId w:val="36"/>
        </w:numPr>
        <w:spacing w:line="276" w:lineRule="auto"/>
        <w:ind w:left="527" w:hanging="357"/>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lastRenderedPageBreak/>
        <w:t>“Your survey ID” was changed to “Your survey number” – this minor amend</w:t>
      </w:r>
      <w:r w:rsidR="00F22AC6">
        <w:rPr>
          <w:rFonts w:eastAsia="Times New Roman" w:cs="Arial"/>
          <w:color w:val="4D4639"/>
          <w:kern w:val="0"/>
          <w:szCs w:val="20"/>
          <w:lang w:eastAsia="en-GB"/>
          <w14:ligatures w14:val="none"/>
        </w:rPr>
        <w:t>ment</w:t>
      </w:r>
      <w:r w:rsidRPr="00ED6A2B">
        <w:rPr>
          <w:rFonts w:eastAsia="Times New Roman" w:cs="Arial"/>
          <w:color w:val="4D4639"/>
          <w:kern w:val="0"/>
          <w:szCs w:val="20"/>
          <w:lang w:eastAsia="en-GB"/>
          <w14:ligatures w14:val="none"/>
        </w:rPr>
        <w:t xml:space="preserve"> was made following feedback from consultations with approved contractors, who noted the importance of consistency in terminology used across the patient-facing materials.</w:t>
      </w:r>
    </w:p>
    <w:p w14:paraId="6B47FEB2" w14:textId="4CC4CA27" w:rsidR="00DF7699" w:rsidRDefault="00624621" w:rsidP="009C29A5">
      <w:pPr>
        <w:spacing w:line="276" w:lineRule="auto"/>
        <w:rPr>
          <w:color w:val="4D4639"/>
        </w:rPr>
      </w:pPr>
      <w:r w:rsidRPr="00624621">
        <w:rPr>
          <w:color w:val="4D4639"/>
        </w:rPr>
        <w:t>The SM</w:t>
      </w:r>
      <w:r>
        <w:rPr>
          <w:color w:val="4D4639"/>
        </w:rPr>
        <w:t>S reminders also include a unique link to direct patients to</w:t>
      </w:r>
      <w:r w:rsidR="00075A24">
        <w:rPr>
          <w:color w:val="4D4639"/>
        </w:rPr>
        <w:t xml:space="preserve"> </w:t>
      </w:r>
      <w:r>
        <w:rPr>
          <w:color w:val="4D4639"/>
        </w:rPr>
        <w:t>the survey online. This link does not require patients to enter their log in details found on the invitation letters.</w:t>
      </w:r>
    </w:p>
    <w:p w14:paraId="6A5E3BFB" w14:textId="77777777" w:rsidR="00623772" w:rsidRDefault="00623772">
      <w:pPr>
        <w:spacing w:line="278" w:lineRule="auto"/>
        <w:rPr>
          <w:rFonts w:eastAsiaTheme="majorEastAsia" w:cs="Arial"/>
          <w:color w:val="007B4E"/>
          <w:sz w:val="40"/>
          <w:szCs w:val="40"/>
        </w:rPr>
      </w:pPr>
      <w:bookmarkStart w:id="56" w:name="_Toc224574015"/>
      <w:bookmarkEnd w:id="56"/>
      <w:r>
        <w:rPr>
          <w:rFonts w:cs="Arial"/>
          <w:color w:val="007B4E"/>
        </w:rPr>
        <w:br w:type="page"/>
      </w:r>
    </w:p>
    <w:p w14:paraId="228F0B95" w14:textId="5CF2D18F" w:rsidR="00634B17" w:rsidRDefault="00634B17" w:rsidP="004324B8">
      <w:pPr>
        <w:pStyle w:val="Heading1"/>
        <w:numPr>
          <w:ilvl w:val="0"/>
          <w:numId w:val="10"/>
        </w:numPr>
        <w:spacing w:before="240" w:after="240" w:line="276" w:lineRule="auto"/>
        <w:rPr>
          <w:rFonts w:ascii="Arial" w:hAnsi="Arial" w:cs="Arial"/>
          <w:color w:val="007B4E"/>
        </w:rPr>
      </w:pPr>
      <w:r>
        <w:rPr>
          <w:rFonts w:ascii="Arial" w:hAnsi="Arial" w:cs="Arial"/>
          <w:color w:val="007B4E"/>
        </w:rPr>
        <w:lastRenderedPageBreak/>
        <w:t xml:space="preserve"> </w:t>
      </w:r>
      <w:bookmarkStart w:id="57" w:name="_Toc227842191"/>
      <w:r>
        <w:rPr>
          <w:rFonts w:ascii="Arial" w:hAnsi="Arial" w:cs="Arial"/>
          <w:color w:val="007B4E"/>
        </w:rPr>
        <w:t>Accessibility</w:t>
      </w:r>
      <w:bookmarkEnd w:id="57"/>
    </w:p>
    <w:p w14:paraId="68C9AEAF" w14:textId="348C2983" w:rsidR="00DF7699" w:rsidRDefault="00F46DB8" w:rsidP="00ED6A2B">
      <w:pPr>
        <w:spacing w:line="276" w:lineRule="auto"/>
        <w:rPr>
          <w:color w:val="4D4639"/>
        </w:rPr>
      </w:pPr>
      <w:r>
        <w:rPr>
          <w:color w:val="4D4639"/>
        </w:rPr>
        <w:t>The online survey has been designed to meet accessibility guidelines and is available in nine non-English languages. The paper questionnaire is also offered in Braille, Large</w:t>
      </w:r>
      <w:r w:rsidR="00754826">
        <w:rPr>
          <w:color w:val="4D4639"/>
        </w:rPr>
        <w:t>-p</w:t>
      </w:r>
      <w:r>
        <w:rPr>
          <w:color w:val="4D4639"/>
        </w:rPr>
        <w:t>rint and Easy Read formats.</w:t>
      </w:r>
    </w:p>
    <w:p w14:paraId="60639A88" w14:textId="02B7443E" w:rsidR="00F46DB8" w:rsidRDefault="00F46DB8" w:rsidP="00ED6A2B">
      <w:pPr>
        <w:pStyle w:val="Heading2"/>
        <w:spacing w:before="200" w:after="240" w:line="276" w:lineRule="auto"/>
        <w:rPr>
          <w:rFonts w:ascii="Arial" w:hAnsi="Arial" w:cs="Arial"/>
          <w:color w:val="007B4E"/>
          <w:sz w:val="28"/>
          <w:szCs w:val="28"/>
        </w:rPr>
      </w:pPr>
      <w:bookmarkStart w:id="58" w:name="_Toc227842192"/>
      <w:r>
        <w:rPr>
          <w:rFonts w:ascii="Arial" w:hAnsi="Arial" w:cs="Arial"/>
          <w:color w:val="007B4E"/>
          <w:sz w:val="28"/>
          <w:szCs w:val="28"/>
        </w:rPr>
        <w:t>6.1</w:t>
      </w:r>
      <w:r w:rsidRPr="00016B3A">
        <w:rPr>
          <w:rFonts w:ascii="Arial" w:hAnsi="Arial" w:cs="Arial"/>
          <w:color w:val="007B4E"/>
          <w:sz w:val="28"/>
          <w:szCs w:val="28"/>
        </w:rPr>
        <w:t xml:space="preserve"> </w:t>
      </w:r>
      <w:r>
        <w:rPr>
          <w:rFonts w:ascii="Arial" w:hAnsi="Arial" w:cs="Arial"/>
          <w:color w:val="007B4E"/>
          <w:sz w:val="28"/>
          <w:szCs w:val="28"/>
        </w:rPr>
        <w:t>Multilanguage sheet</w:t>
      </w:r>
      <w:bookmarkEnd w:id="58"/>
    </w:p>
    <w:p w14:paraId="23DE8366" w14:textId="0BC61C98" w:rsidR="00F46DB8" w:rsidRDefault="00F46DB8" w:rsidP="00ED6A2B">
      <w:pPr>
        <w:spacing w:line="276" w:lineRule="auto"/>
        <w:ind w:left="113"/>
        <w:rPr>
          <w:color w:val="4D4639"/>
        </w:rPr>
      </w:pPr>
      <w:r w:rsidRPr="00F46DB8">
        <w:rPr>
          <w:color w:val="4D4639"/>
        </w:rPr>
        <w:t xml:space="preserve">As </w:t>
      </w:r>
      <w:r w:rsidR="00D714EB">
        <w:rPr>
          <w:color w:val="4D4639"/>
        </w:rPr>
        <w:t>with</w:t>
      </w:r>
      <w:r w:rsidRPr="00F46DB8">
        <w:rPr>
          <w:color w:val="4D4639"/>
        </w:rPr>
        <w:t xml:space="preserve"> previous surveys, a multilanguage sheet is included to support patients whose first language is not English, enabling them to complete the survey in their preferred language. The sheet contains </w:t>
      </w:r>
      <w:r w:rsidR="00B25E36">
        <w:rPr>
          <w:color w:val="4D4639"/>
        </w:rPr>
        <w:t>20</w:t>
      </w:r>
      <w:r w:rsidRPr="00F46DB8">
        <w:rPr>
          <w:color w:val="4D4639"/>
        </w:rPr>
        <w:t xml:space="preserve"> </w:t>
      </w:r>
      <w:r w:rsidR="002B0A09">
        <w:rPr>
          <w:color w:val="4D4639"/>
        </w:rPr>
        <w:t>commonly</w:t>
      </w:r>
      <w:r w:rsidR="002B0A09" w:rsidRPr="00F46DB8">
        <w:rPr>
          <w:color w:val="4D4639"/>
        </w:rPr>
        <w:t xml:space="preserve"> </w:t>
      </w:r>
      <w:r w:rsidR="00D714EB" w:rsidRPr="00F46DB8">
        <w:rPr>
          <w:color w:val="4D4639"/>
        </w:rPr>
        <w:t>spoken</w:t>
      </w:r>
      <w:r w:rsidRPr="00F46DB8">
        <w:rPr>
          <w:color w:val="4D4639"/>
        </w:rPr>
        <w:t xml:space="preserve"> languages in England. Of these, </w:t>
      </w:r>
      <w:r>
        <w:rPr>
          <w:color w:val="4D4639"/>
        </w:rPr>
        <w:t xml:space="preserve">the following </w:t>
      </w:r>
      <w:r w:rsidRPr="00F46DB8">
        <w:rPr>
          <w:color w:val="4D4639"/>
        </w:rPr>
        <w:t>nine languages</w:t>
      </w:r>
      <w:r>
        <w:rPr>
          <w:color w:val="4D4639"/>
        </w:rPr>
        <w:t xml:space="preserve"> </w:t>
      </w:r>
      <w:r w:rsidRPr="00F46DB8">
        <w:rPr>
          <w:color w:val="4D4639"/>
        </w:rPr>
        <w:t>include both a URL and QR code linking directly to the online survey in that language, as well as a helpline number for those who prefer to complete the survey by phone.</w:t>
      </w:r>
    </w:p>
    <w:p w14:paraId="3B3C382A" w14:textId="46B2057E"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Arabic</w:t>
      </w:r>
    </w:p>
    <w:p w14:paraId="56C74A7D" w14:textId="33709531"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Bengali</w:t>
      </w:r>
    </w:p>
    <w:p w14:paraId="1C9775B8" w14:textId="1A7715F3"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French</w:t>
      </w:r>
    </w:p>
    <w:p w14:paraId="24527826" w14:textId="26DBF3B4"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Gujarati</w:t>
      </w:r>
    </w:p>
    <w:p w14:paraId="10DEBECD" w14:textId="02591A8C"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Polish</w:t>
      </w:r>
    </w:p>
    <w:p w14:paraId="7DF22229" w14:textId="5E6AEC88"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Portuguese</w:t>
      </w:r>
    </w:p>
    <w:p w14:paraId="0DDA3DE1" w14:textId="4D125783"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Punjabi</w:t>
      </w:r>
    </w:p>
    <w:p w14:paraId="4145AF2E" w14:textId="6FDA0D4B"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Spanish</w:t>
      </w:r>
    </w:p>
    <w:p w14:paraId="64FB1B80" w14:textId="19F9719B" w:rsidR="00F46DB8" w:rsidRPr="00ED6A2B" w:rsidRDefault="00F46DB8" w:rsidP="004324B8">
      <w:pPr>
        <w:pStyle w:val="ListParagraph"/>
        <w:numPr>
          <w:ilvl w:val="0"/>
          <w:numId w:val="37"/>
        </w:numPr>
        <w:spacing w:line="276" w:lineRule="auto"/>
        <w:ind w:left="530"/>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Urdu</w:t>
      </w:r>
    </w:p>
    <w:p w14:paraId="6A9C3DA8" w14:textId="573B6BC6" w:rsidR="00F46DB8" w:rsidRDefault="00F46DB8" w:rsidP="00ED6A2B">
      <w:pPr>
        <w:spacing w:line="276" w:lineRule="auto"/>
        <w:rPr>
          <w:color w:val="4D4639"/>
        </w:rPr>
      </w:pPr>
      <w:r w:rsidRPr="00F46DB8">
        <w:rPr>
          <w:color w:val="4D4639"/>
        </w:rPr>
        <w:t>For the remaining languages, the sheet provides a helpline number. Although translated online versions are not available in these languages, respondents can complete the survey via telephone assistance using</w:t>
      </w:r>
      <w:r>
        <w:rPr>
          <w:color w:val="4D4639"/>
        </w:rPr>
        <w:t xml:space="preserve"> an approved external agency</w:t>
      </w:r>
      <w:r w:rsidR="002E582F">
        <w:rPr>
          <w:color w:val="4D4639"/>
        </w:rPr>
        <w:t xml:space="preserve"> (Language</w:t>
      </w:r>
      <w:r w:rsidR="00832235">
        <w:rPr>
          <w:color w:val="4D4639"/>
        </w:rPr>
        <w:t xml:space="preserve"> </w:t>
      </w:r>
      <w:r w:rsidR="002E582F">
        <w:rPr>
          <w:color w:val="4D4639"/>
        </w:rPr>
        <w:t>Line)</w:t>
      </w:r>
      <w:r>
        <w:rPr>
          <w:color w:val="4D4639"/>
        </w:rPr>
        <w:t>.</w:t>
      </w:r>
      <w:r w:rsidRPr="00F46DB8">
        <w:rPr>
          <w:color w:val="4D4639"/>
        </w:rPr>
        <w:t xml:space="preserve"> These languages are: </w:t>
      </w:r>
    </w:p>
    <w:p w14:paraId="6BE10176"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rFonts w:eastAsia="Times New Roman" w:cs="Arial"/>
          <w:color w:val="4D4639"/>
          <w:kern w:val="0"/>
          <w:szCs w:val="20"/>
          <w:lang w:eastAsia="en-GB"/>
          <w14:ligatures w14:val="none"/>
        </w:rPr>
        <w:t xml:space="preserve">Cantonese </w:t>
      </w:r>
      <w:r w:rsidRPr="00ED6A2B">
        <w:rPr>
          <w:color w:val="4D4639"/>
        </w:rPr>
        <w:t>(Traditional Chinese)</w:t>
      </w:r>
    </w:p>
    <w:p w14:paraId="11A428EC"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Mandarin (Simplified Chinese)</w:t>
      </w:r>
    </w:p>
    <w:p w14:paraId="1537C06C" w14:textId="16DDB9A4"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Turkish</w:t>
      </w:r>
    </w:p>
    <w:p w14:paraId="04D97735" w14:textId="7ED82642"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Italian</w:t>
      </w:r>
    </w:p>
    <w:p w14:paraId="0B085706"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Russian</w:t>
      </w:r>
    </w:p>
    <w:p w14:paraId="5FF43456" w14:textId="2523B9C2"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Kurdish Sorani</w:t>
      </w:r>
    </w:p>
    <w:p w14:paraId="3A967E63"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Tamil</w:t>
      </w:r>
    </w:p>
    <w:p w14:paraId="212300AA"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Thai</w:t>
      </w:r>
    </w:p>
    <w:p w14:paraId="7E5980D5" w14:textId="77777777"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Farsi</w:t>
      </w:r>
    </w:p>
    <w:p w14:paraId="105AEC2C" w14:textId="4AB06FED" w:rsidR="00F46DB8" w:rsidRPr="00ED6A2B" w:rsidRDefault="00F46DB8" w:rsidP="004324B8">
      <w:pPr>
        <w:pStyle w:val="ListParagraph"/>
        <w:numPr>
          <w:ilvl w:val="0"/>
          <w:numId w:val="38"/>
        </w:numPr>
        <w:spacing w:line="276" w:lineRule="auto"/>
        <w:ind w:left="527" w:hanging="357"/>
        <w:contextualSpacing w:val="0"/>
        <w:rPr>
          <w:rFonts w:eastAsia="Times New Roman" w:cs="Arial"/>
          <w:color w:val="4D4639"/>
          <w:kern w:val="0"/>
          <w:szCs w:val="20"/>
          <w:lang w:eastAsia="en-GB"/>
          <w14:ligatures w14:val="none"/>
        </w:rPr>
      </w:pPr>
      <w:r w:rsidRPr="00ED6A2B">
        <w:rPr>
          <w:color w:val="4D4639"/>
        </w:rPr>
        <w:t>Somali</w:t>
      </w:r>
    </w:p>
    <w:p w14:paraId="0B231254" w14:textId="77777777" w:rsidR="00F46DB8" w:rsidRDefault="00F46DB8" w:rsidP="00ED6A2B">
      <w:pPr>
        <w:spacing w:line="276" w:lineRule="auto"/>
        <w:rPr>
          <w:color w:val="4D4639"/>
        </w:rPr>
      </w:pPr>
      <w:r w:rsidRPr="00F46DB8">
        <w:rPr>
          <w:color w:val="4D4639"/>
        </w:rPr>
        <w:t>QR codes on the multilanguage sheet offer convenient access to the survey in supported languages, further enhancing accessibility.</w:t>
      </w:r>
    </w:p>
    <w:p w14:paraId="5B4DD356" w14:textId="77777777" w:rsidR="00D714EB" w:rsidRDefault="00D714EB" w:rsidP="00ED6A2B">
      <w:pPr>
        <w:spacing w:line="276" w:lineRule="auto"/>
        <w:ind w:left="400"/>
        <w:rPr>
          <w:color w:val="4D4639"/>
        </w:rPr>
      </w:pPr>
    </w:p>
    <w:p w14:paraId="5AC332AC" w14:textId="32B4248A" w:rsidR="00D714EB" w:rsidRDefault="00D714EB" w:rsidP="00ED6A2B">
      <w:pPr>
        <w:pStyle w:val="Bullets"/>
        <w:ind w:left="0"/>
      </w:pPr>
      <w:r>
        <w:t>T</w:t>
      </w:r>
      <w:r w:rsidRPr="00C52531">
        <w:t>he multilanguage sheet also includes signposting to accessible formats</w:t>
      </w:r>
      <w:r>
        <w:t xml:space="preserve"> (Figure </w:t>
      </w:r>
      <w:r w:rsidR="00665C8B">
        <w:t>3</w:t>
      </w:r>
      <w:r>
        <w:t>)</w:t>
      </w:r>
      <w:r w:rsidRPr="00C52531">
        <w:t xml:space="preserve">. </w:t>
      </w:r>
      <w:r w:rsidRPr="00FE148B">
        <w:t xml:space="preserve">Sections </w:t>
      </w:r>
      <w:r w:rsidRPr="00D714EB">
        <w:rPr>
          <w:rFonts w:eastAsia="Calibri"/>
        </w:rPr>
        <w:t>6.2</w:t>
      </w:r>
      <w:r>
        <w:t xml:space="preserve"> to</w:t>
      </w:r>
      <w:r w:rsidRPr="00C52531">
        <w:t xml:space="preserve"> </w:t>
      </w:r>
      <w:r w:rsidRPr="00D714EB">
        <w:rPr>
          <w:rFonts w:eastAsia="Calibri"/>
        </w:rPr>
        <w:t>6.4</w:t>
      </w:r>
      <w:r w:rsidRPr="00C52531">
        <w:t xml:space="preserve"> </w:t>
      </w:r>
      <w:r w:rsidR="00D65FC6">
        <w:t xml:space="preserve">below </w:t>
      </w:r>
      <w:r w:rsidRPr="00C52531">
        <w:t>provide further information on accessibility features of the survey.</w:t>
      </w:r>
    </w:p>
    <w:p w14:paraId="4BA5A613" w14:textId="19F61707" w:rsidR="00D714EB" w:rsidRDefault="00D714EB" w:rsidP="00ED6A2B">
      <w:pPr>
        <w:spacing w:line="276" w:lineRule="auto"/>
        <w:rPr>
          <w:rFonts w:cs="Arial"/>
          <w:i/>
          <w:iCs/>
          <w:color w:val="007B4E"/>
        </w:rPr>
      </w:pPr>
      <w:r w:rsidRPr="00D714EB">
        <w:rPr>
          <w:rFonts w:cs="Arial"/>
          <w:i/>
          <w:iCs/>
          <w:color w:val="007B4E"/>
        </w:rPr>
        <w:t xml:space="preserve">Figure </w:t>
      </w:r>
      <w:r w:rsidR="00665C8B">
        <w:rPr>
          <w:rFonts w:cs="Arial"/>
          <w:i/>
          <w:iCs/>
          <w:color w:val="007B4E"/>
        </w:rPr>
        <w:t>3</w:t>
      </w:r>
      <w:r w:rsidRPr="00D714EB">
        <w:rPr>
          <w:rFonts w:cs="Arial"/>
          <w:i/>
          <w:iCs/>
          <w:color w:val="007B4E"/>
        </w:rPr>
        <w:t>: A box signposting participant</w:t>
      </w:r>
      <w:r>
        <w:rPr>
          <w:rFonts w:cs="Arial"/>
          <w:i/>
          <w:iCs/>
          <w:color w:val="007B4E"/>
        </w:rPr>
        <w:t>s</w:t>
      </w:r>
      <w:r w:rsidRPr="00D714EB">
        <w:rPr>
          <w:rFonts w:cs="Arial"/>
          <w:i/>
          <w:iCs/>
          <w:color w:val="007B4E"/>
        </w:rPr>
        <w:t xml:space="preserve"> to accessible formats including the Easy Read </w:t>
      </w:r>
      <w:r>
        <w:rPr>
          <w:rFonts w:cs="Arial"/>
          <w:i/>
          <w:iCs/>
          <w:color w:val="007B4E"/>
        </w:rPr>
        <w:t>questionnaire</w:t>
      </w:r>
    </w:p>
    <w:p w14:paraId="322DC328" w14:textId="4D228DBD" w:rsidR="00DF7699" w:rsidRDefault="00DF7699" w:rsidP="00A74E48">
      <w:pPr>
        <w:pStyle w:val="Heading2"/>
        <w:spacing w:before="200" w:after="240" w:line="276" w:lineRule="auto"/>
        <w:rPr>
          <w:rFonts w:cs="Arial"/>
          <w:i/>
          <w:iCs/>
          <w:color w:val="007B4E"/>
        </w:rPr>
      </w:pPr>
    </w:p>
    <w:p w14:paraId="4E2D5D5B" w14:textId="77777777" w:rsidR="00CA6890" w:rsidRDefault="00CA6890" w:rsidP="00A74E48">
      <w:pPr>
        <w:pStyle w:val="Heading2"/>
        <w:spacing w:before="200" w:after="240" w:line="276" w:lineRule="auto"/>
      </w:pPr>
    </w:p>
    <w:p w14:paraId="273ABAAC" w14:textId="77777777" w:rsidR="00CA6890" w:rsidRDefault="00CA6890" w:rsidP="00A74E48">
      <w:pPr>
        <w:pStyle w:val="Heading2"/>
        <w:spacing w:before="200" w:after="240" w:line="276" w:lineRule="auto"/>
      </w:pPr>
    </w:p>
    <w:p w14:paraId="2DD766FC" w14:textId="024EF39F" w:rsidR="00D714EB" w:rsidRPr="00F93C2E" w:rsidRDefault="00ED6A2B" w:rsidP="00A74E48">
      <w:pPr>
        <w:pStyle w:val="Heading2"/>
        <w:spacing w:before="200" w:after="240" w:line="276" w:lineRule="auto"/>
        <w:rPr>
          <w:rFonts w:ascii="Arial" w:hAnsi="Arial" w:cs="Arial"/>
          <w:color w:val="007B4E"/>
          <w:sz w:val="28"/>
          <w:szCs w:val="28"/>
          <w:lang w:val="fr-FR"/>
        </w:rPr>
      </w:pPr>
      <w:bookmarkStart w:id="59" w:name="_Toc224574018"/>
      <w:bookmarkStart w:id="60" w:name="_Toc227842193"/>
      <w:r w:rsidRPr="007557FC">
        <w:rPr>
          <w:noProof/>
          <w:color w:val="4D4639"/>
        </w:rPr>
        <w:drawing>
          <wp:anchor distT="0" distB="0" distL="114300" distR="114300" simplePos="0" relativeHeight="251658244" behindDoc="0" locked="0" layoutInCell="1" allowOverlap="1" wp14:anchorId="22DD807A" wp14:editId="608C13DC">
            <wp:simplePos x="0" y="0"/>
            <wp:positionH relativeFrom="margin">
              <wp:align>left</wp:align>
            </wp:positionH>
            <wp:positionV relativeFrom="page">
              <wp:posOffset>1883889</wp:posOffset>
            </wp:positionV>
            <wp:extent cx="5731510" cy="974725"/>
            <wp:effectExtent l="38100" t="38100" r="40640" b="34925"/>
            <wp:wrapSquare wrapText="bothSides"/>
            <wp:docPr id="321453520" name="Picture 1" descr="A black and whit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53520" name="Picture 1" descr="A black and white sign with yellow text&#10;&#10;Description automatically generated"/>
                    <pic:cNvPicPr/>
                  </pic:nvPicPr>
                  <pic:blipFill rotWithShape="1">
                    <a:blip r:embed="rId22" cstate="print">
                      <a:extLst>
                        <a:ext uri="{28A0092B-C50C-407E-A947-70E740481C1C}">
                          <a14:useLocalDpi xmlns:a14="http://schemas.microsoft.com/office/drawing/2010/main" val="0"/>
                        </a:ext>
                      </a:extLst>
                    </a:blip>
                    <a:srcRect l="521" r="-1" b="14954"/>
                    <a:stretch/>
                  </pic:blipFill>
                  <pic:spPr bwMode="auto">
                    <a:xfrm>
                      <a:off x="0" y="0"/>
                      <a:ext cx="5731510" cy="974725"/>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bookmarkEnd w:id="59"/>
      <w:r w:rsidR="00D714EB" w:rsidRPr="00F93C2E">
        <w:rPr>
          <w:rFonts w:ascii="Arial" w:hAnsi="Arial" w:cs="Arial"/>
          <w:color w:val="007B4E"/>
          <w:sz w:val="28"/>
          <w:szCs w:val="28"/>
          <w:lang w:val="fr-FR"/>
        </w:rPr>
        <w:t>6.2 Accessible formats available via online survey</w:t>
      </w:r>
      <w:bookmarkEnd w:id="60"/>
    </w:p>
    <w:p w14:paraId="7F951C99" w14:textId="2F98EC50" w:rsidR="00D714EB" w:rsidRDefault="00D714EB" w:rsidP="00A74E48">
      <w:pPr>
        <w:spacing w:line="276" w:lineRule="auto"/>
        <w:rPr>
          <w:color w:val="4D4639"/>
        </w:rPr>
      </w:pPr>
      <w:r>
        <w:rPr>
          <w:color w:val="4D4639"/>
        </w:rPr>
        <w:t>The online survey is designed to be fully device-agnostic, automatically adapting to whichever device participants use, including mobile phones, tablets and desktop computers. Participants can access the survey either by clicking the unique link provided in the SMS reminders or by logging in with the details included on their invitation letter (unique survey number and password).</w:t>
      </w:r>
    </w:p>
    <w:p w14:paraId="5301D96C" w14:textId="77777777" w:rsidR="00D714EB" w:rsidRDefault="00D714EB" w:rsidP="00A74E48">
      <w:pPr>
        <w:spacing w:line="276" w:lineRule="auto"/>
        <w:rPr>
          <w:color w:val="4D4639"/>
        </w:rPr>
      </w:pPr>
      <w:r>
        <w:rPr>
          <w:color w:val="4D4639"/>
        </w:rPr>
        <w:t>The survey has been tested successfully with patients to ensure it is easy to access and navigate. Respondents can adjust both the font size and background colour, and the survey is compatible with screen readers. They can choose from three font sizes and five background colours: white, beige, blue, green and grey. These accessibility options remain the same as previous years.</w:t>
      </w:r>
    </w:p>
    <w:p w14:paraId="08FEF48E" w14:textId="2FBD078E" w:rsidR="00D714EB" w:rsidRPr="00370D6A" w:rsidRDefault="00D714EB" w:rsidP="00C979BA">
      <w:pPr>
        <w:pStyle w:val="Heading3"/>
        <w:spacing w:before="0" w:after="160" w:line="276" w:lineRule="auto"/>
        <w:rPr>
          <w:b/>
          <w:bCs/>
          <w:color w:val="007B4E"/>
          <w:sz w:val="24"/>
          <w:szCs w:val="24"/>
        </w:rPr>
      </w:pPr>
      <w:bookmarkStart w:id="61" w:name="_Toc227842194"/>
      <w:r>
        <w:rPr>
          <w:b/>
          <w:bCs/>
          <w:color w:val="007B4E"/>
          <w:sz w:val="24"/>
          <w:szCs w:val="24"/>
        </w:rPr>
        <w:t>6.2.1 British Sign Language (BSL)</w:t>
      </w:r>
      <w:bookmarkEnd w:id="61"/>
    </w:p>
    <w:p w14:paraId="1673B95C" w14:textId="77777777" w:rsidR="00754826" w:rsidRDefault="00D714EB" w:rsidP="00A74E48">
      <w:pPr>
        <w:spacing w:line="276" w:lineRule="auto"/>
      </w:pPr>
      <w:r>
        <w:rPr>
          <w:color w:val="4D4639"/>
        </w:rPr>
        <w:t>BSL videos are available for all new and amended questions for the online survey. Although signers may differ year on year, efforts are made to replicate the established style and format to minimise any disruption that the change of signers may cause.</w:t>
      </w:r>
      <w:r w:rsidRPr="00930EC4">
        <w:t xml:space="preserve"> </w:t>
      </w:r>
    </w:p>
    <w:p w14:paraId="4C25BE0F" w14:textId="74127AA0" w:rsidR="00754826" w:rsidRDefault="00754826" w:rsidP="00C979BA">
      <w:pPr>
        <w:pStyle w:val="Heading2"/>
        <w:spacing w:before="200" w:after="240" w:line="276" w:lineRule="auto"/>
        <w:rPr>
          <w:rFonts w:ascii="Arial" w:hAnsi="Arial" w:cs="Arial"/>
          <w:color w:val="007B4E"/>
          <w:sz w:val="28"/>
          <w:szCs w:val="28"/>
        </w:rPr>
      </w:pPr>
      <w:bookmarkStart w:id="62" w:name="_Toc227842195"/>
      <w:r>
        <w:rPr>
          <w:rFonts w:ascii="Arial" w:hAnsi="Arial" w:cs="Arial"/>
          <w:color w:val="007B4E"/>
          <w:sz w:val="28"/>
          <w:szCs w:val="28"/>
        </w:rPr>
        <w:t>6.3</w:t>
      </w:r>
      <w:r w:rsidRPr="00016B3A">
        <w:rPr>
          <w:rFonts w:ascii="Arial" w:hAnsi="Arial" w:cs="Arial"/>
          <w:color w:val="007B4E"/>
          <w:sz w:val="28"/>
          <w:szCs w:val="28"/>
        </w:rPr>
        <w:t xml:space="preserve"> </w:t>
      </w:r>
      <w:r>
        <w:rPr>
          <w:rFonts w:ascii="Arial" w:hAnsi="Arial" w:cs="Arial"/>
          <w:color w:val="007B4E"/>
          <w:sz w:val="28"/>
          <w:szCs w:val="28"/>
        </w:rPr>
        <w:t>Easy Read questionnaire</w:t>
      </w:r>
      <w:bookmarkEnd w:id="62"/>
    </w:p>
    <w:p w14:paraId="25D69147" w14:textId="77777777" w:rsidR="00754826" w:rsidRDefault="00754826" w:rsidP="00A74E48">
      <w:pPr>
        <w:spacing w:line="276" w:lineRule="auto"/>
        <w:rPr>
          <w:color w:val="4D4639"/>
        </w:rPr>
      </w:pPr>
      <w:r>
        <w:rPr>
          <w:color w:val="4D4639"/>
        </w:rPr>
        <w:t>The Easy Read questionnaire has been designed to cover topics identified as cross-programme priorities for the national patient surveys, including receiving help from hospital staff, being treated with respect, understanding information about care and feeling listened to.</w:t>
      </w:r>
    </w:p>
    <w:p w14:paraId="387DE14B" w14:textId="77777777" w:rsidR="00754826" w:rsidRDefault="00754826" w:rsidP="00A74E48">
      <w:pPr>
        <w:spacing w:line="276" w:lineRule="auto"/>
        <w:rPr>
          <w:color w:val="4D4639"/>
        </w:rPr>
      </w:pPr>
      <w:r>
        <w:rPr>
          <w:color w:val="4D4639"/>
        </w:rPr>
        <w:t>For the 2025 survey, no changes were made to the Easy Read questionnaire.</w:t>
      </w:r>
    </w:p>
    <w:p w14:paraId="5038D4FC" w14:textId="686E4AEE" w:rsidR="00754826" w:rsidRDefault="00754826" w:rsidP="00C979BA">
      <w:pPr>
        <w:pStyle w:val="Heading2"/>
        <w:spacing w:before="200" w:after="240" w:line="276" w:lineRule="auto"/>
        <w:rPr>
          <w:rFonts w:ascii="Arial" w:hAnsi="Arial" w:cs="Arial"/>
          <w:color w:val="007B4E"/>
          <w:sz w:val="28"/>
          <w:szCs w:val="28"/>
        </w:rPr>
      </w:pPr>
      <w:bookmarkStart w:id="63" w:name="_Toc227842196"/>
      <w:r>
        <w:rPr>
          <w:rFonts w:ascii="Arial" w:hAnsi="Arial" w:cs="Arial"/>
          <w:color w:val="007B4E"/>
          <w:sz w:val="28"/>
          <w:szCs w:val="28"/>
        </w:rPr>
        <w:t>6.4</w:t>
      </w:r>
      <w:r w:rsidRPr="00016B3A">
        <w:rPr>
          <w:rFonts w:ascii="Arial" w:hAnsi="Arial" w:cs="Arial"/>
          <w:color w:val="007B4E"/>
          <w:sz w:val="28"/>
          <w:szCs w:val="28"/>
        </w:rPr>
        <w:t xml:space="preserve"> </w:t>
      </w:r>
      <w:r>
        <w:rPr>
          <w:rFonts w:ascii="Arial" w:hAnsi="Arial" w:cs="Arial"/>
          <w:color w:val="007B4E"/>
          <w:sz w:val="28"/>
          <w:szCs w:val="28"/>
        </w:rPr>
        <w:t>Braille and Large-print cover letters</w:t>
      </w:r>
      <w:bookmarkEnd w:id="63"/>
    </w:p>
    <w:p w14:paraId="04908A5B" w14:textId="4EFCB2E1" w:rsidR="00080C23" w:rsidRPr="00930EC4" w:rsidRDefault="00754826" w:rsidP="00C979BA">
      <w:pPr>
        <w:spacing w:line="276" w:lineRule="auto"/>
        <w:rPr>
          <w:color w:val="4D4639"/>
        </w:rPr>
      </w:pPr>
      <w:r>
        <w:rPr>
          <w:color w:val="4D4639"/>
        </w:rPr>
        <w:t xml:space="preserve">As with previous surveys, Braille and Large-print cover letters are available for patients upon request. Both versions </w:t>
      </w:r>
      <w:r w:rsidR="000773A7">
        <w:rPr>
          <w:color w:val="4D4639"/>
        </w:rPr>
        <w:t xml:space="preserve">include QR codes that allow patients to access the online survey directly. The cover letters explain the purpose of the survey, address frequently asked questions about how the data will be used and kept confidential and confirm that participation is voluntary. They also provide clear instructions on how to access the survey. </w:t>
      </w:r>
      <w:r w:rsidR="00080C23" w:rsidRPr="00930EC4">
        <w:br w:type="page"/>
      </w:r>
    </w:p>
    <w:p w14:paraId="7DEDCD62" w14:textId="5503242A" w:rsidR="00136911" w:rsidRDefault="00136911" w:rsidP="004324B8">
      <w:pPr>
        <w:pStyle w:val="Heading1"/>
        <w:numPr>
          <w:ilvl w:val="0"/>
          <w:numId w:val="10"/>
        </w:numPr>
        <w:rPr>
          <w:rFonts w:ascii="Arial" w:hAnsi="Arial" w:cs="Arial"/>
          <w:color w:val="007B4E"/>
        </w:rPr>
      </w:pPr>
      <w:bookmarkStart w:id="64" w:name="_Appendix"/>
      <w:bookmarkEnd w:id="64"/>
      <w:r>
        <w:rPr>
          <w:rFonts w:ascii="Arial" w:hAnsi="Arial" w:cs="Arial"/>
          <w:color w:val="007B4E"/>
        </w:rPr>
        <w:lastRenderedPageBreak/>
        <w:t xml:space="preserve"> </w:t>
      </w:r>
      <w:bookmarkStart w:id="65" w:name="_Toc227842197"/>
      <w:r>
        <w:rPr>
          <w:rFonts w:ascii="Arial" w:hAnsi="Arial" w:cs="Arial"/>
          <w:color w:val="007B4E"/>
        </w:rPr>
        <w:t>Appendix</w:t>
      </w:r>
      <w:bookmarkEnd w:id="65"/>
    </w:p>
    <w:p w14:paraId="38CFE040" w14:textId="754FA571" w:rsidR="00136911" w:rsidRPr="00DD3BA8" w:rsidRDefault="005C5BC3" w:rsidP="00136911">
      <w:pPr>
        <w:rPr>
          <w:rFonts w:eastAsia="Times New Roman" w:cs="Arial"/>
          <w:color w:val="4D4639"/>
          <w:kern w:val="0"/>
          <w:lang w:eastAsia="en-GB"/>
          <w14:ligatures w14:val="none"/>
        </w:rPr>
      </w:pPr>
      <w:r>
        <w:rPr>
          <w:rFonts w:eastAsia="Times New Roman" w:cs="Arial"/>
          <w:color w:val="4D4639"/>
          <w:kern w:val="0"/>
          <w:lang w:eastAsia="en-GB"/>
          <w14:ligatures w14:val="none"/>
        </w:rPr>
        <w:t xml:space="preserve">The table below (table 7) </w:t>
      </w:r>
      <w:r w:rsidR="00E6097B">
        <w:rPr>
          <w:rFonts w:eastAsia="Times New Roman" w:cs="Arial"/>
          <w:color w:val="4D4639"/>
          <w:kern w:val="0"/>
          <w:lang w:eastAsia="en-GB"/>
          <w14:ligatures w14:val="none"/>
        </w:rPr>
        <w:t>outlines</w:t>
      </w:r>
      <w:r>
        <w:rPr>
          <w:rFonts w:eastAsia="Times New Roman" w:cs="Arial"/>
          <w:color w:val="4D4639"/>
          <w:kern w:val="0"/>
          <w:lang w:eastAsia="en-GB"/>
          <w14:ligatures w14:val="none"/>
        </w:rPr>
        <w:t xml:space="preserve"> the changes made </w:t>
      </w:r>
      <w:r w:rsidR="000D60BA">
        <w:rPr>
          <w:rFonts w:eastAsia="Times New Roman" w:cs="Arial"/>
          <w:color w:val="4D4639"/>
          <w:kern w:val="0"/>
          <w:lang w:eastAsia="en-GB"/>
          <w14:ligatures w14:val="none"/>
        </w:rPr>
        <w:t>to</w:t>
      </w:r>
      <w:r>
        <w:rPr>
          <w:rFonts w:eastAsia="Times New Roman" w:cs="Arial"/>
          <w:color w:val="4D4639"/>
          <w:kern w:val="0"/>
          <w:lang w:eastAsia="en-GB"/>
          <w14:ligatures w14:val="none"/>
        </w:rPr>
        <w:t xml:space="preserve"> the 2025 paper questionnaire compared </w:t>
      </w:r>
      <w:r w:rsidR="000D60BA">
        <w:rPr>
          <w:rFonts w:eastAsia="Times New Roman" w:cs="Arial"/>
          <w:color w:val="4D4639"/>
          <w:kern w:val="0"/>
          <w:lang w:eastAsia="en-GB"/>
          <w14:ligatures w14:val="none"/>
        </w:rPr>
        <w:t xml:space="preserve">with the 2024 version. The online survey uses the same </w:t>
      </w:r>
      <w:r w:rsidR="00E6097B">
        <w:rPr>
          <w:rFonts w:eastAsia="Times New Roman" w:cs="Arial"/>
          <w:color w:val="4D4639"/>
          <w:kern w:val="0"/>
          <w:lang w:eastAsia="en-GB"/>
          <w14:ligatures w14:val="none"/>
        </w:rPr>
        <w:t xml:space="preserve">question </w:t>
      </w:r>
      <w:r w:rsidR="000D60BA">
        <w:rPr>
          <w:rFonts w:eastAsia="Times New Roman" w:cs="Arial"/>
          <w:color w:val="4D4639"/>
          <w:kern w:val="0"/>
          <w:lang w:eastAsia="en-GB"/>
          <w14:ligatures w14:val="none"/>
        </w:rPr>
        <w:t>wording and response option revisions for consistency</w:t>
      </w:r>
      <w:r w:rsidR="00E21AEE">
        <w:rPr>
          <w:rFonts w:eastAsia="Times New Roman" w:cs="Arial"/>
          <w:color w:val="4D4639"/>
          <w:kern w:val="0"/>
          <w:lang w:eastAsia="en-GB"/>
          <w14:ligatures w14:val="none"/>
        </w:rPr>
        <w:t>, with some minor differences in the language used in the instruction text</w:t>
      </w:r>
      <w:r w:rsidR="00353725">
        <w:rPr>
          <w:rFonts w:eastAsia="Times New Roman" w:cs="Arial"/>
          <w:color w:val="4D4639"/>
          <w:kern w:val="0"/>
          <w:lang w:eastAsia="en-GB"/>
          <w14:ligatures w14:val="none"/>
        </w:rPr>
        <w:t>.</w:t>
      </w:r>
      <w:r w:rsidR="000D60BA">
        <w:rPr>
          <w:rFonts w:eastAsia="Times New Roman" w:cs="Arial"/>
          <w:color w:val="4D4639"/>
          <w:kern w:val="0"/>
          <w:lang w:eastAsia="en-GB"/>
          <w14:ligatures w14:val="none"/>
        </w:rPr>
        <w:t xml:space="preserve"> </w:t>
      </w:r>
      <w:r w:rsidR="00353725">
        <w:rPr>
          <w:rFonts w:eastAsia="Times New Roman" w:cs="Arial"/>
          <w:color w:val="4D4639"/>
          <w:kern w:val="0"/>
          <w:lang w:eastAsia="en-GB"/>
          <w14:ligatures w14:val="none"/>
        </w:rPr>
        <w:t>Any</w:t>
      </w:r>
      <w:r w:rsidR="000D60BA">
        <w:rPr>
          <w:rFonts w:eastAsia="Times New Roman" w:cs="Arial"/>
          <w:color w:val="4D4639"/>
          <w:kern w:val="0"/>
          <w:lang w:eastAsia="en-GB"/>
          <w14:ligatures w14:val="none"/>
        </w:rPr>
        <w:t xml:space="preserve"> online specific changes (e.g. the matrix versus item-by-item layout and updates to the introductory text) are not reflected here</w:t>
      </w:r>
      <w:r w:rsidR="008D52C5">
        <w:rPr>
          <w:rFonts w:eastAsia="Times New Roman" w:cs="Arial"/>
          <w:color w:val="4D4639"/>
          <w:kern w:val="0"/>
          <w:lang w:eastAsia="en-GB"/>
          <w14:ligatures w14:val="none"/>
        </w:rPr>
        <w:t>; t</w:t>
      </w:r>
      <w:r w:rsidR="000D60BA">
        <w:rPr>
          <w:rFonts w:eastAsia="Times New Roman" w:cs="Arial"/>
          <w:color w:val="4D4639"/>
          <w:kern w:val="0"/>
          <w:lang w:eastAsia="en-GB"/>
          <w14:ligatures w14:val="none"/>
        </w:rPr>
        <w:t xml:space="preserve">he full details of changes made to the online survey tool can be found </w:t>
      </w:r>
      <w:r>
        <w:rPr>
          <w:rFonts w:eastAsia="Times New Roman" w:cs="Arial"/>
          <w:color w:val="4D4639"/>
          <w:kern w:val="0"/>
          <w:lang w:eastAsia="en-GB"/>
          <w14:ligatures w14:val="none"/>
        </w:rPr>
        <w:t xml:space="preserve">in </w:t>
      </w:r>
      <w:hyperlink w:anchor="_Changes_to_the" w:history="1">
        <w:r w:rsidRPr="00DD3BA8">
          <w:rPr>
            <w:rStyle w:val="Hyperlink"/>
            <w:rFonts w:eastAsia="Times New Roman" w:cs="Arial"/>
            <w:color w:val="007B4E"/>
            <w:kern w:val="0"/>
            <w:lang w:eastAsia="en-GB"/>
            <w14:ligatures w14:val="none"/>
          </w:rPr>
          <w:t>Section 3</w:t>
        </w:r>
      </w:hyperlink>
      <w:r>
        <w:rPr>
          <w:rFonts w:eastAsia="Times New Roman" w:cs="Arial"/>
          <w:color w:val="4D4639"/>
          <w:kern w:val="0"/>
          <w:lang w:eastAsia="en-GB"/>
          <w14:ligatures w14:val="none"/>
        </w:rPr>
        <w:t xml:space="preserve"> above. </w:t>
      </w:r>
    </w:p>
    <w:p w14:paraId="57649986" w14:textId="0889AFD0" w:rsidR="00BE5FED" w:rsidRPr="00F93C2E" w:rsidRDefault="00136911" w:rsidP="00C979BA">
      <w:pPr>
        <w:spacing w:line="278" w:lineRule="auto"/>
        <w:rPr>
          <w:rFonts w:cs="Arial"/>
          <w:i/>
          <w:iCs/>
          <w:color w:val="007B4E"/>
          <w:lang w:val="fr-FR"/>
        </w:rPr>
      </w:pPr>
      <w:r w:rsidRPr="00F93C2E">
        <w:rPr>
          <w:rFonts w:cs="Arial"/>
          <w:i/>
          <w:iCs/>
          <w:color w:val="007B4E"/>
          <w:lang w:val="fr-FR"/>
        </w:rPr>
        <w:t xml:space="preserve">Table </w:t>
      </w:r>
      <w:r w:rsidR="00190957" w:rsidRPr="00F93C2E">
        <w:rPr>
          <w:rFonts w:cs="Arial"/>
          <w:i/>
          <w:iCs/>
          <w:color w:val="007B4E"/>
          <w:lang w:val="fr-FR"/>
        </w:rPr>
        <w:t>7</w:t>
      </w:r>
      <w:r w:rsidRPr="00F93C2E">
        <w:rPr>
          <w:rFonts w:cs="Arial"/>
          <w:i/>
          <w:iCs/>
          <w:color w:val="007B4E"/>
          <w:lang w:val="fr-FR"/>
        </w:rPr>
        <w:t xml:space="preserve">: IP24 to IP25 </w:t>
      </w:r>
      <w:r w:rsidR="005C5BC3" w:rsidRPr="00F93C2E">
        <w:rPr>
          <w:rFonts w:cs="Arial"/>
          <w:i/>
          <w:iCs/>
          <w:color w:val="007B4E"/>
          <w:lang w:val="fr-FR"/>
        </w:rPr>
        <w:t xml:space="preserve">paper </w:t>
      </w:r>
      <w:r w:rsidRPr="00F93C2E">
        <w:rPr>
          <w:rFonts w:cs="Arial"/>
          <w:i/>
          <w:iCs/>
          <w:color w:val="007B4E"/>
          <w:lang w:val="fr-FR"/>
        </w:rPr>
        <w:t>questionnaire changes</w:t>
      </w:r>
    </w:p>
    <w:tbl>
      <w:tblPr>
        <w:tblStyle w:val="TableGrid"/>
        <w:tblW w:w="0" w:type="auto"/>
        <w:tblInd w:w="-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A0" w:firstRow="1" w:lastRow="0" w:firstColumn="1" w:lastColumn="0" w:noHBand="0" w:noVBand="1"/>
      </w:tblPr>
      <w:tblGrid>
        <w:gridCol w:w="4862"/>
        <w:gridCol w:w="4862"/>
      </w:tblGrid>
      <w:tr w:rsidR="00BE5FED" w14:paraId="7ED29857" w14:textId="77777777" w:rsidTr="00DD3BA8">
        <w:trPr>
          <w:trHeight w:val="524"/>
        </w:trPr>
        <w:tc>
          <w:tcPr>
            <w:tcW w:w="4862" w:type="dxa"/>
            <w:shd w:val="clear" w:color="auto" w:fill="007B4E"/>
            <w:vAlign w:val="center"/>
          </w:tcPr>
          <w:p w14:paraId="4F802465" w14:textId="214C3478" w:rsidR="00BE5FED" w:rsidRPr="009C29A5" w:rsidRDefault="00BE5FED" w:rsidP="00BE5FED">
            <w:pPr>
              <w:spacing w:line="278" w:lineRule="auto"/>
              <w:rPr>
                <w:rFonts w:cs="Arial"/>
                <w:color w:val="FFFFFF" w:themeColor="background1"/>
              </w:rPr>
            </w:pPr>
            <w:r w:rsidRPr="009C29A5">
              <w:rPr>
                <w:rFonts w:cs="Arial"/>
                <w:color w:val="FFFFFF" w:themeColor="background1"/>
              </w:rPr>
              <w:t xml:space="preserve">IP24 </w:t>
            </w:r>
            <w:r w:rsidR="00E6097B">
              <w:rPr>
                <w:rFonts w:cs="Arial"/>
                <w:color w:val="FFFFFF" w:themeColor="background1"/>
              </w:rPr>
              <w:t xml:space="preserve">paper </w:t>
            </w:r>
            <w:r w:rsidRPr="009C29A5">
              <w:rPr>
                <w:rFonts w:cs="Arial"/>
                <w:color w:val="FFFFFF" w:themeColor="background1"/>
              </w:rPr>
              <w:t>questionnaire</w:t>
            </w:r>
          </w:p>
        </w:tc>
        <w:tc>
          <w:tcPr>
            <w:tcW w:w="4862" w:type="dxa"/>
            <w:shd w:val="clear" w:color="auto" w:fill="007B4E"/>
            <w:vAlign w:val="center"/>
          </w:tcPr>
          <w:p w14:paraId="020116C1" w14:textId="5E5B707F" w:rsidR="00BE5FED" w:rsidRPr="009C29A5" w:rsidRDefault="00BE5FED" w:rsidP="00BE5FED">
            <w:pPr>
              <w:spacing w:line="278" w:lineRule="auto"/>
              <w:rPr>
                <w:rFonts w:cs="Arial"/>
                <w:color w:val="FFFFFF" w:themeColor="background1"/>
              </w:rPr>
            </w:pPr>
            <w:r w:rsidRPr="009C29A5">
              <w:rPr>
                <w:rFonts w:cs="Arial"/>
                <w:color w:val="FFFFFF" w:themeColor="background1"/>
              </w:rPr>
              <w:t xml:space="preserve">IP25 </w:t>
            </w:r>
            <w:r w:rsidR="00E6097B">
              <w:rPr>
                <w:rFonts w:cs="Arial"/>
                <w:color w:val="FFFFFF" w:themeColor="background1"/>
              </w:rPr>
              <w:t xml:space="preserve">paper </w:t>
            </w:r>
            <w:r w:rsidRPr="009C29A5">
              <w:rPr>
                <w:rFonts w:cs="Arial"/>
                <w:color w:val="FFFFFF" w:themeColor="background1"/>
              </w:rPr>
              <w:t>questionnaire</w:t>
            </w:r>
          </w:p>
        </w:tc>
      </w:tr>
      <w:tr w:rsidR="00BE5FED" w14:paraId="6F74B198" w14:textId="77777777" w:rsidTr="00DD3BA8">
        <w:tc>
          <w:tcPr>
            <w:tcW w:w="4862" w:type="dxa"/>
          </w:tcPr>
          <w:p w14:paraId="702B4494" w14:textId="19B8EFF4" w:rsidR="00BE5FED" w:rsidRPr="00BE5FED" w:rsidRDefault="00BE5FED" w:rsidP="00BE5FED">
            <w:pPr>
              <w:spacing w:line="276" w:lineRule="auto"/>
              <w:rPr>
                <w:rFonts w:eastAsia="Calibri" w:cs="Arial"/>
                <w:color w:val="4D4639"/>
                <w:sz w:val="20"/>
                <w:szCs w:val="20"/>
              </w:rPr>
            </w:pPr>
            <w:r w:rsidRPr="00BE5FED">
              <w:rPr>
                <w:rFonts w:eastAsia="Calibri" w:cs="Arial"/>
                <w:color w:val="4D4639"/>
                <w:sz w:val="20"/>
                <w:szCs w:val="20"/>
              </w:rPr>
              <w:t>Covering page</w:t>
            </w:r>
          </w:p>
        </w:tc>
        <w:tc>
          <w:tcPr>
            <w:tcW w:w="4862" w:type="dxa"/>
          </w:tcPr>
          <w:p w14:paraId="46F2E62A" w14:textId="5ACE3A68" w:rsidR="00BE5FED" w:rsidRPr="00BE5FED" w:rsidRDefault="00BE5FED" w:rsidP="00BE5FED">
            <w:pPr>
              <w:spacing w:line="276" w:lineRule="auto"/>
              <w:rPr>
                <w:rFonts w:eastAsia="Calibri" w:cs="Arial"/>
                <w:color w:val="4D4639"/>
                <w:sz w:val="20"/>
                <w:szCs w:val="20"/>
              </w:rPr>
            </w:pPr>
            <w:r w:rsidRPr="00BE5FED">
              <w:rPr>
                <w:rFonts w:eastAsia="Calibri" w:cs="Arial"/>
                <w:color w:val="4D4639"/>
                <w:sz w:val="20"/>
                <w:szCs w:val="20"/>
              </w:rPr>
              <w:t>Covering page</w:t>
            </w:r>
          </w:p>
        </w:tc>
      </w:tr>
      <w:tr w:rsidR="00BE5FED" w14:paraId="370ABEDA" w14:textId="77777777" w:rsidTr="00DD3BA8">
        <w:tc>
          <w:tcPr>
            <w:tcW w:w="4862" w:type="dxa"/>
            <w:shd w:val="clear" w:color="auto" w:fill="F2F2F2" w:themeFill="background1" w:themeFillShade="F2"/>
          </w:tcPr>
          <w:p w14:paraId="6ACE1A57" w14:textId="78AA4054" w:rsidR="00BE5FED" w:rsidRPr="00BE5FED" w:rsidRDefault="00BE5FED" w:rsidP="00BE5FED">
            <w:pPr>
              <w:spacing w:line="276" w:lineRule="auto"/>
              <w:rPr>
                <w:rFonts w:eastAsia="Calibri" w:cs="Arial"/>
                <w:b/>
                <w:bCs/>
                <w:color w:val="4D4639"/>
              </w:rPr>
            </w:pPr>
            <w:r w:rsidRPr="00BE5FED">
              <w:rPr>
                <w:rFonts w:eastAsia="Calibri" w:cs="Arial"/>
                <w:b/>
                <w:bCs/>
                <w:color w:val="4D4639"/>
              </w:rPr>
              <w:t>Admission to hospital</w:t>
            </w:r>
          </w:p>
        </w:tc>
        <w:tc>
          <w:tcPr>
            <w:tcW w:w="4862" w:type="dxa"/>
            <w:shd w:val="clear" w:color="auto" w:fill="F2F2F2" w:themeFill="background1" w:themeFillShade="F2"/>
          </w:tcPr>
          <w:p w14:paraId="7FD55AD6" w14:textId="05DEE42E" w:rsidR="00BE5FED" w:rsidRPr="00BE5FED" w:rsidRDefault="00BE5FED" w:rsidP="00BE5FED">
            <w:pPr>
              <w:spacing w:line="276" w:lineRule="auto"/>
              <w:rPr>
                <w:rFonts w:eastAsia="Calibri" w:cs="Arial"/>
                <w:b/>
                <w:bCs/>
                <w:color w:val="4D4639"/>
              </w:rPr>
            </w:pPr>
            <w:r w:rsidRPr="00BE5FED">
              <w:rPr>
                <w:rFonts w:eastAsia="Calibri" w:cs="Arial"/>
                <w:b/>
                <w:bCs/>
                <w:color w:val="4D4639"/>
              </w:rPr>
              <w:t>Admission to hospital</w:t>
            </w:r>
          </w:p>
        </w:tc>
      </w:tr>
      <w:tr w:rsidR="00BE5FED" w14:paraId="38EF3B6E" w14:textId="77777777" w:rsidTr="00DD3BA8">
        <w:tc>
          <w:tcPr>
            <w:tcW w:w="4862" w:type="dxa"/>
          </w:tcPr>
          <w:p w14:paraId="26AA6C38" w14:textId="77777777" w:rsidR="00BE5FED" w:rsidRDefault="00BE5FED" w:rsidP="00BE5FED">
            <w:pPr>
              <w:spacing w:line="276" w:lineRule="auto"/>
              <w:rPr>
                <w:rFonts w:eastAsia="Times New Roman" w:cs="Arial"/>
                <w:color w:val="4D4639"/>
                <w:kern w:val="0"/>
                <w:sz w:val="20"/>
                <w:szCs w:val="20"/>
                <w:lang w:eastAsia="en-GB"/>
                <w14:ligatures w14:val="none"/>
              </w:rPr>
            </w:pPr>
            <w:r w:rsidRPr="00BE5FED">
              <w:rPr>
                <w:rFonts w:eastAsia="Times New Roman" w:cs="Arial"/>
                <w:color w:val="4D4639"/>
                <w:kern w:val="0"/>
                <w:sz w:val="20"/>
                <w:szCs w:val="20"/>
                <w:lang w:eastAsia="en-GB"/>
                <w14:ligatures w14:val="none"/>
              </w:rPr>
              <w:t>Q1: Was your most recent overnight hospital stay planned in advance or an emergency?</w:t>
            </w:r>
          </w:p>
          <w:p w14:paraId="79CF77FD" w14:textId="1E8F8579" w:rsidR="00BE5FED" w:rsidRPr="00BE5FED" w:rsidRDefault="00BE5FED" w:rsidP="004324B8">
            <w:pPr>
              <w:pStyle w:val="ListParagraph"/>
              <w:numPr>
                <w:ilvl w:val="0"/>
                <w:numId w:val="39"/>
              </w:numPr>
              <w:spacing w:line="276" w:lineRule="auto"/>
              <w:ind w:left="527" w:hanging="357"/>
              <w:rPr>
                <w:rFonts w:eastAsia="Calibri" w:cs="Arial"/>
                <w:color w:val="4D4639"/>
                <w:sz w:val="20"/>
                <w:szCs w:val="20"/>
              </w:rPr>
            </w:pPr>
            <w:r w:rsidRPr="00BE5FED">
              <w:rPr>
                <w:rFonts w:eastAsia="Calibri" w:cs="Arial"/>
                <w:color w:val="4D4639"/>
                <w:sz w:val="20"/>
                <w:szCs w:val="20"/>
              </w:rPr>
              <w:t>Waiting list or planned in advance</w:t>
            </w:r>
          </w:p>
          <w:p w14:paraId="140058AD" w14:textId="77777777" w:rsidR="00BE5FED" w:rsidRPr="00BE5FED" w:rsidRDefault="00BE5FED" w:rsidP="004324B8">
            <w:pPr>
              <w:pStyle w:val="ListParagraph"/>
              <w:numPr>
                <w:ilvl w:val="0"/>
                <w:numId w:val="39"/>
              </w:numPr>
              <w:spacing w:line="276" w:lineRule="auto"/>
              <w:ind w:left="527" w:hanging="357"/>
              <w:rPr>
                <w:rFonts w:eastAsia="Calibri" w:cs="Arial"/>
                <w:color w:val="4D4639"/>
                <w:sz w:val="20"/>
                <w:szCs w:val="20"/>
              </w:rPr>
            </w:pPr>
            <w:r w:rsidRPr="00BE5FED">
              <w:rPr>
                <w:rFonts w:eastAsia="Calibri" w:cs="Arial"/>
                <w:color w:val="4D4639"/>
                <w:sz w:val="20"/>
                <w:szCs w:val="20"/>
              </w:rPr>
              <w:t>Emergency or urgent</w:t>
            </w:r>
          </w:p>
          <w:p w14:paraId="32487575" w14:textId="0B899C67" w:rsidR="00BE5FED" w:rsidRPr="00BE5FED" w:rsidRDefault="00BE5FED" w:rsidP="004324B8">
            <w:pPr>
              <w:pStyle w:val="ListParagraph"/>
              <w:numPr>
                <w:ilvl w:val="0"/>
                <w:numId w:val="39"/>
              </w:numPr>
              <w:spacing w:line="276" w:lineRule="auto"/>
              <w:ind w:left="527" w:hanging="357"/>
              <w:rPr>
                <w:rFonts w:eastAsia="Calibri" w:cs="Arial"/>
                <w:color w:val="4D4639"/>
                <w:sz w:val="20"/>
                <w:szCs w:val="20"/>
              </w:rPr>
            </w:pPr>
            <w:r w:rsidRPr="00BE5FED">
              <w:rPr>
                <w:rFonts w:eastAsia="Calibri" w:cs="Arial"/>
                <w:color w:val="4D4639"/>
                <w:sz w:val="20"/>
                <w:szCs w:val="20"/>
              </w:rPr>
              <w:t>Don’t know / can’t remember</w:t>
            </w:r>
          </w:p>
        </w:tc>
        <w:tc>
          <w:tcPr>
            <w:tcW w:w="4862" w:type="dxa"/>
          </w:tcPr>
          <w:p w14:paraId="49092244" w14:textId="77777777" w:rsidR="00BE5FED" w:rsidRDefault="00BE5FED" w:rsidP="00BE5FED">
            <w:pPr>
              <w:spacing w:line="276" w:lineRule="auto"/>
              <w:rPr>
                <w:rFonts w:eastAsia="Times New Roman" w:cs="Arial"/>
                <w:color w:val="4D4639"/>
                <w:kern w:val="0"/>
                <w:sz w:val="20"/>
                <w:szCs w:val="20"/>
                <w:lang w:eastAsia="en-GB"/>
                <w14:ligatures w14:val="none"/>
              </w:rPr>
            </w:pPr>
            <w:r w:rsidRPr="00BE5FED">
              <w:rPr>
                <w:rFonts w:eastAsia="Times New Roman" w:cs="Arial"/>
                <w:color w:val="4D4639"/>
                <w:kern w:val="0"/>
                <w:sz w:val="20"/>
                <w:szCs w:val="20"/>
                <w:lang w:eastAsia="en-GB"/>
                <w14:ligatures w14:val="none"/>
              </w:rPr>
              <w:t>Q1: Was your most recent overnight hospital stay planned in advance or an emergency?</w:t>
            </w:r>
          </w:p>
          <w:p w14:paraId="7E745614" w14:textId="77777777" w:rsidR="00BE5FED" w:rsidRPr="00BE5FED" w:rsidRDefault="00BE5FED" w:rsidP="004324B8">
            <w:pPr>
              <w:pStyle w:val="ListParagraph"/>
              <w:numPr>
                <w:ilvl w:val="0"/>
                <w:numId w:val="40"/>
              </w:numPr>
              <w:spacing w:line="276" w:lineRule="auto"/>
              <w:ind w:left="527" w:hanging="357"/>
              <w:rPr>
                <w:rFonts w:eastAsia="Calibri" w:cs="Arial"/>
                <w:color w:val="4D4639"/>
                <w:sz w:val="20"/>
                <w:szCs w:val="20"/>
              </w:rPr>
            </w:pPr>
            <w:r w:rsidRPr="00BE5FED">
              <w:rPr>
                <w:rFonts w:eastAsia="Calibri" w:cs="Arial"/>
                <w:color w:val="4D4639"/>
                <w:sz w:val="20"/>
                <w:szCs w:val="20"/>
              </w:rPr>
              <w:t>Waiting list or planned in advance</w:t>
            </w:r>
          </w:p>
          <w:p w14:paraId="50173321" w14:textId="77777777" w:rsidR="00BE5FED" w:rsidRPr="00BE5FED" w:rsidRDefault="00BE5FED" w:rsidP="004324B8">
            <w:pPr>
              <w:pStyle w:val="ListParagraph"/>
              <w:numPr>
                <w:ilvl w:val="0"/>
                <w:numId w:val="40"/>
              </w:numPr>
              <w:spacing w:line="276" w:lineRule="auto"/>
              <w:ind w:left="527" w:hanging="357"/>
              <w:rPr>
                <w:rFonts w:eastAsia="Calibri" w:cs="Arial"/>
                <w:color w:val="4D4639"/>
                <w:sz w:val="20"/>
                <w:szCs w:val="20"/>
              </w:rPr>
            </w:pPr>
            <w:r w:rsidRPr="00BE5FED">
              <w:rPr>
                <w:rFonts w:eastAsia="Calibri" w:cs="Arial"/>
                <w:color w:val="4D4639"/>
                <w:sz w:val="20"/>
                <w:szCs w:val="20"/>
              </w:rPr>
              <w:t>Emergency or urgent</w:t>
            </w:r>
          </w:p>
          <w:p w14:paraId="20CECF30" w14:textId="25114831" w:rsidR="00BE5FED" w:rsidRPr="00BE5FED" w:rsidRDefault="00BE5FED" w:rsidP="004324B8">
            <w:pPr>
              <w:pStyle w:val="ListParagraph"/>
              <w:numPr>
                <w:ilvl w:val="0"/>
                <w:numId w:val="40"/>
              </w:numPr>
              <w:spacing w:line="276" w:lineRule="auto"/>
              <w:ind w:left="527" w:hanging="357"/>
              <w:rPr>
                <w:rFonts w:eastAsia="Calibri" w:cs="Arial"/>
                <w:color w:val="4D4639"/>
                <w:sz w:val="20"/>
                <w:szCs w:val="20"/>
              </w:rPr>
            </w:pPr>
            <w:r w:rsidRPr="00BE5FED">
              <w:rPr>
                <w:rFonts w:eastAsia="Calibri" w:cs="Arial"/>
                <w:color w:val="4D4639"/>
                <w:sz w:val="20"/>
                <w:szCs w:val="20"/>
              </w:rPr>
              <w:t>Don’t know / can’t remember</w:t>
            </w:r>
          </w:p>
        </w:tc>
      </w:tr>
      <w:tr w:rsidR="00BE5FED" w14:paraId="06B20349" w14:textId="77777777" w:rsidTr="00DD3BA8">
        <w:tc>
          <w:tcPr>
            <w:tcW w:w="4862" w:type="dxa"/>
          </w:tcPr>
          <w:p w14:paraId="351382C2" w14:textId="5C22E1C4" w:rsidR="00C1683A" w:rsidRPr="00BE5FED" w:rsidRDefault="00BE5FED" w:rsidP="00BE5FED">
            <w:pPr>
              <w:spacing w:line="276" w:lineRule="auto"/>
              <w:rPr>
                <w:rFonts w:eastAsia="Times New Roman" w:cs="Arial"/>
                <w:color w:val="4D4639"/>
                <w:kern w:val="0"/>
                <w:sz w:val="20"/>
                <w:szCs w:val="20"/>
                <w:lang w:eastAsia="en-GB"/>
                <w14:ligatures w14:val="none"/>
              </w:rPr>
            </w:pPr>
            <w:r w:rsidRPr="00BE5FED">
              <w:rPr>
                <w:rFonts w:eastAsia="Calibri" w:cs="Arial"/>
                <w:color w:val="4D4639"/>
                <w:sz w:val="20"/>
                <w:szCs w:val="20"/>
              </w:rPr>
              <w:t xml:space="preserve">Q2: </w:t>
            </w:r>
            <w:r w:rsidRPr="00BE5FED">
              <w:rPr>
                <w:rFonts w:eastAsia="Times New Roman" w:cs="Arial"/>
                <w:color w:val="4D4639"/>
                <w:kern w:val="0"/>
                <w:sz w:val="20"/>
                <w:szCs w:val="20"/>
                <w:lang w:eastAsia="en-GB"/>
                <w14:ligatures w14:val="none"/>
              </w:rPr>
              <w:t>How did you feel about the length of time you were on the waiting list before your admission to hospital?</w:t>
            </w:r>
          </w:p>
          <w:p w14:paraId="168CB3FD" w14:textId="77777777" w:rsidR="00BE5FED" w:rsidRPr="00BE5FED" w:rsidRDefault="00BE5FED" w:rsidP="004324B8">
            <w:pPr>
              <w:pStyle w:val="ListParagraph"/>
              <w:numPr>
                <w:ilvl w:val="0"/>
                <w:numId w:val="41"/>
              </w:numPr>
              <w:spacing w:line="276" w:lineRule="auto"/>
              <w:ind w:left="527" w:hanging="357"/>
              <w:rPr>
                <w:rFonts w:eastAsia="Calibri" w:cs="Arial"/>
                <w:color w:val="4D4639"/>
                <w:sz w:val="20"/>
                <w:szCs w:val="20"/>
              </w:rPr>
            </w:pPr>
            <w:r w:rsidRPr="00BE5FED">
              <w:rPr>
                <w:rFonts w:eastAsia="Calibri" w:cs="Arial"/>
                <w:color w:val="4D4639"/>
                <w:sz w:val="20"/>
                <w:szCs w:val="20"/>
              </w:rPr>
              <w:t>I did not mind waiting as long as I did</w:t>
            </w:r>
          </w:p>
          <w:p w14:paraId="37EBE3E9" w14:textId="77777777" w:rsidR="00BE5FED" w:rsidRPr="00BE5FED" w:rsidRDefault="00BE5FED" w:rsidP="004324B8">
            <w:pPr>
              <w:pStyle w:val="ListParagraph"/>
              <w:numPr>
                <w:ilvl w:val="0"/>
                <w:numId w:val="41"/>
              </w:numPr>
              <w:spacing w:line="276" w:lineRule="auto"/>
              <w:ind w:left="527" w:hanging="357"/>
              <w:rPr>
                <w:rFonts w:eastAsia="Calibri" w:cs="Arial"/>
                <w:color w:val="4D4639"/>
                <w:sz w:val="20"/>
                <w:szCs w:val="20"/>
              </w:rPr>
            </w:pPr>
            <w:r w:rsidRPr="00BE5FED">
              <w:rPr>
                <w:rFonts w:eastAsia="Calibri" w:cs="Arial"/>
                <w:color w:val="4D4639"/>
                <w:sz w:val="20"/>
                <w:szCs w:val="20"/>
              </w:rPr>
              <w:t>I would like to have been admitted a bit sooner</w:t>
            </w:r>
          </w:p>
          <w:p w14:paraId="28BF1FB4" w14:textId="77777777" w:rsidR="00BE5FED" w:rsidRPr="00BE5FED" w:rsidRDefault="00BE5FED" w:rsidP="004324B8">
            <w:pPr>
              <w:pStyle w:val="ListParagraph"/>
              <w:numPr>
                <w:ilvl w:val="0"/>
                <w:numId w:val="41"/>
              </w:numPr>
              <w:spacing w:line="276" w:lineRule="auto"/>
              <w:ind w:left="527" w:hanging="357"/>
              <w:rPr>
                <w:rFonts w:eastAsia="Calibri" w:cs="Arial"/>
                <w:color w:val="4D4639"/>
                <w:sz w:val="20"/>
                <w:szCs w:val="20"/>
              </w:rPr>
            </w:pPr>
            <w:r w:rsidRPr="00BE5FED">
              <w:rPr>
                <w:rFonts w:eastAsia="Calibri" w:cs="Arial"/>
                <w:color w:val="4D4639"/>
                <w:sz w:val="20"/>
                <w:szCs w:val="20"/>
              </w:rPr>
              <w:t>I would like to have been admitted a lot sooner</w:t>
            </w:r>
          </w:p>
          <w:p w14:paraId="4CC7C061" w14:textId="1101A434" w:rsidR="00BE5FED" w:rsidRPr="00BE5FED" w:rsidRDefault="00BE5FED" w:rsidP="004324B8">
            <w:pPr>
              <w:pStyle w:val="ListParagraph"/>
              <w:numPr>
                <w:ilvl w:val="0"/>
                <w:numId w:val="41"/>
              </w:numPr>
              <w:spacing w:line="276" w:lineRule="auto"/>
              <w:ind w:left="527" w:hanging="357"/>
              <w:rPr>
                <w:rFonts w:eastAsia="Calibri" w:cs="Arial"/>
                <w:color w:val="4D4639"/>
                <w:sz w:val="20"/>
                <w:szCs w:val="20"/>
              </w:rPr>
            </w:pPr>
            <w:r w:rsidRPr="00BE5FED">
              <w:rPr>
                <w:rFonts w:eastAsia="Calibri" w:cs="Arial"/>
                <w:color w:val="4D4639"/>
                <w:sz w:val="20"/>
                <w:szCs w:val="20"/>
              </w:rPr>
              <w:t>Don’t know / can’t remember</w:t>
            </w:r>
          </w:p>
        </w:tc>
        <w:tc>
          <w:tcPr>
            <w:tcW w:w="4862" w:type="dxa"/>
          </w:tcPr>
          <w:p w14:paraId="439B439D" w14:textId="7B19A52B" w:rsidR="00C1683A" w:rsidRPr="00BE5FED" w:rsidRDefault="00BE5FED" w:rsidP="00BE5FED">
            <w:pPr>
              <w:spacing w:line="276" w:lineRule="auto"/>
              <w:rPr>
                <w:rFonts w:eastAsia="Times New Roman" w:cs="Arial"/>
                <w:color w:val="4D4639"/>
                <w:kern w:val="0"/>
                <w:sz w:val="20"/>
                <w:szCs w:val="20"/>
                <w:lang w:eastAsia="en-GB"/>
                <w14:ligatures w14:val="none"/>
              </w:rPr>
            </w:pPr>
            <w:r w:rsidRPr="00BE5FED">
              <w:rPr>
                <w:rFonts w:eastAsia="Calibri" w:cs="Arial"/>
                <w:color w:val="4D4639"/>
                <w:sz w:val="20"/>
                <w:szCs w:val="20"/>
              </w:rPr>
              <w:t xml:space="preserve">Q2: </w:t>
            </w:r>
            <w:r w:rsidRPr="00BE5FED">
              <w:rPr>
                <w:rFonts w:eastAsia="Times New Roman" w:cs="Arial"/>
                <w:color w:val="4D4639"/>
                <w:kern w:val="0"/>
                <w:sz w:val="20"/>
                <w:szCs w:val="20"/>
                <w:lang w:eastAsia="en-GB"/>
                <w14:ligatures w14:val="none"/>
              </w:rPr>
              <w:t>How did you feel about the length of time you were on the waiting list before your admission to hospital?</w:t>
            </w:r>
          </w:p>
          <w:p w14:paraId="479D97FC" w14:textId="77777777" w:rsidR="00BE5FED" w:rsidRPr="00BE5FED" w:rsidRDefault="00BE5FED" w:rsidP="004324B8">
            <w:pPr>
              <w:pStyle w:val="ListParagraph"/>
              <w:numPr>
                <w:ilvl w:val="0"/>
                <w:numId w:val="42"/>
              </w:numPr>
              <w:spacing w:line="276" w:lineRule="auto"/>
              <w:ind w:left="530"/>
              <w:rPr>
                <w:rFonts w:eastAsia="Calibri" w:cs="Arial"/>
                <w:color w:val="4D4639"/>
                <w:sz w:val="20"/>
                <w:szCs w:val="20"/>
              </w:rPr>
            </w:pPr>
            <w:r w:rsidRPr="00BE5FED">
              <w:rPr>
                <w:rFonts w:eastAsia="Calibri" w:cs="Arial"/>
                <w:color w:val="4D4639"/>
                <w:sz w:val="20"/>
                <w:szCs w:val="20"/>
              </w:rPr>
              <w:t>I did not mind waiting as long as I did</w:t>
            </w:r>
          </w:p>
          <w:p w14:paraId="03DC6D27" w14:textId="77777777" w:rsidR="00BE5FED" w:rsidRPr="00BE5FED" w:rsidRDefault="00BE5FED" w:rsidP="004324B8">
            <w:pPr>
              <w:pStyle w:val="ListParagraph"/>
              <w:numPr>
                <w:ilvl w:val="0"/>
                <w:numId w:val="42"/>
              </w:numPr>
              <w:spacing w:line="276" w:lineRule="auto"/>
              <w:ind w:left="530"/>
              <w:rPr>
                <w:rFonts w:eastAsia="Calibri" w:cs="Arial"/>
                <w:color w:val="4D4639"/>
                <w:sz w:val="20"/>
                <w:szCs w:val="20"/>
              </w:rPr>
            </w:pPr>
            <w:r w:rsidRPr="00BE5FED">
              <w:rPr>
                <w:rFonts w:eastAsia="Calibri" w:cs="Arial"/>
                <w:color w:val="4D4639"/>
                <w:sz w:val="20"/>
                <w:szCs w:val="20"/>
              </w:rPr>
              <w:t>I would like to have been admitted a bit sooner</w:t>
            </w:r>
          </w:p>
          <w:p w14:paraId="3A541309" w14:textId="77777777" w:rsidR="00BE5FED" w:rsidRPr="00BE5FED" w:rsidRDefault="00BE5FED" w:rsidP="004324B8">
            <w:pPr>
              <w:pStyle w:val="ListParagraph"/>
              <w:numPr>
                <w:ilvl w:val="0"/>
                <w:numId w:val="42"/>
              </w:numPr>
              <w:spacing w:line="276" w:lineRule="auto"/>
              <w:ind w:left="530"/>
              <w:rPr>
                <w:rFonts w:eastAsia="Calibri" w:cs="Arial"/>
                <w:color w:val="4D4639"/>
                <w:sz w:val="20"/>
                <w:szCs w:val="20"/>
              </w:rPr>
            </w:pPr>
            <w:r w:rsidRPr="00BE5FED">
              <w:rPr>
                <w:rFonts w:eastAsia="Calibri" w:cs="Arial"/>
                <w:color w:val="4D4639"/>
                <w:sz w:val="20"/>
                <w:szCs w:val="20"/>
              </w:rPr>
              <w:t>I would like to have been admitted a lot sooner</w:t>
            </w:r>
          </w:p>
          <w:p w14:paraId="262C25C7" w14:textId="466B1E01" w:rsidR="00BE5FED" w:rsidRPr="00BE5FED" w:rsidRDefault="00BE5FED" w:rsidP="004324B8">
            <w:pPr>
              <w:pStyle w:val="ListParagraph"/>
              <w:numPr>
                <w:ilvl w:val="0"/>
                <w:numId w:val="42"/>
              </w:numPr>
              <w:spacing w:line="276" w:lineRule="auto"/>
              <w:ind w:left="530"/>
              <w:rPr>
                <w:rFonts w:eastAsia="Calibri" w:cs="Arial"/>
                <w:color w:val="4D4639"/>
                <w:sz w:val="20"/>
                <w:szCs w:val="20"/>
              </w:rPr>
            </w:pPr>
            <w:r w:rsidRPr="00BE5FED">
              <w:rPr>
                <w:rFonts w:eastAsia="Calibri" w:cs="Arial"/>
                <w:color w:val="4D4639"/>
                <w:sz w:val="20"/>
                <w:szCs w:val="20"/>
              </w:rPr>
              <w:t>Don’t know / can’t remember</w:t>
            </w:r>
          </w:p>
        </w:tc>
      </w:tr>
      <w:tr w:rsidR="00BE5FED" w14:paraId="4798474F" w14:textId="77777777" w:rsidTr="00DD3BA8">
        <w:tc>
          <w:tcPr>
            <w:tcW w:w="4862" w:type="dxa"/>
          </w:tcPr>
          <w:p w14:paraId="126B0260" w14:textId="0578AF7D" w:rsidR="00C1683A" w:rsidRDefault="00BE5FED" w:rsidP="00BE5FED">
            <w:pPr>
              <w:spacing w:line="276" w:lineRule="auto"/>
              <w:rPr>
                <w:rFonts w:eastAsia="Calibri" w:cs="Arial"/>
                <w:color w:val="4D4639"/>
                <w:sz w:val="20"/>
                <w:szCs w:val="20"/>
              </w:rPr>
            </w:pPr>
            <w:r w:rsidRPr="00BE5FED">
              <w:rPr>
                <w:rFonts w:eastAsia="Calibri" w:cs="Arial"/>
                <w:color w:val="4D4639"/>
                <w:sz w:val="20"/>
                <w:szCs w:val="20"/>
              </w:rPr>
              <w:t>Q3: While you were on the waiting list to be admitted to hospital, to what extent, if at all, do you feel your health changed?</w:t>
            </w:r>
          </w:p>
          <w:p w14:paraId="79553FC3" w14:textId="77777777" w:rsidR="00BE5FED" w:rsidRPr="00BE5FED" w:rsidRDefault="00BE5FED" w:rsidP="004324B8">
            <w:pPr>
              <w:pStyle w:val="ListParagraph"/>
              <w:numPr>
                <w:ilvl w:val="0"/>
                <w:numId w:val="43"/>
              </w:numPr>
              <w:spacing w:line="276" w:lineRule="auto"/>
              <w:ind w:left="527" w:hanging="357"/>
              <w:rPr>
                <w:rFonts w:eastAsia="Calibri" w:cs="Arial"/>
                <w:color w:val="4D4639"/>
              </w:rPr>
            </w:pPr>
            <w:r w:rsidRPr="00BE5FED">
              <w:rPr>
                <w:rFonts w:eastAsia="Calibri" w:cs="Arial"/>
                <w:color w:val="4D4639"/>
                <w:sz w:val="20"/>
                <w:szCs w:val="20"/>
              </w:rPr>
              <w:t>It got muc</w:t>
            </w:r>
            <w:r>
              <w:rPr>
                <w:rFonts w:eastAsia="Calibri" w:cs="Arial"/>
                <w:color w:val="4D4639"/>
                <w:sz w:val="20"/>
                <w:szCs w:val="20"/>
              </w:rPr>
              <w:t>h better</w:t>
            </w:r>
          </w:p>
          <w:p w14:paraId="19EB5582" w14:textId="77777777" w:rsidR="00BE5FED" w:rsidRPr="00BE5FED" w:rsidRDefault="00BE5FED" w:rsidP="004324B8">
            <w:pPr>
              <w:pStyle w:val="ListParagraph"/>
              <w:numPr>
                <w:ilvl w:val="0"/>
                <w:numId w:val="43"/>
              </w:numPr>
              <w:spacing w:line="276" w:lineRule="auto"/>
              <w:ind w:left="527" w:hanging="357"/>
              <w:rPr>
                <w:rFonts w:eastAsia="Calibri" w:cs="Arial"/>
                <w:color w:val="4D4639"/>
              </w:rPr>
            </w:pPr>
            <w:r>
              <w:rPr>
                <w:rFonts w:eastAsia="Calibri" w:cs="Arial"/>
                <w:color w:val="4D4639"/>
                <w:sz w:val="20"/>
                <w:szCs w:val="20"/>
              </w:rPr>
              <w:t>It got a bit better</w:t>
            </w:r>
          </w:p>
          <w:p w14:paraId="415F2AC2" w14:textId="77777777" w:rsidR="00BE5FED" w:rsidRPr="00BE5FED" w:rsidRDefault="00BE5FED" w:rsidP="004324B8">
            <w:pPr>
              <w:pStyle w:val="ListParagraph"/>
              <w:numPr>
                <w:ilvl w:val="0"/>
                <w:numId w:val="43"/>
              </w:numPr>
              <w:spacing w:line="276" w:lineRule="auto"/>
              <w:ind w:left="527" w:hanging="357"/>
              <w:rPr>
                <w:rFonts w:eastAsia="Calibri" w:cs="Arial"/>
                <w:color w:val="4D4639"/>
              </w:rPr>
            </w:pPr>
            <w:r>
              <w:rPr>
                <w:rFonts w:eastAsia="Calibri" w:cs="Arial"/>
                <w:color w:val="4D4639"/>
                <w:sz w:val="20"/>
                <w:szCs w:val="20"/>
              </w:rPr>
              <w:t>It stayed about the same</w:t>
            </w:r>
          </w:p>
          <w:p w14:paraId="53D76896" w14:textId="77777777" w:rsidR="00BE5FED" w:rsidRPr="00BE5FED" w:rsidRDefault="00BE5FED" w:rsidP="004324B8">
            <w:pPr>
              <w:pStyle w:val="ListParagraph"/>
              <w:numPr>
                <w:ilvl w:val="0"/>
                <w:numId w:val="43"/>
              </w:numPr>
              <w:spacing w:line="276" w:lineRule="auto"/>
              <w:ind w:left="527" w:hanging="357"/>
              <w:rPr>
                <w:rFonts w:eastAsia="Calibri" w:cs="Arial"/>
                <w:color w:val="4D4639"/>
              </w:rPr>
            </w:pPr>
            <w:r>
              <w:rPr>
                <w:rFonts w:eastAsia="Calibri" w:cs="Arial"/>
                <w:color w:val="4D4639"/>
                <w:sz w:val="20"/>
                <w:szCs w:val="20"/>
              </w:rPr>
              <w:t>It got a bit worse</w:t>
            </w:r>
          </w:p>
          <w:p w14:paraId="71F54C66" w14:textId="77777777" w:rsidR="00BE5FED" w:rsidRPr="00BE5FED" w:rsidRDefault="00BE5FED" w:rsidP="004324B8">
            <w:pPr>
              <w:pStyle w:val="ListParagraph"/>
              <w:numPr>
                <w:ilvl w:val="0"/>
                <w:numId w:val="43"/>
              </w:numPr>
              <w:spacing w:line="276" w:lineRule="auto"/>
              <w:ind w:left="527" w:hanging="357"/>
              <w:rPr>
                <w:rFonts w:eastAsia="Calibri" w:cs="Arial"/>
                <w:color w:val="4D4639"/>
              </w:rPr>
            </w:pPr>
            <w:r>
              <w:rPr>
                <w:rFonts w:eastAsia="Calibri" w:cs="Arial"/>
                <w:color w:val="4D4639"/>
                <w:sz w:val="20"/>
                <w:szCs w:val="20"/>
              </w:rPr>
              <w:t>It got much worse</w:t>
            </w:r>
          </w:p>
          <w:p w14:paraId="7634BFA3" w14:textId="4A503D73" w:rsidR="00BE5FED" w:rsidRPr="00BE5FED" w:rsidRDefault="00BE5FED" w:rsidP="004324B8">
            <w:pPr>
              <w:pStyle w:val="ListParagraph"/>
              <w:numPr>
                <w:ilvl w:val="0"/>
                <w:numId w:val="43"/>
              </w:numPr>
              <w:spacing w:line="276" w:lineRule="auto"/>
              <w:ind w:left="527" w:hanging="357"/>
              <w:rPr>
                <w:rFonts w:eastAsia="Calibri" w:cs="Arial"/>
                <w:color w:val="4D4639"/>
              </w:rPr>
            </w:pPr>
            <w:r>
              <w:rPr>
                <w:rFonts w:eastAsia="Calibri" w:cs="Arial"/>
                <w:color w:val="4D4639"/>
                <w:sz w:val="20"/>
                <w:szCs w:val="20"/>
              </w:rPr>
              <w:t xml:space="preserve">Don’t know / can’t remember </w:t>
            </w:r>
          </w:p>
        </w:tc>
        <w:tc>
          <w:tcPr>
            <w:tcW w:w="4862" w:type="dxa"/>
          </w:tcPr>
          <w:p w14:paraId="6DB3DE5D" w14:textId="02BDF950" w:rsidR="00C1683A" w:rsidRDefault="00BE5FED" w:rsidP="00BE5FED">
            <w:pPr>
              <w:spacing w:line="276" w:lineRule="auto"/>
              <w:rPr>
                <w:rFonts w:eastAsia="Calibri" w:cs="Arial"/>
                <w:color w:val="4D4639"/>
                <w:sz w:val="20"/>
                <w:szCs w:val="20"/>
              </w:rPr>
            </w:pPr>
            <w:r w:rsidRPr="00BE5FED">
              <w:rPr>
                <w:rFonts w:eastAsia="Calibri" w:cs="Arial"/>
                <w:color w:val="4D4639"/>
                <w:sz w:val="20"/>
                <w:szCs w:val="20"/>
              </w:rPr>
              <w:t>Q3: While you were on the waiting list to be admitted to hospital, to what extent, if at all, do you feel your health changed?</w:t>
            </w:r>
          </w:p>
          <w:p w14:paraId="46B07DE5" w14:textId="77777777" w:rsidR="00BE5FED" w:rsidRPr="00BE5FED" w:rsidRDefault="00BE5FED" w:rsidP="004324B8">
            <w:pPr>
              <w:pStyle w:val="ListParagraph"/>
              <w:numPr>
                <w:ilvl w:val="0"/>
                <w:numId w:val="44"/>
              </w:numPr>
              <w:spacing w:line="276" w:lineRule="auto"/>
              <w:ind w:left="527" w:hanging="357"/>
              <w:rPr>
                <w:rFonts w:eastAsia="Calibri" w:cs="Arial"/>
                <w:color w:val="4D4639"/>
              </w:rPr>
            </w:pPr>
            <w:r w:rsidRPr="00BE5FED">
              <w:rPr>
                <w:rFonts w:eastAsia="Calibri" w:cs="Arial"/>
                <w:color w:val="4D4639"/>
                <w:sz w:val="20"/>
                <w:szCs w:val="20"/>
              </w:rPr>
              <w:t>It got muc</w:t>
            </w:r>
            <w:r>
              <w:rPr>
                <w:rFonts w:eastAsia="Calibri" w:cs="Arial"/>
                <w:color w:val="4D4639"/>
                <w:sz w:val="20"/>
                <w:szCs w:val="20"/>
              </w:rPr>
              <w:t>h better</w:t>
            </w:r>
          </w:p>
          <w:p w14:paraId="7BDA8F3B" w14:textId="77777777" w:rsidR="00BE5FED" w:rsidRPr="00BE5FED" w:rsidRDefault="00BE5FED" w:rsidP="004324B8">
            <w:pPr>
              <w:pStyle w:val="ListParagraph"/>
              <w:numPr>
                <w:ilvl w:val="0"/>
                <w:numId w:val="44"/>
              </w:numPr>
              <w:spacing w:line="276" w:lineRule="auto"/>
              <w:ind w:left="527" w:hanging="357"/>
              <w:rPr>
                <w:rFonts w:eastAsia="Calibri" w:cs="Arial"/>
                <w:color w:val="4D4639"/>
              </w:rPr>
            </w:pPr>
            <w:r>
              <w:rPr>
                <w:rFonts w:eastAsia="Calibri" w:cs="Arial"/>
                <w:color w:val="4D4639"/>
                <w:sz w:val="20"/>
                <w:szCs w:val="20"/>
              </w:rPr>
              <w:t>It got a bit better</w:t>
            </w:r>
          </w:p>
          <w:p w14:paraId="0AB5D0DC" w14:textId="77777777" w:rsidR="00BE5FED" w:rsidRPr="00BE5FED" w:rsidRDefault="00BE5FED" w:rsidP="004324B8">
            <w:pPr>
              <w:pStyle w:val="ListParagraph"/>
              <w:numPr>
                <w:ilvl w:val="0"/>
                <w:numId w:val="44"/>
              </w:numPr>
              <w:spacing w:line="276" w:lineRule="auto"/>
              <w:ind w:left="527" w:hanging="357"/>
              <w:rPr>
                <w:rFonts w:eastAsia="Calibri" w:cs="Arial"/>
                <w:color w:val="4D4639"/>
              </w:rPr>
            </w:pPr>
            <w:r>
              <w:rPr>
                <w:rFonts w:eastAsia="Calibri" w:cs="Arial"/>
                <w:color w:val="4D4639"/>
                <w:sz w:val="20"/>
                <w:szCs w:val="20"/>
              </w:rPr>
              <w:t>It stayed about the same</w:t>
            </w:r>
          </w:p>
          <w:p w14:paraId="7C1A364D" w14:textId="77777777" w:rsidR="00BE5FED" w:rsidRPr="00BE5FED" w:rsidRDefault="00BE5FED" w:rsidP="004324B8">
            <w:pPr>
              <w:pStyle w:val="ListParagraph"/>
              <w:numPr>
                <w:ilvl w:val="0"/>
                <w:numId w:val="44"/>
              </w:numPr>
              <w:spacing w:line="276" w:lineRule="auto"/>
              <w:ind w:left="527" w:hanging="357"/>
              <w:rPr>
                <w:rFonts w:eastAsia="Calibri" w:cs="Arial"/>
                <w:color w:val="4D4639"/>
              </w:rPr>
            </w:pPr>
            <w:r>
              <w:rPr>
                <w:rFonts w:eastAsia="Calibri" w:cs="Arial"/>
                <w:color w:val="4D4639"/>
                <w:sz w:val="20"/>
                <w:szCs w:val="20"/>
              </w:rPr>
              <w:t>It got a bit worse</w:t>
            </w:r>
          </w:p>
          <w:p w14:paraId="14A21286" w14:textId="77777777" w:rsidR="00BE5FED" w:rsidRPr="00BE5FED" w:rsidRDefault="00BE5FED" w:rsidP="004324B8">
            <w:pPr>
              <w:pStyle w:val="ListParagraph"/>
              <w:numPr>
                <w:ilvl w:val="0"/>
                <w:numId w:val="44"/>
              </w:numPr>
              <w:spacing w:line="276" w:lineRule="auto"/>
              <w:ind w:left="527" w:hanging="357"/>
              <w:rPr>
                <w:rFonts w:eastAsia="Calibri" w:cs="Arial"/>
                <w:color w:val="4D4639"/>
              </w:rPr>
            </w:pPr>
            <w:r>
              <w:rPr>
                <w:rFonts w:eastAsia="Calibri" w:cs="Arial"/>
                <w:color w:val="4D4639"/>
                <w:sz w:val="20"/>
                <w:szCs w:val="20"/>
              </w:rPr>
              <w:t>It got much worse</w:t>
            </w:r>
          </w:p>
          <w:p w14:paraId="60A8D24A" w14:textId="28AD5D8C" w:rsidR="00BE5FED" w:rsidRPr="00F00561" w:rsidRDefault="00BE5FED" w:rsidP="004324B8">
            <w:pPr>
              <w:pStyle w:val="ListParagraph"/>
              <w:numPr>
                <w:ilvl w:val="0"/>
                <w:numId w:val="44"/>
              </w:numPr>
              <w:spacing w:line="276" w:lineRule="auto"/>
              <w:ind w:left="527" w:hanging="357"/>
              <w:rPr>
                <w:rFonts w:eastAsia="Calibri" w:cs="Arial"/>
                <w:color w:val="4D4639"/>
              </w:rPr>
            </w:pPr>
            <w:r w:rsidRPr="00F00561">
              <w:rPr>
                <w:rFonts w:eastAsia="Calibri" w:cs="Arial"/>
                <w:color w:val="4D4639"/>
                <w:sz w:val="20"/>
                <w:szCs w:val="20"/>
              </w:rPr>
              <w:t>Don’t know / can’t remember</w:t>
            </w:r>
          </w:p>
        </w:tc>
      </w:tr>
      <w:tr w:rsidR="00BE5FED" w14:paraId="686D8F85" w14:textId="77777777" w:rsidTr="00DD3BA8">
        <w:tc>
          <w:tcPr>
            <w:tcW w:w="4862" w:type="dxa"/>
          </w:tcPr>
          <w:p w14:paraId="02839D70" w14:textId="270204F1" w:rsidR="00C1683A" w:rsidRDefault="004A01B9" w:rsidP="00BE5FED">
            <w:pPr>
              <w:spacing w:line="276" w:lineRule="auto"/>
              <w:rPr>
                <w:rFonts w:eastAsia="Calibri" w:cs="Arial"/>
                <w:color w:val="4D4639"/>
                <w:sz w:val="20"/>
                <w:szCs w:val="20"/>
              </w:rPr>
            </w:pPr>
            <w:r w:rsidRPr="004A01B9">
              <w:rPr>
                <w:rFonts w:eastAsia="Calibri" w:cs="Arial"/>
                <w:color w:val="4D4639"/>
                <w:sz w:val="20"/>
                <w:szCs w:val="20"/>
              </w:rPr>
              <w:t xml:space="preserve">Q4: </w:t>
            </w:r>
            <w:r>
              <w:rPr>
                <w:rFonts w:eastAsia="Calibri" w:cs="Arial"/>
                <w:color w:val="4D4639"/>
                <w:sz w:val="20"/>
                <w:szCs w:val="20"/>
              </w:rPr>
              <w:t xml:space="preserve">How would you rate the quality of the information you were given, while you were on the waiting list to be admitted to hospital? </w:t>
            </w:r>
          </w:p>
          <w:p w14:paraId="1B5F5A38" w14:textId="46DD26B7" w:rsidR="00C1683A" w:rsidRPr="00F00561" w:rsidRDefault="004A01B9" w:rsidP="00BE5FED">
            <w:pPr>
              <w:spacing w:line="276" w:lineRule="auto"/>
              <w:rPr>
                <w:rFonts w:eastAsia="Calibri" w:cs="Arial"/>
                <w:b/>
                <w:bCs/>
                <w:color w:val="2F469C"/>
                <w:sz w:val="20"/>
                <w:szCs w:val="20"/>
              </w:rPr>
            </w:pPr>
            <w:r w:rsidRPr="00F00561">
              <w:rPr>
                <w:rFonts w:eastAsia="Calibri" w:cs="Arial"/>
                <w:b/>
                <w:bCs/>
                <w:color w:val="2F469C"/>
                <w:sz w:val="20"/>
                <w:szCs w:val="20"/>
              </w:rPr>
              <w:t>This includes verbal, written or online information</w:t>
            </w:r>
            <w:r w:rsidR="00C1683A">
              <w:rPr>
                <w:rFonts w:eastAsia="Calibri" w:cs="Arial"/>
                <w:b/>
                <w:bCs/>
                <w:color w:val="2F469C"/>
                <w:sz w:val="20"/>
                <w:szCs w:val="20"/>
              </w:rPr>
              <w:t>.</w:t>
            </w:r>
          </w:p>
          <w:p w14:paraId="6CB49C74" w14:textId="77777777" w:rsid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Very good</w:t>
            </w:r>
          </w:p>
          <w:p w14:paraId="79896052" w14:textId="77777777" w:rsid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Fairly good</w:t>
            </w:r>
          </w:p>
          <w:p w14:paraId="672BBF2C" w14:textId="77777777" w:rsid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Neither good nor poor</w:t>
            </w:r>
          </w:p>
          <w:p w14:paraId="606D9438" w14:textId="77777777" w:rsid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Fairly poor</w:t>
            </w:r>
          </w:p>
          <w:p w14:paraId="20440425" w14:textId="77777777" w:rsid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Very poor</w:t>
            </w:r>
          </w:p>
          <w:p w14:paraId="4A754450" w14:textId="2861EF22" w:rsidR="004A01B9" w:rsidRPr="004A01B9" w:rsidRDefault="004A01B9" w:rsidP="004324B8">
            <w:pPr>
              <w:pStyle w:val="ListParagraph"/>
              <w:numPr>
                <w:ilvl w:val="0"/>
                <w:numId w:val="45"/>
              </w:numPr>
              <w:spacing w:line="276" w:lineRule="auto"/>
              <w:ind w:left="527" w:hanging="357"/>
              <w:rPr>
                <w:rFonts w:eastAsia="Calibri" w:cs="Arial"/>
                <w:color w:val="4D4639"/>
                <w:sz w:val="20"/>
                <w:szCs w:val="20"/>
              </w:rPr>
            </w:pPr>
            <w:r>
              <w:rPr>
                <w:rFonts w:eastAsia="Calibri" w:cs="Arial"/>
                <w:color w:val="4D4639"/>
                <w:sz w:val="20"/>
                <w:szCs w:val="20"/>
              </w:rPr>
              <w:t>I was not given any information</w:t>
            </w:r>
          </w:p>
        </w:tc>
        <w:tc>
          <w:tcPr>
            <w:tcW w:w="4862" w:type="dxa"/>
          </w:tcPr>
          <w:p w14:paraId="211E5A75" w14:textId="71215150" w:rsidR="00C1683A" w:rsidRDefault="00F00561" w:rsidP="00F00561">
            <w:pPr>
              <w:spacing w:line="276" w:lineRule="auto"/>
              <w:rPr>
                <w:rFonts w:eastAsia="Calibri" w:cs="Arial"/>
                <w:color w:val="4D4639"/>
                <w:sz w:val="20"/>
                <w:szCs w:val="20"/>
              </w:rPr>
            </w:pPr>
            <w:r w:rsidRPr="004A01B9">
              <w:rPr>
                <w:rFonts w:eastAsia="Calibri" w:cs="Arial"/>
                <w:color w:val="4D4639"/>
                <w:sz w:val="20"/>
                <w:szCs w:val="20"/>
              </w:rPr>
              <w:t xml:space="preserve">Q4: </w:t>
            </w:r>
            <w:r>
              <w:rPr>
                <w:rFonts w:eastAsia="Calibri" w:cs="Arial"/>
                <w:color w:val="4D4639"/>
                <w:sz w:val="20"/>
                <w:szCs w:val="20"/>
              </w:rPr>
              <w:t xml:space="preserve">How would you rate the quality of the information you were given, while you were on the waiting list to be admitted to hospital? </w:t>
            </w:r>
          </w:p>
          <w:p w14:paraId="035E6F07" w14:textId="2291607D" w:rsidR="00C1683A" w:rsidRPr="00F00561" w:rsidRDefault="00F00561" w:rsidP="00F00561">
            <w:pPr>
              <w:spacing w:line="276" w:lineRule="auto"/>
              <w:rPr>
                <w:rFonts w:eastAsia="Calibri" w:cs="Arial"/>
                <w:b/>
                <w:bCs/>
                <w:color w:val="2F469C"/>
                <w:sz w:val="20"/>
                <w:szCs w:val="20"/>
              </w:rPr>
            </w:pPr>
            <w:r w:rsidRPr="00F00561">
              <w:rPr>
                <w:rFonts w:eastAsia="Calibri" w:cs="Arial"/>
                <w:b/>
                <w:bCs/>
                <w:color w:val="2F469C"/>
                <w:sz w:val="20"/>
                <w:szCs w:val="20"/>
              </w:rPr>
              <w:t>This includes verbal, written or online information</w:t>
            </w:r>
            <w:r w:rsidR="00C1683A">
              <w:rPr>
                <w:rFonts w:eastAsia="Calibri" w:cs="Arial"/>
                <w:b/>
                <w:bCs/>
                <w:color w:val="2F469C"/>
                <w:sz w:val="20"/>
                <w:szCs w:val="20"/>
              </w:rPr>
              <w:t>.</w:t>
            </w:r>
          </w:p>
          <w:p w14:paraId="54F2233E" w14:textId="77777777" w:rsidR="00F00561" w:rsidRDefault="00F00561" w:rsidP="004324B8">
            <w:pPr>
              <w:pStyle w:val="ListParagraph"/>
              <w:numPr>
                <w:ilvl w:val="0"/>
                <w:numId w:val="46"/>
              </w:numPr>
              <w:spacing w:line="276" w:lineRule="auto"/>
              <w:ind w:left="527" w:hanging="357"/>
              <w:rPr>
                <w:rFonts w:eastAsia="Calibri" w:cs="Arial"/>
                <w:color w:val="4D4639"/>
                <w:sz w:val="20"/>
                <w:szCs w:val="20"/>
              </w:rPr>
            </w:pPr>
            <w:r>
              <w:rPr>
                <w:rFonts w:eastAsia="Calibri" w:cs="Arial"/>
                <w:color w:val="4D4639"/>
                <w:sz w:val="20"/>
                <w:szCs w:val="20"/>
              </w:rPr>
              <w:t>Very good</w:t>
            </w:r>
          </w:p>
          <w:p w14:paraId="683EEB52" w14:textId="77777777" w:rsidR="00F00561" w:rsidRDefault="00F00561" w:rsidP="004324B8">
            <w:pPr>
              <w:pStyle w:val="ListParagraph"/>
              <w:numPr>
                <w:ilvl w:val="0"/>
                <w:numId w:val="46"/>
              </w:numPr>
              <w:spacing w:line="276" w:lineRule="auto"/>
              <w:ind w:left="527" w:hanging="357"/>
              <w:rPr>
                <w:rFonts w:eastAsia="Calibri" w:cs="Arial"/>
                <w:color w:val="4D4639"/>
                <w:sz w:val="20"/>
                <w:szCs w:val="20"/>
              </w:rPr>
            </w:pPr>
            <w:r>
              <w:rPr>
                <w:rFonts w:eastAsia="Calibri" w:cs="Arial"/>
                <w:color w:val="4D4639"/>
                <w:sz w:val="20"/>
                <w:szCs w:val="20"/>
              </w:rPr>
              <w:t>Fairly good</w:t>
            </w:r>
          </w:p>
          <w:p w14:paraId="50D694E9" w14:textId="77777777" w:rsidR="00F00561" w:rsidRDefault="00F00561" w:rsidP="004324B8">
            <w:pPr>
              <w:pStyle w:val="ListParagraph"/>
              <w:numPr>
                <w:ilvl w:val="0"/>
                <w:numId w:val="46"/>
              </w:numPr>
              <w:spacing w:line="276" w:lineRule="auto"/>
              <w:ind w:left="527" w:hanging="357"/>
              <w:rPr>
                <w:rFonts w:eastAsia="Calibri" w:cs="Arial"/>
                <w:color w:val="4D4639"/>
                <w:sz w:val="20"/>
                <w:szCs w:val="20"/>
              </w:rPr>
            </w:pPr>
            <w:r>
              <w:rPr>
                <w:rFonts w:eastAsia="Calibri" w:cs="Arial"/>
                <w:color w:val="4D4639"/>
                <w:sz w:val="20"/>
                <w:szCs w:val="20"/>
              </w:rPr>
              <w:t>Neither good nor poor</w:t>
            </w:r>
          </w:p>
          <w:p w14:paraId="531B8C9B" w14:textId="77777777" w:rsidR="00F00561" w:rsidRDefault="00F00561" w:rsidP="004324B8">
            <w:pPr>
              <w:pStyle w:val="ListParagraph"/>
              <w:numPr>
                <w:ilvl w:val="0"/>
                <w:numId w:val="46"/>
              </w:numPr>
              <w:spacing w:line="276" w:lineRule="auto"/>
              <w:ind w:left="527" w:hanging="357"/>
              <w:rPr>
                <w:rFonts w:eastAsia="Calibri" w:cs="Arial"/>
                <w:color w:val="4D4639"/>
                <w:sz w:val="20"/>
                <w:szCs w:val="20"/>
              </w:rPr>
            </w:pPr>
            <w:r>
              <w:rPr>
                <w:rFonts w:eastAsia="Calibri" w:cs="Arial"/>
                <w:color w:val="4D4639"/>
                <w:sz w:val="20"/>
                <w:szCs w:val="20"/>
              </w:rPr>
              <w:t>Fairly poor</w:t>
            </w:r>
          </w:p>
          <w:p w14:paraId="62EDE79B" w14:textId="77777777" w:rsidR="00F00561" w:rsidRDefault="00F00561" w:rsidP="004324B8">
            <w:pPr>
              <w:pStyle w:val="ListParagraph"/>
              <w:numPr>
                <w:ilvl w:val="0"/>
                <w:numId w:val="46"/>
              </w:numPr>
              <w:spacing w:line="276" w:lineRule="auto"/>
              <w:ind w:left="527" w:hanging="357"/>
              <w:rPr>
                <w:rFonts w:eastAsia="Calibri" w:cs="Arial"/>
                <w:color w:val="4D4639"/>
                <w:sz w:val="20"/>
                <w:szCs w:val="20"/>
              </w:rPr>
            </w:pPr>
            <w:r>
              <w:rPr>
                <w:rFonts w:eastAsia="Calibri" w:cs="Arial"/>
                <w:color w:val="4D4639"/>
                <w:sz w:val="20"/>
                <w:szCs w:val="20"/>
              </w:rPr>
              <w:t>Very poor</w:t>
            </w:r>
          </w:p>
          <w:p w14:paraId="0FCA8C1B" w14:textId="5BDB0238" w:rsidR="00BE5FED" w:rsidRPr="00F00561" w:rsidRDefault="00F00561" w:rsidP="004324B8">
            <w:pPr>
              <w:pStyle w:val="ListParagraph"/>
              <w:numPr>
                <w:ilvl w:val="0"/>
                <w:numId w:val="46"/>
              </w:numPr>
              <w:spacing w:line="276" w:lineRule="auto"/>
              <w:ind w:left="527" w:hanging="357"/>
              <w:rPr>
                <w:rFonts w:eastAsia="Calibri" w:cs="Arial"/>
                <w:color w:val="4D4639"/>
                <w:sz w:val="20"/>
                <w:szCs w:val="20"/>
              </w:rPr>
            </w:pPr>
            <w:r w:rsidRPr="00F00561">
              <w:rPr>
                <w:rFonts w:eastAsia="Calibri" w:cs="Arial"/>
                <w:color w:val="4D4639"/>
                <w:sz w:val="20"/>
                <w:szCs w:val="20"/>
              </w:rPr>
              <w:t>I was not given any information</w:t>
            </w:r>
          </w:p>
        </w:tc>
      </w:tr>
      <w:tr w:rsidR="00BE5FED" w14:paraId="36C54B47" w14:textId="77777777" w:rsidTr="00DD3BA8">
        <w:tc>
          <w:tcPr>
            <w:tcW w:w="4862" w:type="dxa"/>
          </w:tcPr>
          <w:p w14:paraId="29BB206F" w14:textId="58BE342C" w:rsidR="00C1683A" w:rsidRDefault="00F00561" w:rsidP="00BE5FED">
            <w:pPr>
              <w:spacing w:line="276" w:lineRule="auto"/>
              <w:rPr>
                <w:rFonts w:eastAsia="Calibri" w:cs="Arial"/>
                <w:color w:val="4D4639"/>
                <w:sz w:val="20"/>
                <w:szCs w:val="20"/>
              </w:rPr>
            </w:pPr>
            <w:r>
              <w:rPr>
                <w:rFonts w:eastAsia="Calibri" w:cs="Arial"/>
                <w:color w:val="4D4639"/>
                <w:sz w:val="20"/>
                <w:szCs w:val="20"/>
              </w:rPr>
              <w:t>Q5: How long do you feel you had to wait to get to a</w:t>
            </w:r>
            <w:r w:rsidR="00C979BA">
              <w:rPr>
                <w:rFonts w:eastAsia="Calibri" w:cs="Arial"/>
                <w:color w:val="4D4639"/>
                <w:sz w:val="20"/>
                <w:szCs w:val="20"/>
              </w:rPr>
              <w:t xml:space="preserve"> </w:t>
            </w:r>
            <w:r>
              <w:rPr>
                <w:rFonts w:eastAsia="Calibri" w:cs="Arial"/>
                <w:color w:val="4D4639"/>
                <w:sz w:val="20"/>
                <w:szCs w:val="20"/>
              </w:rPr>
              <w:t>bed on a ward, after you arrived at the hospital?</w:t>
            </w:r>
          </w:p>
          <w:p w14:paraId="1F110A3D" w14:textId="77777777" w:rsidR="00F00561" w:rsidRDefault="00F00561" w:rsidP="004324B8">
            <w:pPr>
              <w:pStyle w:val="ListParagraph"/>
              <w:numPr>
                <w:ilvl w:val="0"/>
                <w:numId w:val="47"/>
              </w:numPr>
              <w:spacing w:line="276" w:lineRule="auto"/>
              <w:ind w:left="527" w:hanging="357"/>
              <w:rPr>
                <w:rFonts w:eastAsia="Calibri" w:cs="Arial"/>
                <w:color w:val="4D4639"/>
                <w:sz w:val="20"/>
                <w:szCs w:val="20"/>
              </w:rPr>
            </w:pPr>
            <w:r>
              <w:rPr>
                <w:rFonts w:eastAsia="Calibri" w:cs="Arial"/>
                <w:color w:val="4D4639"/>
                <w:sz w:val="20"/>
                <w:szCs w:val="20"/>
              </w:rPr>
              <w:t>I did not have to wait</w:t>
            </w:r>
          </w:p>
          <w:p w14:paraId="0798041E" w14:textId="77777777" w:rsidR="00F00561" w:rsidRDefault="00F00561" w:rsidP="004324B8">
            <w:pPr>
              <w:pStyle w:val="ListParagraph"/>
              <w:numPr>
                <w:ilvl w:val="0"/>
                <w:numId w:val="47"/>
              </w:numPr>
              <w:spacing w:line="276" w:lineRule="auto"/>
              <w:ind w:left="527" w:hanging="357"/>
              <w:rPr>
                <w:rFonts w:eastAsia="Calibri" w:cs="Arial"/>
                <w:color w:val="4D4639"/>
                <w:sz w:val="20"/>
                <w:szCs w:val="20"/>
              </w:rPr>
            </w:pPr>
            <w:r>
              <w:rPr>
                <w:rFonts w:eastAsia="Calibri" w:cs="Arial"/>
                <w:color w:val="4D4639"/>
                <w:sz w:val="20"/>
                <w:szCs w:val="20"/>
              </w:rPr>
              <w:t>I had to wait, but not for too long</w:t>
            </w:r>
          </w:p>
          <w:p w14:paraId="46C08BB8" w14:textId="77777777" w:rsidR="00F00561" w:rsidRDefault="00F00561" w:rsidP="004324B8">
            <w:pPr>
              <w:pStyle w:val="ListParagraph"/>
              <w:numPr>
                <w:ilvl w:val="0"/>
                <w:numId w:val="47"/>
              </w:numPr>
              <w:spacing w:line="276" w:lineRule="auto"/>
              <w:ind w:left="527" w:hanging="357"/>
              <w:rPr>
                <w:rFonts w:eastAsia="Calibri" w:cs="Arial"/>
                <w:color w:val="4D4639"/>
                <w:sz w:val="20"/>
                <w:szCs w:val="20"/>
              </w:rPr>
            </w:pPr>
            <w:r>
              <w:rPr>
                <w:rFonts w:eastAsia="Calibri" w:cs="Arial"/>
                <w:color w:val="4D4639"/>
                <w:sz w:val="20"/>
                <w:szCs w:val="20"/>
              </w:rPr>
              <w:t>I had to wait a bit too long</w:t>
            </w:r>
          </w:p>
          <w:p w14:paraId="0B1B31D4" w14:textId="77777777" w:rsidR="00F00561" w:rsidRDefault="00F00561" w:rsidP="004324B8">
            <w:pPr>
              <w:pStyle w:val="ListParagraph"/>
              <w:numPr>
                <w:ilvl w:val="0"/>
                <w:numId w:val="47"/>
              </w:numPr>
              <w:spacing w:line="276" w:lineRule="auto"/>
              <w:ind w:left="527" w:hanging="357"/>
              <w:rPr>
                <w:rFonts w:eastAsia="Calibri" w:cs="Arial"/>
                <w:color w:val="4D4639"/>
                <w:sz w:val="20"/>
                <w:szCs w:val="20"/>
              </w:rPr>
            </w:pPr>
            <w:r>
              <w:rPr>
                <w:rFonts w:eastAsia="Calibri" w:cs="Arial"/>
                <w:color w:val="4D4639"/>
                <w:sz w:val="20"/>
                <w:szCs w:val="20"/>
              </w:rPr>
              <w:lastRenderedPageBreak/>
              <w:t>I had to wait far too long</w:t>
            </w:r>
          </w:p>
          <w:p w14:paraId="65001C31" w14:textId="4E5851DB" w:rsidR="00F00561" w:rsidRPr="00F00561" w:rsidRDefault="00F00561" w:rsidP="004324B8">
            <w:pPr>
              <w:pStyle w:val="ListParagraph"/>
              <w:numPr>
                <w:ilvl w:val="0"/>
                <w:numId w:val="47"/>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1FC8C86A" w14:textId="181C0452" w:rsidR="00C1683A" w:rsidRDefault="00F00561" w:rsidP="00F00561">
            <w:pPr>
              <w:spacing w:line="276" w:lineRule="auto"/>
              <w:rPr>
                <w:rFonts w:eastAsia="Calibri" w:cs="Arial"/>
                <w:color w:val="4D4639"/>
                <w:sz w:val="20"/>
                <w:szCs w:val="20"/>
              </w:rPr>
            </w:pPr>
            <w:r>
              <w:rPr>
                <w:rFonts w:eastAsia="Calibri" w:cs="Arial"/>
                <w:color w:val="4D4639"/>
                <w:sz w:val="20"/>
                <w:szCs w:val="20"/>
              </w:rPr>
              <w:lastRenderedPageBreak/>
              <w:t>Q5: How long do you feel you had to wait to get to a bed on a ward, after you arrived at the hospital?</w:t>
            </w:r>
          </w:p>
          <w:p w14:paraId="5CFD4C87" w14:textId="77777777" w:rsidR="00F00561" w:rsidRDefault="00F00561" w:rsidP="004324B8">
            <w:pPr>
              <w:pStyle w:val="ListParagraph"/>
              <w:numPr>
                <w:ilvl w:val="0"/>
                <w:numId w:val="48"/>
              </w:numPr>
              <w:spacing w:line="276" w:lineRule="auto"/>
              <w:ind w:left="527" w:hanging="357"/>
              <w:rPr>
                <w:rFonts w:eastAsia="Calibri" w:cs="Arial"/>
                <w:color w:val="4D4639"/>
                <w:sz w:val="20"/>
                <w:szCs w:val="20"/>
              </w:rPr>
            </w:pPr>
            <w:r>
              <w:rPr>
                <w:rFonts w:eastAsia="Calibri" w:cs="Arial"/>
                <w:color w:val="4D4639"/>
                <w:sz w:val="20"/>
                <w:szCs w:val="20"/>
              </w:rPr>
              <w:t>I did not have to wait</w:t>
            </w:r>
          </w:p>
          <w:p w14:paraId="7C6DCC87" w14:textId="77777777" w:rsidR="00F00561" w:rsidRDefault="00F00561" w:rsidP="004324B8">
            <w:pPr>
              <w:pStyle w:val="ListParagraph"/>
              <w:numPr>
                <w:ilvl w:val="0"/>
                <w:numId w:val="48"/>
              </w:numPr>
              <w:spacing w:line="276" w:lineRule="auto"/>
              <w:ind w:left="527" w:hanging="357"/>
              <w:rPr>
                <w:rFonts w:eastAsia="Calibri" w:cs="Arial"/>
                <w:color w:val="4D4639"/>
                <w:sz w:val="20"/>
                <w:szCs w:val="20"/>
              </w:rPr>
            </w:pPr>
            <w:r>
              <w:rPr>
                <w:rFonts w:eastAsia="Calibri" w:cs="Arial"/>
                <w:color w:val="4D4639"/>
                <w:sz w:val="20"/>
                <w:szCs w:val="20"/>
              </w:rPr>
              <w:t>I had to wait, but not for too long</w:t>
            </w:r>
          </w:p>
          <w:p w14:paraId="1B4C500E" w14:textId="77777777" w:rsidR="00F00561" w:rsidRDefault="00F00561" w:rsidP="004324B8">
            <w:pPr>
              <w:pStyle w:val="ListParagraph"/>
              <w:numPr>
                <w:ilvl w:val="0"/>
                <w:numId w:val="48"/>
              </w:numPr>
              <w:spacing w:line="276" w:lineRule="auto"/>
              <w:ind w:left="527" w:hanging="357"/>
              <w:rPr>
                <w:rFonts w:eastAsia="Calibri" w:cs="Arial"/>
                <w:color w:val="4D4639"/>
                <w:sz w:val="20"/>
                <w:szCs w:val="20"/>
              </w:rPr>
            </w:pPr>
            <w:r>
              <w:rPr>
                <w:rFonts w:eastAsia="Calibri" w:cs="Arial"/>
                <w:color w:val="4D4639"/>
                <w:sz w:val="20"/>
                <w:szCs w:val="20"/>
              </w:rPr>
              <w:t>I had to wait a bit too long</w:t>
            </w:r>
          </w:p>
          <w:p w14:paraId="59A7EA0C" w14:textId="77777777" w:rsidR="00F00561" w:rsidRDefault="00F00561" w:rsidP="004324B8">
            <w:pPr>
              <w:pStyle w:val="ListParagraph"/>
              <w:numPr>
                <w:ilvl w:val="0"/>
                <w:numId w:val="48"/>
              </w:numPr>
              <w:spacing w:line="276" w:lineRule="auto"/>
              <w:ind w:left="527" w:hanging="357"/>
              <w:rPr>
                <w:rFonts w:eastAsia="Calibri" w:cs="Arial"/>
                <w:color w:val="4D4639"/>
                <w:sz w:val="20"/>
                <w:szCs w:val="20"/>
              </w:rPr>
            </w:pPr>
            <w:r>
              <w:rPr>
                <w:rFonts w:eastAsia="Calibri" w:cs="Arial"/>
                <w:color w:val="4D4639"/>
                <w:sz w:val="20"/>
                <w:szCs w:val="20"/>
              </w:rPr>
              <w:lastRenderedPageBreak/>
              <w:t>I had to wait far too long</w:t>
            </w:r>
          </w:p>
          <w:p w14:paraId="50465F5D" w14:textId="19CABAB5" w:rsidR="00BE5FED" w:rsidRPr="00F00561" w:rsidRDefault="00F00561" w:rsidP="004324B8">
            <w:pPr>
              <w:pStyle w:val="ListParagraph"/>
              <w:numPr>
                <w:ilvl w:val="0"/>
                <w:numId w:val="48"/>
              </w:numPr>
              <w:spacing w:line="276" w:lineRule="auto"/>
              <w:ind w:left="527" w:hanging="357"/>
              <w:rPr>
                <w:rFonts w:eastAsia="Calibri" w:cs="Arial"/>
                <w:color w:val="4D4639"/>
                <w:sz w:val="20"/>
                <w:szCs w:val="20"/>
              </w:rPr>
            </w:pPr>
            <w:r w:rsidRPr="00F00561">
              <w:rPr>
                <w:rFonts w:eastAsia="Calibri" w:cs="Arial"/>
                <w:color w:val="4D4639"/>
                <w:sz w:val="20"/>
                <w:szCs w:val="20"/>
              </w:rPr>
              <w:t>Don’t know / can’t remember</w:t>
            </w:r>
          </w:p>
        </w:tc>
      </w:tr>
      <w:tr w:rsidR="00BE5FED" w14:paraId="13D8B0E4" w14:textId="77777777" w:rsidTr="00DD3BA8">
        <w:tc>
          <w:tcPr>
            <w:tcW w:w="4862" w:type="dxa"/>
          </w:tcPr>
          <w:p w14:paraId="1E35D93C" w14:textId="6FE0BC34" w:rsidR="00C1683A" w:rsidRDefault="00F00561" w:rsidP="00BE5FED">
            <w:pPr>
              <w:spacing w:line="276" w:lineRule="auto"/>
              <w:rPr>
                <w:rFonts w:eastAsia="Calibri" w:cs="Arial"/>
                <w:color w:val="4D4639"/>
                <w:sz w:val="20"/>
                <w:szCs w:val="20"/>
              </w:rPr>
            </w:pPr>
            <w:r>
              <w:rPr>
                <w:rFonts w:eastAsia="Calibri" w:cs="Arial"/>
                <w:color w:val="4D4639"/>
                <w:sz w:val="20"/>
                <w:szCs w:val="20"/>
              </w:rPr>
              <w:lastRenderedPageBreak/>
              <w:t>Q6: Before you were admitted onto a ward, were you asked to wait in any of the following locations within the hospital?</w:t>
            </w:r>
          </w:p>
          <w:p w14:paraId="0C41EB84" w14:textId="5F5F2B15" w:rsidR="00C1683A" w:rsidRDefault="00F00561" w:rsidP="00F00561">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6D835F40"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sidRPr="00F00561">
              <w:rPr>
                <w:rFonts w:eastAsia="Calibri" w:cs="Arial"/>
                <w:b w:val="0"/>
                <w:bCs/>
                <w:color w:val="4D4639"/>
                <w:sz w:val="20"/>
                <w:szCs w:val="20"/>
              </w:rPr>
              <w:t>Treatment bay</w:t>
            </w:r>
          </w:p>
          <w:p w14:paraId="3E1C1B15"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Corridor / hallway</w:t>
            </w:r>
          </w:p>
          <w:p w14:paraId="2E61776F"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Storage room / cupboard</w:t>
            </w:r>
          </w:p>
          <w:p w14:paraId="6E80C32B"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Waiting room</w:t>
            </w:r>
          </w:p>
          <w:p w14:paraId="0B6621B6"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I waited somewhere else</w:t>
            </w:r>
          </w:p>
          <w:p w14:paraId="1FB7FED2" w14:textId="77777777" w:rsid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No</w:t>
            </w:r>
          </w:p>
          <w:p w14:paraId="78671712" w14:textId="21537CF8" w:rsidR="00F00561" w:rsidRPr="00F00561" w:rsidRDefault="00F00561" w:rsidP="004324B8">
            <w:pPr>
              <w:pStyle w:val="AC14QuestStem"/>
              <w:numPr>
                <w:ilvl w:val="0"/>
                <w:numId w:val="49"/>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Don’t know / can’t remember</w:t>
            </w:r>
          </w:p>
        </w:tc>
        <w:tc>
          <w:tcPr>
            <w:tcW w:w="4862" w:type="dxa"/>
          </w:tcPr>
          <w:p w14:paraId="699A268B" w14:textId="3AEEC3ED" w:rsidR="00C1683A" w:rsidRDefault="00F00561" w:rsidP="00F00561">
            <w:pPr>
              <w:spacing w:line="276" w:lineRule="auto"/>
              <w:rPr>
                <w:rFonts w:eastAsia="Calibri" w:cs="Arial"/>
                <w:color w:val="4D4639"/>
                <w:sz w:val="20"/>
                <w:szCs w:val="20"/>
              </w:rPr>
            </w:pPr>
            <w:r>
              <w:rPr>
                <w:rFonts w:eastAsia="Calibri" w:cs="Arial"/>
                <w:color w:val="4D4639"/>
                <w:sz w:val="20"/>
                <w:szCs w:val="20"/>
              </w:rPr>
              <w:t>Q6: Before you were admitted onto a ward, were you asked to wait in any of the following locations within the hospital?</w:t>
            </w:r>
          </w:p>
          <w:p w14:paraId="091A3717" w14:textId="23A09D41" w:rsidR="00C1683A" w:rsidRDefault="00F00561" w:rsidP="00F00561">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51C359FC"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sidRPr="00F00561">
              <w:rPr>
                <w:rFonts w:eastAsia="Calibri" w:cs="Arial"/>
                <w:b w:val="0"/>
                <w:bCs/>
                <w:color w:val="4D4639"/>
                <w:sz w:val="20"/>
                <w:szCs w:val="20"/>
              </w:rPr>
              <w:t>Treatment bay</w:t>
            </w:r>
          </w:p>
          <w:p w14:paraId="4E5FF276"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Corridor / hallway</w:t>
            </w:r>
          </w:p>
          <w:p w14:paraId="51E57182"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Storage room / cupboard</w:t>
            </w:r>
          </w:p>
          <w:p w14:paraId="6A405D7E"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Waiting room</w:t>
            </w:r>
          </w:p>
          <w:p w14:paraId="424F9FBD"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I waited somewhere else</w:t>
            </w:r>
          </w:p>
          <w:p w14:paraId="03AFDDE5" w14:textId="77777777" w:rsidR="00F00561" w:rsidRDefault="00F00561" w:rsidP="004324B8">
            <w:pPr>
              <w:pStyle w:val="AC14QuestStem"/>
              <w:numPr>
                <w:ilvl w:val="0"/>
                <w:numId w:val="50"/>
              </w:numPr>
              <w:spacing w:before="0" w:after="0" w:line="276" w:lineRule="auto"/>
              <w:ind w:left="527" w:hanging="357"/>
              <w:rPr>
                <w:rFonts w:eastAsia="Calibri" w:cs="Arial"/>
                <w:b w:val="0"/>
                <w:bCs/>
                <w:color w:val="4D4639"/>
                <w:sz w:val="20"/>
                <w:szCs w:val="20"/>
              </w:rPr>
            </w:pPr>
            <w:r>
              <w:rPr>
                <w:rFonts w:eastAsia="Calibri" w:cs="Arial"/>
                <w:b w:val="0"/>
                <w:bCs/>
                <w:color w:val="4D4639"/>
                <w:sz w:val="20"/>
                <w:szCs w:val="20"/>
              </w:rPr>
              <w:t>No</w:t>
            </w:r>
          </w:p>
          <w:p w14:paraId="25ED18AF" w14:textId="0CE05191" w:rsidR="00BE5FED" w:rsidRPr="00F00561" w:rsidRDefault="00F00561" w:rsidP="004324B8">
            <w:pPr>
              <w:pStyle w:val="ListParagraph"/>
              <w:numPr>
                <w:ilvl w:val="0"/>
                <w:numId w:val="50"/>
              </w:numPr>
              <w:spacing w:line="276" w:lineRule="auto"/>
              <w:ind w:left="527" w:hanging="357"/>
              <w:contextualSpacing w:val="0"/>
              <w:rPr>
                <w:rFonts w:eastAsia="Calibri" w:cs="Arial"/>
                <w:color w:val="4D4639"/>
                <w:sz w:val="20"/>
                <w:szCs w:val="20"/>
              </w:rPr>
            </w:pPr>
            <w:r w:rsidRPr="00F00561">
              <w:rPr>
                <w:rFonts w:eastAsia="Calibri" w:cs="Arial"/>
                <w:color w:val="4D4639"/>
                <w:sz w:val="20"/>
                <w:szCs w:val="20"/>
              </w:rPr>
              <w:t>Don’t know / can’t remember</w:t>
            </w:r>
          </w:p>
        </w:tc>
      </w:tr>
      <w:tr w:rsidR="00BE5FED" w14:paraId="6F5C0325" w14:textId="77777777" w:rsidTr="00DD3BA8">
        <w:tc>
          <w:tcPr>
            <w:tcW w:w="4862" w:type="dxa"/>
          </w:tcPr>
          <w:p w14:paraId="2590553A" w14:textId="641F6CF1" w:rsidR="0075720B" w:rsidRDefault="007E27B3" w:rsidP="00BE5FED">
            <w:pPr>
              <w:spacing w:line="276" w:lineRule="auto"/>
              <w:rPr>
                <w:rFonts w:eastAsia="Calibri" w:cs="Arial"/>
                <w:color w:val="4D4639"/>
                <w:sz w:val="20"/>
                <w:szCs w:val="20"/>
              </w:rPr>
            </w:pPr>
            <w:r>
              <w:rPr>
                <w:rFonts w:eastAsia="Calibri" w:cs="Arial"/>
                <w:color w:val="4D4639"/>
                <w:sz w:val="20"/>
                <w:szCs w:val="20"/>
              </w:rPr>
              <w:t>Q7: Thinking about the location(s) selected at Q6, how long did you wait, in total, before you were admitted onto a ward?</w:t>
            </w:r>
          </w:p>
          <w:p w14:paraId="1FF769BE" w14:textId="77777777" w:rsid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For less than 1 hour</w:t>
            </w:r>
          </w:p>
          <w:p w14:paraId="03299541" w14:textId="77777777" w:rsid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For 1 hour, but less than 6 hours</w:t>
            </w:r>
          </w:p>
          <w:p w14:paraId="10E034AA" w14:textId="77777777" w:rsid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For 6 hours, but less than 12 hours</w:t>
            </w:r>
          </w:p>
          <w:p w14:paraId="64A73EF3" w14:textId="77777777" w:rsid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For 12 hours, but less than 24 hours</w:t>
            </w:r>
          </w:p>
          <w:p w14:paraId="4B066AD2" w14:textId="77777777" w:rsid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For more than 24 hours</w:t>
            </w:r>
          </w:p>
          <w:p w14:paraId="292B1CF8" w14:textId="7E8F977F" w:rsidR="007E27B3" w:rsidRPr="007E27B3" w:rsidRDefault="007E27B3" w:rsidP="004324B8">
            <w:pPr>
              <w:pStyle w:val="ListParagraph"/>
              <w:numPr>
                <w:ilvl w:val="0"/>
                <w:numId w:val="51"/>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vAlign w:val="center"/>
          </w:tcPr>
          <w:p w14:paraId="7603157B" w14:textId="7551DE70" w:rsidR="00BE5FED" w:rsidRPr="007E27B3" w:rsidRDefault="007E27B3" w:rsidP="00D43DB1">
            <w:pPr>
              <w:spacing w:line="276" w:lineRule="auto"/>
              <w:rPr>
                <w:rFonts w:eastAsia="Calibri" w:cs="Arial"/>
                <w:b/>
                <w:bCs/>
                <w:color w:val="4D4639"/>
                <w:sz w:val="20"/>
                <w:szCs w:val="20"/>
              </w:rPr>
            </w:pPr>
            <w:r w:rsidRPr="007E27B3">
              <w:rPr>
                <w:rFonts w:eastAsia="Calibri" w:cs="Arial"/>
                <w:b/>
                <w:bCs/>
                <w:color w:val="4D4639"/>
                <w:sz w:val="20"/>
                <w:szCs w:val="20"/>
              </w:rPr>
              <w:t>Question not included for the 2025 survey.</w:t>
            </w:r>
          </w:p>
        </w:tc>
      </w:tr>
      <w:tr w:rsidR="007E27B3" w14:paraId="769017A1" w14:textId="77777777" w:rsidTr="00DD3BA8">
        <w:tc>
          <w:tcPr>
            <w:tcW w:w="4862" w:type="dxa"/>
            <w:shd w:val="clear" w:color="auto" w:fill="F2F2F2" w:themeFill="background1" w:themeFillShade="F2"/>
          </w:tcPr>
          <w:p w14:paraId="6917EA53" w14:textId="40092A52" w:rsidR="007E27B3" w:rsidRPr="004A01B9" w:rsidRDefault="007E27B3" w:rsidP="007E27B3">
            <w:pPr>
              <w:spacing w:line="276" w:lineRule="auto"/>
              <w:rPr>
                <w:rFonts w:eastAsia="Calibri" w:cs="Arial"/>
                <w:color w:val="4D4639"/>
                <w:sz w:val="20"/>
                <w:szCs w:val="20"/>
              </w:rPr>
            </w:pPr>
            <w:r>
              <w:rPr>
                <w:rFonts w:eastAsia="Calibri" w:cs="Arial"/>
                <w:b/>
                <w:bCs/>
                <w:color w:val="4D4639"/>
              </w:rPr>
              <w:t>The hospital and ward</w:t>
            </w:r>
          </w:p>
        </w:tc>
        <w:tc>
          <w:tcPr>
            <w:tcW w:w="4862" w:type="dxa"/>
            <w:shd w:val="clear" w:color="auto" w:fill="F2F2F2" w:themeFill="background1" w:themeFillShade="F2"/>
          </w:tcPr>
          <w:p w14:paraId="55855163" w14:textId="09F2FB15" w:rsidR="007E27B3" w:rsidRPr="004A01B9" w:rsidRDefault="007E27B3" w:rsidP="007E27B3">
            <w:pPr>
              <w:spacing w:line="276" w:lineRule="auto"/>
              <w:rPr>
                <w:rFonts w:eastAsia="Calibri" w:cs="Arial"/>
                <w:color w:val="4D4639"/>
                <w:sz w:val="20"/>
                <w:szCs w:val="20"/>
              </w:rPr>
            </w:pPr>
            <w:r>
              <w:rPr>
                <w:rFonts w:eastAsia="Calibri" w:cs="Arial"/>
                <w:b/>
                <w:bCs/>
                <w:color w:val="4D4639"/>
              </w:rPr>
              <w:t>The hospital and ward</w:t>
            </w:r>
          </w:p>
        </w:tc>
      </w:tr>
      <w:tr w:rsidR="007E27B3" w14:paraId="57AE2F5F" w14:textId="77777777" w:rsidTr="00DD3BA8">
        <w:tc>
          <w:tcPr>
            <w:tcW w:w="4862" w:type="dxa"/>
          </w:tcPr>
          <w:p w14:paraId="186DEB0A" w14:textId="33692B9C" w:rsidR="0075720B" w:rsidRDefault="007E27B3" w:rsidP="007E27B3">
            <w:pPr>
              <w:spacing w:line="276" w:lineRule="auto"/>
              <w:rPr>
                <w:rFonts w:eastAsia="Calibri" w:cs="Arial"/>
                <w:color w:val="4D4639"/>
                <w:sz w:val="20"/>
                <w:szCs w:val="20"/>
              </w:rPr>
            </w:pPr>
            <w:r>
              <w:rPr>
                <w:rFonts w:eastAsia="Calibri" w:cs="Arial"/>
                <w:color w:val="4D4639"/>
                <w:sz w:val="20"/>
                <w:szCs w:val="20"/>
              </w:rPr>
              <w:t>Q8: Were you every prevented from sleeping at night by any of the following?</w:t>
            </w:r>
          </w:p>
          <w:p w14:paraId="3832C455" w14:textId="710C2E84" w:rsidR="0075720B" w:rsidRDefault="007E27B3" w:rsidP="007E27B3">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47FFEBBE"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Noise from other patients</w:t>
            </w:r>
          </w:p>
          <w:p w14:paraId="58EEFE83"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Noise from staff</w:t>
            </w:r>
          </w:p>
          <w:p w14:paraId="0169E8EA"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 xml:space="preserve">Noise from medical equipment </w:t>
            </w:r>
          </w:p>
          <w:p w14:paraId="5911080C"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Hospital lighting</w:t>
            </w:r>
          </w:p>
          <w:p w14:paraId="24FA51CA"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Discomfort from pain</w:t>
            </w:r>
          </w:p>
          <w:p w14:paraId="20101C07"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Room temperature</w:t>
            </w:r>
          </w:p>
          <w:p w14:paraId="009741DE" w14:textId="77777777" w:rsid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Something else</w:t>
            </w:r>
          </w:p>
          <w:p w14:paraId="3FB9FD81" w14:textId="4A2BD2DC" w:rsidR="007E27B3" w:rsidRPr="007E27B3" w:rsidRDefault="007E27B3" w:rsidP="004324B8">
            <w:pPr>
              <w:pStyle w:val="ListParagraph"/>
              <w:numPr>
                <w:ilvl w:val="0"/>
                <w:numId w:val="52"/>
              </w:numPr>
              <w:spacing w:line="276" w:lineRule="auto"/>
              <w:ind w:left="527" w:hanging="357"/>
              <w:rPr>
                <w:rFonts w:eastAsia="Calibri" w:cs="Arial"/>
                <w:color w:val="4D4639"/>
                <w:sz w:val="20"/>
                <w:szCs w:val="20"/>
              </w:rPr>
            </w:pPr>
            <w:r>
              <w:rPr>
                <w:rFonts w:eastAsia="Calibri" w:cs="Arial"/>
                <w:color w:val="4D4639"/>
                <w:sz w:val="20"/>
                <w:szCs w:val="20"/>
              </w:rPr>
              <w:t>I was not prevented from sleeping</w:t>
            </w:r>
          </w:p>
        </w:tc>
        <w:tc>
          <w:tcPr>
            <w:tcW w:w="4862" w:type="dxa"/>
          </w:tcPr>
          <w:p w14:paraId="1370873D" w14:textId="09CDD9C3" w:rsidR="0075720B" w:rsidRDefault="007E27B3" w:rsidP="007E27B3">
            <w:pPr>
              <w:spacing w:line="276" w:lineRule="auto"/>
              <w:rPr>
                <w:rFonts w:eastAsia="Calibri" w:cs="Arial"/>
                <w:color w:val="4D4639"/>
                <w:sz w:val="20"/>
                <w:szCs w:val="20"/>
              </w:rPr>
            </w:pPr>
            <w:r>
              <w:rPr>
                <w:rFonts w:eastAsia="Calibri" w:cs="Arial"/>
                <w:color w:val="4D4639"/>
                <w:sz w:val="20"/>
                <w:szCs w:val="20"/>
              </w:rPr>
              <w:t>Q7: Were you every prevented from sleeping at night by any of the following?</w:t>
            </w:r>
          </w:p>
          <w:p w14:paraId="40F7ADE5" w14:textId="779753AF" w:rsidR="0075720B" w:rsidRDefault="007E27B3" w:rsidP="007E27B3">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37A0A166"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Noise from other patients</w:t>
            </w:r>
          </w:p>
          <w:p w14:paraId="285C8A64"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Noise from staff</w:t>
            </w:r>
          </w:p>
          <w:p w14:paraId="0135EAFC"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 xml:space="preserve">Noise from medical equipment </w:t>
            </w:r>
          </w:p>
          <w:p w14:paraId="0C84720F"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Hospital lighting</w:t>
            </w:r>
          </w:p>
          <w:p w14:paraId="501858E1"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Discomfort from pain</w:t>
            </w:r>
          </w:p>
          <w:p w14:paraId="51169441"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Room temperature</w:t>
            </w:r>
          </w:p>
          <w:p w14:paraId="6A4261F8" w14:textId="77777777" w:rsidR="007E27B3" w:rsidRDefault="007E27B3" w:rsidP="004324B8">
            <w:pPr>
              <w:pStyle w:val="ListParagraph"/>
              <w:numPr>
                <w:ilvl w:val="0"/>
                <w:numId w:val="53"/>
              </w:numPr>
              <w:spacing w:line="276" w:lineRule="auto"/>
              <w:ind w:left="527" w:hanging="357"/>
              <w:rPr>
                <w:rFonts w:eastAsia="Calibri" w:cs="Arial"/>
                <w:color w:val="4D4639"/>
                <w:sz w:val="20"/>
                <w:szCs w:val="20"/>
              </w:rPr>
            </w:pPr>
            <w:r>
              <w:rPr>
                <w:rFonts w:eastAsia="Calibri" w:cs="Arial"/>
                <w:color w:val="4D4639"/>
                <w:sz w:val="20"/>
                <w:szCs w:val="20"/>
              </w:rPr>
              <w:t>Something else</w:t>
            </w:r>
          </w:p>
          <w:p w14:paraId="5D3F124E" w14:textId="0FB55790" w:rsidR="007E27B3" w:rsidRPr="007E27B3" w:rsidRDefault="007E27B3" w:rsidP="004324B8">
            <w:pPr>
              <w:pStyle w:val="ListParagraph"/>
              <w:numPr>
                <w:ilvl w:val="0"/>
                <w:numId w:val="53"/>
              </w:numPr>
              <w:spacing w:line="276" w:lineRule="auto"/>
              <w:ind w:left="527" w:hanging="357"/>
              <w:rPr>
                <w:rFonts w:eastAsia="Calibri" w:cs="Arial"/>
                <w:color w:val="4D4639"/>
                <w:sz w:val="20"/>
                <w:szCs w:val="20"/>
              </w:rPr>
            </w:pPr>
            <w:r w:rsidRPr="007E27B3">
              <w:rPr>
                <w:rFonts w:eastAsia="Calibri" w:cs="Arial"/>
                <w:color w:val="4D4639"/>
                <w:sz w:val="20"/>
                <w:szCs w:val="20"/>
              </w:rPr>
              <w:t>I was not prevented from sleeping</w:t>
            </w:r>
          </w:p>
        </w:tc>
      </w:tr>
      <w:tr w:rsidR="007E27B3" w14:paraId="2CEF6DA6" w14:textId="77777777" w:rsidTr="00DD3BA8">
        <w:tc>
          <w:tcPr>
            <w:tcW w:w="4862" w:type="dxa"/>
          </w:tcPr>
          <w:p w14:paraId="6AF0A204" w14:textId="24ADE673" w:rsidR="0075720B" w:rsidRDefault="009219A7" w:rsidP="007E27B3">
            <w:pPr>
              <w:spacing w:line="276" w:lineRule="auto"/>
              <w:rPr>
                <w:rFonts w:eastAsia="Calibri" w:cs="Arial"/>
                <w:color w:val="4D4639"/>
                <w:sz w:val="20"/>
                <w:szCs w:val="20"/>
              </w:rPr>
            </w:pPr>
            <w:r>
              <w:rPr>
                <w:rFonts w:eastAsia="Calibri" w:cs="Arial"/>
                <w:color w:val="4D4639"/>
                <w:sz w:val="20"/>
                <w:szCs w:val="20"/>
              </w:rPr>
              <w:t>Q9: Did you ever change wards during the night?</w:t>
            </w:r>
          </w:p>
          <w:p w14:paraId="02DB5BD8" w14:textId="3F6C5C14" w:rsidR="009219A7" w:rsidRDefault="009219A7" w:rsidP="004324B8">
            <w:pPr>
              <w:pStyle w:val="ListParagraph"/>
              <w:numPr>
                <w:ilvl w:val="0"/>
                <w:numId w:val="54"/>
              </w:numPr>
              <w:spacing w:line="276" w:lineRule="auto"/>
              <w:ind w:left="527" w:hanging="357"/>
              <w:rPr>
                <w:rFonts w:eastAsia="Calibri" w:cs="Arial"/>
                <w:color w:val="4D4639"/>
                <w:sz w:val="20"/>
                <w:szCs w:val="20"/>
              </w:rPr>
            </w:pPr>
            <w:r>
              <w:rPr>
                <w:rFonts w:eastAsia="Calibri" w:cs="Arial"/>
                <w:color w:val="4D4639"/>
                <w:sz w:val="20"/>
                <w:szCs w:val="20"/>
              </w:rPr>
              <w:t>Yes, once</w:t>
            </w:r>
          </w:p>
          <w:p w14:paraId="392018F5" w14:textId="6A70F524" w:rsidR="009219A7" w:rsidRDefault="009219A7" w:rsidP="004324B8">
            <w:pPr>
              <w:pStyle w:val="ListParagraph"/>
              <w:numPr>
                <w:ilvl w:val="0"/>
                <w:numId w:val="54"/>
              </w:numPr>
              <w:spacing w:line="276" w:lineRule="auto"/>
              <w:ind w:left="527" w:hanging="357"/>
              <w:rPr>
                <w:rFonts w:eastAsia="Calibri" w:cs="Arial"/>
                <w:color w:val="4D4639"/>
                <w:sz w:val="20"/>
                <w:szCs w:val="20"/>
              </w:rPr>
            </w:pPr>
            <w:r>
              <w:rPr>
                <w:rFonts w:eastAsia="Calibri" w:cs="Arial"/>
                <w:color w:val="4D4639"/>
                <w:sz w:val="20"/>
                <w:szCs w:val="20"/>
              </w:rPr>
              <w:t>Yes, more than once</w:t>
            </w:r>
          </w:p>
          <w:p w14:paraId="69F49C43" w14:textId="098A4BEE" w:rsidR="009219A7" w:rsidRDefault="009219A7" w:rsidP="004324B8">
            <w:pPr>
              <w:pStyle w:val="ListParagraph"/>
              <w:numPr>
                <w:ilvl w:val="0"/>
                <w:numId w:val="54"/>
              </w:numPr>
              <w:spacing w:line="276" w:lineRule="auto"/>
              <w:ind w:left="527" w:hanging="357"/>
              <w:rPr>
                <w:rFonts w:eastAsia="Calibri" w:cs="Arial"/>
                <w:color w:val="4D4639"/>
                <w:sz w:val="20"/>
                <w:szCs w:val="20"/>
              </w:rPr>
            </w:pPr>
            <w:r>
              <w:rPr>
                <w:rFonts w:eastAsia="Calibri" w:cs="Arial"/>
                <w:color w:val="4D4639"/>
                <w:sz w:val="20"/>
                <w:szCs w:val="20"/>
              </w:rPr>
              <w:t>No</w:t>
            </w:r>
          </w:p>
          <w:p w14:paraId="76A38215" w14:textId="698A7355" w:rsidR="009219A7" w:rsidRPr="004A01B9" w:rsidRDefault="009219A7" w:rsidP="004324B8">
            <w:pPr>
              <w:pStyle w:val="ListParagraph"/>
              <w:numPr>
                <w:ilvl w:val="0"/>
                <w:numId w:val="54"/>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vAlign w:val="center"/>
          </w:tcPr>
          <w:p w14:paraId="79C24574" w14:textId="1E1DFDD3" w:rsidR="007E27B3" w:rsidRPr="004A01B9" w:rsidRDefault="009219A7" w:rsidP="009219A7">
            <w:pPr>
              <w:spacing w:line="276" w:lineRule="auto"/>
              <w:rPr>
                <w:rFonts w:eastAsia="Calibri" w:cs="Arial"/>
                <w:color w:val="4D4639"/>
                <w:sz w:val="20"/>
                <w:szCs w:val="20"/>
              </w:rPr>
            </w:pPr>
            <w:r w:rsidRPr="007E27B3">
              <w:rPr>
                <w:rFonts w:eastAsia="Calibri" w:cs="Arial"/>
                <w:b/>
                <w:bCs/>
                <w:color w:val="4D4639"/>
                <w:sz w:val="20"/>
                <w:szCs w:val="20"/>
              </w:rPr>
              <w:t>Question not included for the 2025 survey.</w:t>
            </w:r>
          </w:p>
        </w:tc>
      </w:tr>
      <w:tr w:rsidR="007E27B3" w14:paraId="72630BAD" w14:textId="77777777" w:rsidTr="00DD3BA8">
        <w:tc>
          <w:tcPr>
            <w:tcW w:w="4862" w:type="dxa"/>
          </w:tcPr>
          <w:p w14:paraId="6F5E90E6" w14:textId="52FA216B" w:rsidR="0075720B" w:rsidRDefault="009219A7" w:rsidP="007E27B3">
            <w:pPr>
              <w:spacing w:line="276" w:lineRule="auto"/>
              <w:rPr>
                <w:rFonts w:eastAsia="Calibri" w:cs="Arial"/>
                <w:color w:val="4D4639"/>
                <w:sz w:val="20"/>
                <w:szCs w:val="20"/>
              </w:rPr>
            </w:pPr>
            <w:r>
              <w:rPr>
                <w:rFonts w:eastAsia="Calibri" w:cs="Arial"/>
                <w:color w:val="4D4639"/>
                <w:sz w:val="20"/>
                <w:szCs w:val="20"/>
              </w:rPr>
              <w:t>Q10: Did the hospital staff explain the reasons for changing wards during the night in a way you could understand?</w:t>
            </w:r>
            <w:r w:rsidR="00C979BA">
              <w:rPr>
                <w:rFonts w:eastAsia="Calibri" w:cs="Arial"/>
                <w:color w:val="4D4639"/>
                <w:sz w:val="20"/>
                <w:szCs w:val="20"/>
              </w:rPr>
              <w:t xml:space="preserve"> </w:t>
            </w:r>
          </w:p>
          <w:p w14:paraId="43873827" w14:textId="77777777" w:rsidR="009219A7" w:rsidRDefault="009219A7" w:rsidP="004324B8">
            <w:pPr>
              <w:pStyle w:val="ListParagraph"/>
              <w:numPr>
                <w:ilvl w:val="0"/>
                <w:numId w:val="55"/>
              </w:numPr>
              <w:spacing w:line="276" w:lineRule="auto"/>
              <w:ind w:left="527" w:hanging="357"/>
              <w:rPr>
                <w:rFonts w:eastAsia="Calibri" w:cs="Arial"/>
                <w:color w:val="4D4639"/>
                <w:sz w:val="20"/>
                <w:szCs w:val="20"/>
              </w:rPr>
            </w:pPr>
            <w:r>
              <w:rPr>
                <w:rFonts w:eastAsia="Calibri" w:cs="Arial"/>
                <w:color w:val="4D4639"/>
                <w:sz w:val="20"/>
                <w:szCs w:val="20"/>
              </w:rPr>
              <w:t>Yes, completely</w:t>
            </w:r>
          </w:p>
          <w:p w14:paraId="739075D0" w14:textId="77777777" w:rsidR="009219A7" w:rsidRDefault="009219A7" w:rsidP="004324B8">
            <w:pPr>
              <w:pStyle w:val="ListParagraph"/>
              <w:numPr>
                <w:ilvl w:val="0"/>
                <w:numId w:val="55"/>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4046E69A" w14:textId="77777777" w:rsidR="009219A7" w:rsidRDefault="009219A7" w:rsidP="004324B8">
            <w:pPr>
              <w:pStyle w:val="ListParagraph"/>
              <w:numPr>
                <w:ilvl w:val="0"/>
                <w:numId w:val="55"/>
              </w:numPr>
              <w:spacing w:line="276" w:lineRule="auto"/>
              <w:ind w:left="527" w:hanging="357"/>
              <w:rPr>
                <w:rFonts w:eastAsia="Calibri" w:cs="Arial"/>
                <w:color w:val="4D4639"/>
                <w:sz w:val="20"/>
                <w:szCs w:val="20"/>
              </w:rPr>
            </w:pPr>
            <w:r>
              <w:rPr>
                <w:rFonts w:eastAsia="Calibri" w:cs="Arial"/>
                <w:color w:val="4D4639"/>
                <w:sz w:val="20"/>
                <w:szCs w:val="20"/>
              </w:rPr>
              <w:t>No, but I would have liked an explanation</w:t>
            </w:r>
          </w:p>
          <w:p w14:paraId="12AC1488" w14:textId="77777777" w:rsidR="009219A7" w:rsidRDefault="009219A7" w:rsidP="004324B8">
            <w:pPr>
              <w:pStyle w:val="ListParagraph"/>
              <w:numPr>
                <w:ilvl w:val="0"/>
                <w:numId w:val="55"/>
              </w:numPr>
              <w:spacing w:line="276" w:lineRule="auto"/>
              <w:ind w:left="527" w:hanging="357"/>
              <w:rPr>
                <w:rFonts w:eastAsia="Calibri" w:cs="Arial"/>
                <w:color w:val="4D4639"/>
                <w:sz w:val="20"/>
                <w:szCs w:val="20"/>
              </w:rPr>
            </w:pPr>
            <w:r>
              <w:rPr>
                <w:rFonts w:eastAsia="Calibri" w:cs="Arial"/>
                <w:color w:val="4D4639"/>
                <w:sz w:val="20"/>
                <w:szCs w:val="20"/>
              </w:rPr>
              <w:t>No, but I did not need an explanation</w:t>
            </w:r>
          </w:p>
          <w:p w14:paraId="6E1DD6F2" w14:textId="579C5E59" w:rsidR="009219A7" w:rsidRPr="009219A7" w:rsidRDefault="009219A7" w:rsidP="004324B8">
            <w:pPr>
              <w:pStyle w:val="ListParagraph"/>
              <w:numPr>
                <w:ilvl w:val="0"/>
                <w:numId w:val="55"/>
              </w:numPr>
              <w:spacing w:line="276" w:lineRule="auto"/>
              <w:ind w:left="527" w:hanging="357"/>
              <w:rPr>
                <w:rFonts w:eastAsia="Calibri" w:cs="Arial"/>
                <w:color w:val="4D4639"/>
                <w:sz w:val="20"/>
                <w:szCs w:val="20"/>
              </w:rPr>
            </w:pPr>
            <w:r>
              <w:rPr>
                <w:rFonts w:eastAsia="Calibri" w:cs="Arial"/>
                <w:color w:val="4D4639"/>
                <w:sz w:val="20"/>
                <w:szCs w:val="20"/>
              </w:rPr>
              <w:t>Can’t remember</w:t>
            </w:r>
          </w:p>
        </w:tc>
        <w:tc>
          <w:tcPr>
            <w:tcW w:w="4862" w:type="dxa"/>
            <w:vAlign w:val="center"/>
          </w:tcPr>
          <w:p w14:paraId="09CC0185" w14:textId="57B7ADDA" w:rsidR="007E27B3" w:rsidRPr="004A01B9" w:rsidRDefault="009219A7" w:rsidP="009219A7">
            <w:pPr>
              <w:spacing w:line="276" w:lineRule="auto"/>
              <w:rPr>
                <w:rFonts w:eastAsia="Calibri" w:cs="Arial"/>
                <w:color w:val="4D4639"/>
                <w:sz w:val="20"/>
                <w:szCs w:val="20"/>
              </w:rPr>
            </w:pPr>
            <w:r w:rsidRPr="007E27B3">
              <w:rPr>
                <w:rFonts w:eastAsia="Calibri" w:cs="Arial"/>
                <w:b/>
                <w:bCs/>
                <w:color w:val="4D4639"/>
                <w:sz w:val="20"/>
                <w:szCs w:val="20"/>
              </w:rPr>
              <w:t>Question not included for the 2025 survey.</w:t>
            </w:r>
          </w:p>
        </w:tc>
      </w:tr>
      <w:tr w:rsidR="007E27B3" w14:paraId="5A667F40" w14:textId="77777777" w:rsidTr="00DD3BA8">
        <w:tc>
          <w:tcPr>
            <w:tcW w:w="4862" w:type="dxa"/>
          </w:tcPr>
          <w:p w14:paraId="353A3656" w14:textId="4C21DF37" w:rsidR="0075720B" w:rsidRDefault="009219A7" w:rsidP="007E27B3">
            <w:pPr>
              <w:spacing w:line="276" w:lineRule="auto"/>
              <w:rPr>
                <w:rFonts w:eastAsia="Calibri" w:cs="Arial"/>
                <w:color w:val="4D4639"/>
                <w:sz w:val="20"/>
                <w:szCs w:val="20"/>
              </w:rPr>
            </w:pPr>
            <w:r>
              <w:rPr>
                <w:rFonts w:eastAsia="Calibri" w:cs="Arial"/>
                <w:color w:val="4D4639"/>
                <w:sz w:val="20"/>
                <w:szCs w:val="20"/>
              </w:rPr>
              <w:t>Q11: How clean was the hospital room or ward that you were in?</w:t>
            </w:r>
          </w:p>
          <w:p w14:paraId="47267D7C" w14:textId="77777777" w:rsidR="009219A7" w:rsidRDefault="009219A7" w:rsidP="004324B8">
            <w:pPr>
              <w:pStyle w:val="ListParagraph"/>
              <w:numPr>
                <w:ilvl w:val="0"/>
                <w:numId w:val="56"/>
              </w:numPr>
              <w:spacing w:line="276" w:lineRule="auto"/>
              <w:ind w:left="527" w:hanging="357"/>
              <w:rPr>
                <w:rFonts w:eastAsia="Calibri" w:cs="Arial"/>
                <w:color w:val="4D4639"/>
                <w:sz w:val="20"/>
                <w:szCs w:val="20"/>
              </w:rPr>
            </w:pPr>
            <w:r>
              <w:rPr>
                <w:rFonts w:eastAsia="Calibri" w:cs="Arial"/>
                <w:color w:val="4D4639"/>
                <w:sz w:val="20"/>
                <w:szCs w:val="20"/>
              </w:rPr>
              <w:t>Very clean</w:t>
            </w:r>
          </w:p>
          <w:p w14:paraId="070B0BD8" w14:textId="77777777" w:rsidR="009219A7" w:rsidRDefault="009219A7" w:rsidP="004324B8">
            <w:pPr>
              <w:pStyle w:val="ListParagraph"/>
              <w:numPr>
                <w:ilvl w:val="0"/>
                <w:numId w:val="56"/>
              </w:numPr>
              <w:spacing w:line="276" w:lineRule="auto"/>
              <w:ind w:left="527" w:hanging="357"/>
              <w:rPr>
                <w:rFonts w:eastAsia="Calibri" w:cs="Arial"/>
                <w:color w:val="4D4639"/>
                <w:sz w:val="20"/>
                <w:szCs w:val="20"/>
              </w:rPr>
            </w:pPr>
            <w:r>
              <w:rPr>
                <w:rFonts w:eastAsia="Calibri" w:cs="Arial"/>
                <w:color w:val="4D4639"/>
                <w:sz w:val="20"/>
                <w:szCs w:val="20"/>
              </w:rPr>
              <w:t>Fairly clean</w:t>
            </w:r>
          </w:p>
          <w:p w14:paraId="57F3C031" w14:textId="77777777" w:rsidR="009219A7" w:rsidRDefault="009219A7" w:rsidP="004324B8">
            <w:pPr>
              <w:pStyle w:val="ListParagraph"/>
              <w:numPr>
                <w:ilvl w:val="0"/>
                <w:numId w:val="56"/>
              </w:numPr>
              <w:spacing w:line="276" w:lineRule="auto"/>
              <w:ind w:left="527" w:hanging="357"/>
              <w:rPr>
                <w:rFonts w:eastAsia="Calibri" w:cs="Arial"/>
                <w:color w:val="4D4639"/>
                <w:sz w:val="20"/>
                <w:szCs w:val="20"/>
              </w:rPr>
            </w:pPr>
            <w:r>
              <w:rPr>
                <w:rFonts w:eastAsia="Calibri" w:cs="Arial"/>
                <w:color w:val="4D4639"/>
                <w:sz w:val="20"/>
                <w:szCs w:val="20"/>
              </w:rPr>
              <w:t>Not very clean</w:t>
            </w:r>
          </w:p>
          <w:p w14:paraId="0DF1FFC9" w14:textId="77777777" w:rsidR="009219A7" w:rsidRDefault="009219A7" w:rsidP="004324B8">
            <w:pPr>
              <w:pStyle w:val="ListParagraph"/>
              <w:numPr>
                <w:ilvl w:val="0"/>
                <w:numId w:val="56"/>
              </w:numPr>
              <w:spacing w:line="276" w:lineRule="auto"/>
              <w:ind w:left="527" w:hanging="357"/>
              <w:rPr>
                <w:rFonts w:eastAsia="Calibri" w:cs="Arial"/>
                <w:color w:val="4D4639"/>
                <w:sz w:val="20"/>
                <w:szCs w:val="20"/>
              </w:rPr>
            </w:pPr>
            <w:r>
              <w:rPr>
                <w:rFonts w:eastAsia="Calibri" w:cs="Arial"/>
                <w:color w:val="4D4639"/>
                <w:sz w:val="20"/>
                <w:szCs w:val="20"/>
              </w:rPr>
              <w:t>Not at all clean</w:t>
            </w:r>
          </w:p>
          <w:p w14:paraId="25C7702F" w14:textId="4B35BF53" w:rsidR="009219A7" w:rsidRPr="009219A7" w:rsidRDefault="009219A7" w:rsidP="004324B8">
            <w:pPr>
              <w:pStyle w:val="ListParagraph"/>
              <w:numPr>
                <w:ilvl w:val="0"/>
                <w:numId w:val="56"/>
              </w:numPr>
              <w:spacing w:line="276" w:lineRule="auto"/>
              <w:ind w:left="527" w:hanging="357"/>
              <w:rPr>
                <w:rFonts w:eastAsia="Calibri" w:cs="Arial"/>
                <w:color w:val="4D4639"/>
                <w:sz w:val="20"/>
                <w:szCs w:val="20"/>
              </w:rPr>
            </w:pPr>
            <w:r>
              <w:rPr>
                <w:rFonts w:eastAsia="Calibri" w:cs="Arial"/>
                <w:color w:val="4D4639"/>
                <w:sz w:val="20"/>
                <w:szCs w:val="20"/>
              </w:rPr>
              <w:lastRenderedPageBreak/>
              <w:t>Don’t know / can’t remember</w:t>
            </w:r>
          </w:p>
        </w:tc>
        <w:tc>
          <w:tcPr>
            <w:tcW w:w="4862" w:type="dxa"/>
          </w:tcPr>
          <w:p w14:paraId="5160C4F3" w14:textId="3D69994B" w:rsidR="0075720B" w:rsidRDefault="009219A7" w:rsidP="009219A7">
            <w:pPr>
              <w:spacing w:line="276" w:lineRule="auto"/>
              <w:rPr>
                <w:rFonts w:eastAsia="Calibri" w:cs="Arial"/>
                <w:color w:val="4D4639"/>
                <w:sz w:val="20"/>
                <w:szCs w:val="20"/>
              </w:rPr>
            </w:pPr>
            <w:r>
              <w:rPr>
                <w:rFonts w:eastAsia="Calibri" w:cs="Arial"/>
                <w:color w:val="4D4639"/>
                <w:sz w:val="20"/>
                <w:szCs w:val="20"/>
              </w:rPr>
              <w:lastRenderedPageBreak/>
              <w:t>Q8: How clean was the hospital room or ward that you were in?</w:t>
            </w:r>
          </w:p>
          <w:p w14:paraId="20A30287" w14:textId="77777777" w:rsidR="009219A7" w:rsidRDefault="009219A7" w:rsidP="004324B8">
            <w:pPr>
              <w:pStyle w:val="ListParagraph"/>
              <w:numPr>
                <w:ilvl w:val="0"/>
                <w:numId w:val="57"/>
              </w:numPr>
              <w:spacing w:line="276" w:lineRule="auto"/>
              <w:ind w:left="527" w:hanging="357"/>
              <w:rPr>
                <w:rFonts w:eastAsia="Calibri" w:cs="Arial"/>
                <w:color w:val="4D4639"/>
                <w:sz w:val="20"/>
                <w:szCs w:val="20"/>
              </w:rPr>
            </w:pPr>
            <w:r>
              <w:rPr>
                <w:rFonts w:eastAsia="Calibri" w:cs="Arial"/>
                <w:color w:val="4D4639"/>
                <w:sz w:val="20"/>
                <w:szCs w:val="20"/>
              </w:rPr>
              <w:t>Very clean</w:t>
            </w:r>
          </w:p>
          <w:p w14:paraId="28A4B5B5" w14:textId="77777777" w:rsidR="009219A7" w:rsidRDefault="009219A7" w:rsidP="004324B8">
            <w:pPr>
              <w:pStyle w:val="ListParagraph"/>
              <w:numPr>
                <w:ilvl w:val="0"/>
                <w:numId w:val="57"/>
              </w:numPr>
              <w:spacing w:line="276" w:lineRule="auto"/>
              <w:ind w:left="527" w:hanging="357"/>
              <w:rPr>
                <w:rFonts w:eastAsia="Calibri" w:cs="Arial"/>
                <w:color w:val="4D4639"/>
                <w:sz w:val="20"/>
                <w:szCs w:val="20"/>
              </w:rPr>
            </w:pPr>
            <w:r>
              <w:rPr>
                <w:rFonts w:eastAsia="Calibri" w:cs="Arial"/>
                <w:color w:val="4D4639"/>
                <w:sz w:val="20"/>
                <w:szCs w:val="20"/>
              </w:rPr>
              <w:t>Fairly clean</w:t>
            </w:r>
          </w:p>
          <w:p w14:paraId="51DBB13A" w14:textId="77777777" w:rsidR="009219A7" w:rsidRDefault="009219A7" w:rsidP="004324B8">
            <w:pPr>
              <w:pStyle w:val="ListParagraph"/>
              <w:numPr>
                <w:ilvl w:val="0"/>
                <w:numId w:val="57"/>
              </w:numPr>
              <w:spacing w:line="276" w:lineRule="auto"/>
              <w:ind w:left="527" w:hanging="357"/>
              <w:rPr>
                <w:rFonts w:eastAsia="Calibri" w:cs="Arial"/>
                <w:color w:val="4D4639"/>
                <w:sz w:val="20"/>
                <w:szCs w:val="20"/>
              </w:rPr>
            </w:pPr>
            <w:r>
              <w:rPr>
                <w:rFonts w:eastAsia="Calibri" w:cs="Arial"/>
                <w:color w:val="4D4639"/>
                <w:sz w:val="20"/>
                <w:szCs w:val="20"/>
              </w:rPr>
              <w:t>Not very clean</w:t>
            </w:r>
          </w:p>
          <w:p w14:paraId="742ADB0E" w14:textId="77777777" w:rsidR="009219A7" w:rsidRDefault="009219A7" w:rsidP="004324B8">
            <w:pPr>
              <w:pStyle w:val="ListParagraph"/>
              <w:numPr>
                <w:ilvl w:val="0"/>
                <w:numId w:val="57"/>
              </w:numPr>
              <w:spacing w:line="276" w:lineRule="auto"/>
              <w:ind w:left="527" w:hanging="357"/>
              <w:rPr>
                <w:rFonts w:eastAsia="Calibri" w:cs="Arial"/>
                <w:color w:val="4D4639"/>
                <w:sz w:val="20"/>
                <w:szCs w:val="20"/>
              </w:rPr>
            </w:pPr>
            <w:r>
              <w:rPr>
                <w:rFonts w:eastAsia="Calibri" w:cs="Arial"/>
                <w:color w:val="4D4639"/>
                <w:sz w:val="20"/>
                <w:szCs w:val="20"/>
              </w:rPr>
              <w:t>Not at all clean</w:t>
            </w:r>
          </w:p>
          <w:p w14:paraId="6F2786AD" w14:textId="2B2291E3" w:rsidR="007E27B3" w:rsidRPr="009219A7" w:rsidRDefault="009219A7" w:rsidP="004324B8">
            <w:pPr>
              <w:pStyle w:val="ListParagraph"/>
              <w:numPr>
                <w:ilvl w:val="0"/>
                <w:numId w:val="57"/>
              </w:numPr>
              <w:spacing w:line="276" w:lineRule="auto"/>
              <w:ind w:left="527" w:hanging="357"/>
              <w:rPr>
                <w:rFonts w:eastAsia="Calibri" w:cs="Arial"/>
                <w:color w:val="4D4639"/>
                <w:sz w:val="20"/>
                <w:szCs w:val="20"/>
              </w:rPr>
            </w:pPr>
            <w:r w:rsidRPr="009219A7">
              <w:rPr>
                <w:rFonts w:eastAsia="Calibri" w:cs="Arial"/>
                <w:color w:val="4D4639"/>
                <w:sz w:val="20"/>
                <w:szCs w:val="20"/>
              </w:rPr>
              <w:lastRenderedPageBreak/>
              <w:t>Don’t know / can’t remember</w:t>
            </w:r>
          </w:p>
        </w:tc>
      </w:tr>
      <w:tr w:rsidR="007E27B3" w14:paraId="2BDA15C0" w14:textId="77777777" w:rsidTr="00DD3BA8">
        <w:tc>
          <w:tcPr>
            <w:tcW w:w="4862" w:type="dxa"/>
          </w:tcPr>
          <w:p w14:paraId="604F2AF4" w14:textId="03F8118F" w:rsidR="0075720B" w:rsidRDefault="00C4586D" w:rsidP="007E27B3">
            <w:pPr>
              <w:spacing w:line="276" w:lineRule="auto"/>
              <w:rPr>
                <w:rFonts w:eastAsia="Calibri" w:cs="Arial"/>
                <w:color w:val="4D4639"/>
                <w:sz w:val="20"/>
                <w:szCs w:val="20"/>
              </w:rPr>
            </w:pPr>
            <w:r>
              <w:rPr>
                <w:rFonts w:eastAsia="Calibri" w:cs="Arial"/>
                <w:color w:val="4D4639"/>
                <w:sz w:val="20"/>
                <w:szCs w:val="20"/>
              </w:rPr>
              <w:lastRenderedPageBreak/>
              <w:t>Q12: Did you get enough help from staff to wash or keep yourself clean?</w:t>
            </w:r>
          </w:p>
          <w:p w14:paraId="1BF7E5D9" w14:textId="77777777" w:rsidR="00C4586D" w:rsidRDefault="00C4586D" w:rsidP="004324B8">
            <w:pPr>
              <w:pStyle w:val="ListParagraph"/>
              <w:numPr>
                <w:ilvl w:val="0"/>
                <w:numId w:val="58"/>
              </w:numPr>
              <w:spacing w:line="276" w:lineRule="auto"/>
              <w:ind w:left="527" w:hanging="357"/>
              <w:rPr>
                <w:rFonts w:eastAsia="Calibri" w:cs="Arial"/>
                <w:color w:val="4D4639"/>
                <w:sz w:val="20"/>
                <w:szCs w:val="20"/>
              </w:rPr>
            </w:pPr>
            <w:r>
              <w:rPr>
                <w:rFonts w:eastAsia="Calibri" w:cs="Arial"/>
                <w:color w:val="4D4639"/>
                <w:sz w:val="20"/>
                <w:szCs w:val="20"/>
              </w:rPr>
              <w:t>Yes, always</w:t>
            </w:r>
          </w:p>
          <w:p w14:paraId="76430956" w14:textId="77777777" w:rsidR="00C4586D" w:rsidRDefault="00C4586D" w:rsidP="004324B8">
            <w:pPr>
              <w:pStyle w:val="ListParagraph"/>
              <w:numPr>
                <w:ilvl w:val="0"/>
                <w:numId w:val="58"/>
              </w:numPr>
              <w:spacing w:line="276" w:lineRule="auto"/>
              <w:ind w:left="527" w:hanging="357"/>
              <w:rPr>
                <w:rFonts w:eastAsia="Calibri" w:cs="Arial"/>
                <w:color w:val="4D4639"/>
                <w:sz w:val="20"/>
                <w:szCs w:val="20"/>
              </w:rPr>
            </w:pPr>
            <w:r>
              <w:rPr>
                <w:rFonts w:eastAsia="Calibri" w:cs="Arial"/>
                <w:color w:val="4D4639"/>
                <w:sz w:val="20"/>
                <w:szCs w:val="20"/>
              </w:rPr>
              <w:t>Sometimes</w:t>
            </w:r>
          </w:p>
          <w:p w14:paraId="5D6DAA6A" w14:textId="77777777" w:rsidR="00C4586D" w:rsidRDefault="00C4586D" w:rsidP="004324B8">
            <w:pPr>
              <w:pStyle w:val="ListParagraph"/>
              <w:numPr>
                <w:ilvl w:val="0"/>
                <w:numId w:val="58"/>
              </w:numPr>
              <w:spacing w:line="276" w:lineRule="auto"/>
              <w:ind w:left="527" w:hanging="357"/>
              <w:rPr>
                <w:rFonts w:eastAsia="Calibri" w:cs="Arial"/>
                <w:color w:val="4D4639"/>
                <w:sz w:val="20"/>
                <w:szCs w:val="20"/>
              </w:rPr>
            </w:pPr>
            <w:r>
              <w:rPr>
                <w:rFonts w:eastAsia="Calibri" w:cs="Arial"/>
                <w:color w:val="4D4639"/>
                <w:sz w:val="20"/>
                <w:szCs w:val="20"/>
              </w:rPr>
              <w:t>No, never</w:t>
            </w:r>
          </w:p>
          <w:p w14:paraId="636F2FA0" w14:textId="6105D8A7" w:rsidR="00C4586D" w:rsidRPr="00C4586D" w:rsidRDefault="00C4586D" w:rsidP="004324B8">
            <w:pPr>
              <w:pStyle w:val="ListParagraph"/>
              <w:numPr>
                <w:ilvl w:val="0"/>
                <w:numId w:val="58"/>
              </w:numPr>
              <w:spacing w:line="276" w:lineRule="auto"/>
              <w:ind w:left="527" w:hanging="357"/>
              <w:rPr>
                <w:rFonts w:eastAsia="Calibri" w:cs="Arial"/>
                <w:color w:val="4D4639"/>
                <w:sz w:val="20"/>
                <w:szCs w:val="20"/>
              </w:rPr>
            </w:pPr>
            <w:r>
              <w:rPr>
                <w:rFonts w:eastAsia="Calibri" w:cs="Arial"/>
                <w:color w:val="4D4639"/>
                <w:sz w:val="20"/>
                <w:szCs w:val="20"/>
              </w:rPr>
              <w:t>I did not need help</w:t>
            </w:r>
          </w:p>
        </w:tc>
        <w:tc>
          <w:tcPr>
            <w:tcW w:w="4862" w:type="dxa"/>
          </w:tcPr>
          <w:p w14:paraId="3A34C29F" w14:textId="44AE2F58" w:rsidR="0075720B" w:rsidRDefault="00C4586D" w:rsidP="00C4586D">
            <w:pPr>
              <w:spacing w:line="276" w:lineRule="auto"/>
              <w:rPr>
                <w:rFonts w:eastAsia="Calibri" w:cs="Arial"/>
                <w:color w:val="4D4639"/>
                <w:sz w:val="20"/>
                <w:szCs w:val="20"/>
              </w:rPr>
            </w:pPr>
            <w:r>
              <w:rPr>
                <w:rFonts w:eastAsia="Calibri" w:cs="Arial"/>
                <w:color w:val="4D4639"/>
                <w:sz w:val="20"/>
                <w:szCs w:val="20"/>
              </w:rPr>
              <w:t>Q9: Did you get enough help from staff to wash or keep yourself clean?</w:t>
            </w:r>
          </w:p>
          <w:p w14:paraId="28941FEB" w14:textId="77777777" w:rsidR="00C4586D" w:rsidRDefault="00C4586D" w:rsidP="004324B8">
            <w:pPr>
              <w:pStyle w:val="ListParagraph"/>
              <w:numPr>
                <w:ilvl w:val="0"/>
                <w:numId w:val="59"/>
              </w:numPr>
              <w:spacing w:line="276" w:lineRule="auto"/>
              <w:ind w:left="527" w:hanging="357"/>
              <w:rPr>
                <w:rFonts w:eastAsia="Calibri" w:cs="Arial"/>
                <w:color w:val="4D4639"/>
                <w:sz w:val="20"/>
                <w:szCs w:val="20"/>
              </w:rPr>
            </w:pPr>
            <w:r>
              <w:rPr>
                <w:rFonts w:eastAsia="Calibri" w:cs="Arial"/>
                <w:color w:val="4D4639"/>
                <w:sz w:val="20"/>
                <w:szCs w:val="20"/>
              </w:rPr>
              <w:t>Yes, always</w:t>
            </w:r>
          </w:p>
          <w:p w14:paraId="55993E68" w14:textId="77777777" w:rsidR="00C4586D" w:rsidRDefault="00C4586D" w:rsidP="004324B8">
            <w:pPr>
              <w:pStyle w:val="ListParagraph"/>
              <w:numPr>
                <w:ilvl w:val="0"/>
                <w:numId w:val="59"/>
              </w:numPr>
              <w:spacing w:line="276" w:lineRule="auto"/>
              <w:ind w:left="527" w:hanging="357"/>
              <w:rPr>
                <w:rFonts w:eastAsia="Calibri" w:cs="Arial"/>
                <w:color w:val="4D4639"/>
                <w:sz w:val="20"/>
                <w:szCs w:val="20"/>
              </w:rPr>
            </w:pPr>
            <w:r>
              <w:rPr>
                <w:rFonts w:eastAsia="Calibri" w:cs="Arial"/>
                <w:color w:val="4D4639"/>
                <w:sz w:val="20"/>
                <w:szCs w:val="20"/>
              </w:rPr>
              <w:t>Sometimes</w:t>
            </w:r>
          </w:p>
          <w:p w14:paraId="72FBF2EC" w14:textId="77777777" w:rsidR="00C4586D" w:rsidRDefault="00C4586D" w:rsidP="004324B8">
            <w:pPr>
              <w:pStyle w:val="ListParagraph"/>
              <w:numPr>
                <w:ilvl w:val="0"/>
                <w:numId w:val="59"/>
              </w:numPr>
              <w:spacing w:line="276" w:lineRule="auto"/>
              <w:ind w:left="527" w:hanging="357"/>
              <w:rPr>
                <w:rFonts w:eastAsia="Calibri" w:cs="Arial"/>
                <w:color w:val="4D4639"/>
                <w:sz w:val="20"/>
                <w:szCs w:val="20"/>
              </w:rPr>
            </w:pPr>
            <w:r>
              <w:rPr>
                <w:rFonts w:eastAsia="Calibri" w:cs="Arial"/>
                <w:color w:val="4D4639"/>
                <w:sz w:val="20"/>
                <w:szCs w:val="20"/>
              </w:rPr>
              <w:t>No, never</w:t>
            </w:r>
          </w:p>
          <w:p w14:paraId="3B83016A" w14:textId="46A32B17" w:rsidR="007E27B3" w:rsidRPr="00C4586D" w:rsidRDefault="00C4586D" w:rsidP="004324B8">
            <w:pPr>
              <w:pStyle w:val="ListParagraph"/>
              <w:numPr>
                <w:ilvl w:val="0"/>
                <w:numId w:val="59"/>
              </w:numPr>
              <w:spacing w:line="276" w:lineRule="auto"/>
              <w:ind w:left="527" w:hanging="357"/>
              <w:rPr>
                <w:rFonts w:eastAsia="Calibri" w:cs="Arial"/>
                <w:color w:val="4D4639"/>
                <w:sz w:val="20"/>
                <w:szCs w:val="20"/>
              </w:rPr>
            </w:pPr>
            <w:r w:rsidRPr="00C4586D">
              <w:rPr>
                <w:rFonts w:eastAsia="Calibri" w:cs="Arial"/>
                <w:color w:val="4D4639"/>
                <w:sz w:val="20"/>
                <w:szCs w:val="20"/>
              </w:rPr>
              <w:t>I did not need help</w:t>
            </w:r>
          </w:p>
        </w:tc>
      </w:tr>
      <w:tr w:rsidR="007E27B3" w14:paraId="61343CE3" w14:textId="77777777" w:rsidTr="00DD3BA8">
        <w:tc>
          <w:tcPr>
            <w:tcW w:w="4862" w:type="dxa"/>
          </w:tcPr>
          <w:p w14:paraId="4B8F0A5A" w14:textId="25B35663" w:rsidR="0075720B" w:rsidRDefault="00C4586D" w:rsidP="007E27B3">
            <w:pPr>
              <w:spacing w:line="276" w:lineRule="auto"/>
              <w:rPr>
                <w:rFonts w:eastAsia="Calibri" w:cs="Arial"/>
                <w:color w:val="4D4639"/>
                <w:sz w:val="20"/>
                <w:szCs w:val="20"/>
              </w:rPr>
            </w:pPr>
            <w:r>
              <w:rPr>
                <w:rFonts w:eastAsia="Calibri" w:cs="Arial"/>
                <w:color w:val="4D4639"/>
                <w:sz w:val="20"/>
                <w:szCs w:val="20"/>
              </w:rPr>
              <w:t>Q13: If you brought medication with you to hospital, were you able to take it when you needed to?</w:t>
            </w:r>
          </w:p>
          <w:p w14:paraId="75DC0CF4" w14:textId="77777777" w:rsidR="00C4586D" w:rsidRDefault="00C4586D" w:rsidP="004324B8">
            <w:pPr>
              <w:pStyle w:val="ListParagraph"/>
              <w:numPr>
                <w:ilvl w:val="0"/>
                <w:numId w:val="60"/>
              </w:numPr>
              <w:spacing w:line="276" w:lineRule="auto"/>
              <w:ind w:left="527" w:hanging="357"/>
              <w:rPr>
                <w:rFonts w:eastAsia="Calibri" w:cs="Arial"/>
                <w:color w:val="4D4639"/>
                <w:sz w:val="20"/>
                <w:szCs w:val="20"/>
              </w:rPr>
            </w:pPr>
            <w:r>
              <w:rPr>
                <w:rFonts w:eastAsia="Calibri" w:cs="Arial"/>
                <w:color w:val="4D4639"/>
                <w:sz w:val="20"/>
                <w:szCs w:val="20"/>
              </w:rPr>
              <w:t>Yes, always</w:t>
            </w:r>
          </w:p>
          <w:p w14:paraId="04A03306" w14:textId="77777777" w:rsidR="00C4586D" w:rsidRDefault="00C4586D" w:rsidP="004324B8">
            <w:pPr>
              <w:pStyle w:val="ListParagraph"/>
              <w:numPr>
                <w:ilvl w:val="0"/>
                <w:numId w:val="60"/>
              </w:numPr>
              <w:spacing w:line="276" w:lineRule="auto"/>
              <w:ind w:left="527" w:hanging="357"/>
              <w:rPr>
                <w:rFonts w:eastAsia="Calibri" w:cs="Arial"/>
                <w:color w:val="4D4639"/>
                <w:sz w:val="20"/>
                <w:szCs w:val="20"/>
              </w:rPr>
            </w:pPr>
            <w:r>
              <w:rPr>
                <w:rFonts w:eastAsia="Calibri" w:cs="Arial"/>
                <w:color w:val="4D4639"/>
                <w:sz w:val="20"/>
                <w:szCs w:val="20"/>
              </w:rPr>
              <w:t>Sometimes</w:t>
            </w:r>
          </w:p>
          <w:p w14:paraId="250A35F9" w14:textId="77777777" w:rsidR="00C4586D" w:rsidRDefault="00C4586D" w:rsidP="004324B8">
            <w:pPr>
              <w:pStyle w:val="ListParagraph"/>
              <w:numPr>
                <w:ilvl w:val="0"/>
                <w:numId w:val="60"/>
              </w:numPr>
              <w:spacing w:line="276" w:lineRule="auto"/>
              <w:ind w:left="527" w:hanging="357"/>
              <w:rPr>
                <w:rFonts w:eastAsia="Calibri" w:cs="Arial"/>
                <w:color w:val="4D4639"/>
                <w:sz w:val="20"/>
                <w:szCs w:val="20"/>
              </w:rPr>
            </w:pPr>
            <w:r>
              <w:rPr>
                <w:rFonts w:eastAsia="Calibri" w:cs="Arial"/>
                <w:color w:val="4D4639"/>
                <w:sz w:val="20"/>
                <w:szCs w:val="20"/>
              </w:rPr>
              <w:t>No, never</w:t>
            </w:r>
          </w:p>
          <w:p w14:paraId="5246FA68" w14:textId="77777777" w:rsidR="00C4586D" w:rsidRDefault="00C4586D" w:rsidP="004324B8">
            <w:pPr>
              <w:pStyle w:val="ListParagraph"/>
              <w:numPr>
                <w:ilvl w:val="0"/>
                <w:numId w:val="60"/>
              </w:numPr>
              <w:spacing w:line="276" w:lineRule="auto"/>
              <w:ind w:left="527" w:hanging="357"/>
              <w:rPr>
                <w:rFonts w:eastAsia="Calibri" w:cs="Arial"/>
                <w:color w:val="4D4639"/>
                <w:sz w:val="20"/>
                <w:szCs w:val="20"/>
              </w:rPr>
            </w:pPr>
            <w:r>
              <w:rPr>
                <w:rFonts w:eastAsia="Calibri" w:cs="Arial"/>
                <w:color w:val="4D4639"/>
                <w:sz w:val="20"/>
                <w:szCs w:val="20"/>
              </w:rPr>
              <w:t>I had to stop taking my medication as part of my treatment</w:t>
            </w:r>
          </w:p>
          <w:p w14:paraId="0749389C" w14:textId="5FB69365" w:rsidR="00C4586D" w:rsidRPr="00C4586D" w:rsidRDefault="00C4586D" w:rsidP="004324B8">
            <w:pPr>
              <w:pStyle w:val="ListParagraph"/>
              <w:numPr>
                <w:ilvl w:val="0"/>
                <w:numId w:val="60"/>
              </w:numPr>
              <w:spacing w:line="276" w:lineRule="auto"/>
              <w:ind w:left="527" w:hanging="357"/>
              <w:rPr>
                <w:rFonts w:eastAsia="Calibri" w:cs="Arial"/>
                <w:color w:val="4D4639"/>
                <w:sz w:val="20"/>
                <w:szCs w:val="20"/>
              </w:rPr>
            </w:pPr>
            <w:r>
              <w:rPr>
                <w:rFonts w:eastAsia="Calibri" w:cs="Arial"/>
                <w:color w:val="4D4639"/>
                <w:sz w:val="20"/>
                <w:szCs w:val="20"/>
              </w:rPr>
              <w:t>I did not bring medication with me to hospital</w:t>
            </w:r>
          </w:p>
        </w:tc>
        <w:tc>
          <w:tcPr>
            <w:tcW w:w="4862" w:type="dxa"/>
          </w:tcPr>
          <w:p w14:paraId="4240F942" w14:textId="7D24B021" w:rsidR="0075720B" w:rsidRDefault="00C4586D" w:rsidP="00C4586D">
            <w:pPr>
              <w:spacing w:line="276" w:lineRule="auto"/>
              <w:rPr>
                <w:rFonts w:eastAsia="Calibri" w:cs="Arial"/>
                <w:color w:val="4D4639"/>
                <w:sz w:val="20"/>
                <w:szCs w:val="20"/>
              </w:rPr>
            </w:pPr>
            <w:r>
              <w:rPr>
                <w:rFonts w:eastAsia="Calibri" w:cs="Arial"/>
                <w:color w:val="4D4639"/>
                <w:sz w:val="20"/>
                <w:szCs w:val="20"/>
              </w:rPr>
              <w:t>Q10: If you brought medication with you to hospital, were you able to take it when you needed to?</w:t>
            </w:r>
          </w:p>
          <w:p w14:paraId="3EE91F28" w14:textId="77777777" w:rsidR="00C4586D" w:rsidRDefault="00C4586D" w:rsidP="004324B8">
            <w:pPr>
              <w:pStyle w:val="ListParagraph"/>
              <w:numPr>
                <w:ilvl w:val="0"/>
                <w:numId w:val="61"/>
              </w:numPr>
              <w:spacing w:line="276" w:lineRule="auto"/>
              <w:ind w:left="527" w:hanging="357"/>
              <w:rPr>
                <w:rFonts w:eastAsia="Calibri" w:cs="Arial"/>
                <w:color w:val="4D4639"/>
                <w:sz w:val="20"/>
                <w:szCs w:val="20"/>
              </w:rPr>
            </w:pPr>
            <w:r>
              <w:rPr>
                <w:rFonts w:eastAsia="Calibri" w:cs="Arial"/>
                <w:color w:val="4D4639"/>
                <w:sz w:val="20"/>
                <w:szCs w:val="20"/>
              </w:rPr>
              <w:t>Yes, always</w:t>
            </w:r>
          </w:p>
          <w:p w14:paraId="105D0558" w14:textId="77777777" w:rsidR="00C4586D" w:rsidRDefault="00C4586D" w:rsidP="004324B8">
            <w:pPr>
              <w:pStyle w:val="ListParagraph"/>
              <w:numPr>
                <w:ilvl w:val="0"/>
                <w:numId w:val="61"/>
              </w:numPr>
              <w:spacing w:line="276" w:lineRule="auto"/>
              <w:ind w:left="527" w:hanging="357"/>
              <w:rPr>
                <w:rFonts w:eastAsia="Calibri" w:cs="Arial"/>
                <w:color w:val="4D4639"/>
                <w:sz w:val="20"/>
                <w:szCs w:val="20"/>
              </w:rPr>
            </w:pPr>
            <w:r>
              <w:rPr>
                <w:rFonts w:eastAsia="Calibri" w:cs="Arial"/>
                <w:color w:val="4D4639"/>
                <w:sz w:val="20"/>
                <w:szCs w:val="20"/>
              </w:rPr>
              <w:t>Sometimes</w:t>
            </w:r>
          </w:p>
          <w:p w14:paraId="5BA2C334" w14:textId="77777777" w:rsidR="00C4586D" w:rsidRDefault="00C4586D" w:rsidP="004324B8">
            <w:pPr>
              <w:pStyle w:val="ListParagraph"/>
              <w:numPr>
                <w:ilvl w:val="0"/>
                <w:numId w:val="61"/>
              </w:numPr>
              <w:spacing w:line="276" w:lineRule="auto"/>
              <w:ind w:left="527" w:hanging="357"/>
              <w:rPr>
                <w:rFonts w:eastAsia="Calibri" w:cs="Arial"/>
                <w:color w:val="4D4639"/>
                <w:sz w:val="20"/>
                <w:szCs w:val="20"/>
              </w:rPr>
            </w:pPr>
            <w:r>
              <w:rPr>
                <w:rFonts w:eastAsia="Calibri" w:cs="Arial"/>
                <w:color w:val="4D4639"/>
                <w:sz w:val="20"/>
                <w:szCs w:val="20"/>
              </w:rPr>
              <w:t>No, never</w:t>
            </w:r>
          </w:p>
          <w:p w14:paraId="0E27919D" w14:textId="77777777" w:rsidR="00C4586D" w:rsidRDefault="00C4586D" w:rsidP="004324B8">
            <w:pPr>
              <w:pStyle w:val="ListParagraph"/>
              <w:numPr>
                <w:ilvl w:val="0"/>
                <w:numId w:val="61"/>
              </w:numPr>
              <w:spacing w:line="276" w:lineRule="auto"/>
              <w:ind w:left="527" w:hanging="357"/>
              <w:rPr>
                <w:rFonts w:eastAsia="Calibri" w:cs="Arial"/>
                <w:color w:val="4D4639"/>
                <w:sz w:val="20"/>
                <w:szCs w:val="20"/>
              </w:rPr>
            </w:pPr>
            <w:r>
              <w:rPr>
                <w:rFonts w:eastAsia="Calibri" w:cs="Arial"/>
                <w:color w:val="4D4639"/>
                <w:sz w:val="20"/>
                <w:szCs w:val="20"/>
              </w:rPr>
              <w:t>I had to stop taking my medication as part of my treatment</w:t>
            </w:r>
          </w:p>
          <w:p w14:paraId="1F0D6DA6" w14:textId="1F09E0D8" w:rsidR="007E27B3" w:rsidRPr="00C4586D" w:rsidRDefault="00C4586D" w:rsidP="004324B8">
            <w:pPr>
              <w:pStyle w:val="ListParagraph"/>
              <w:numPr>
                <w:ilvl w:val="0"/>
                <w:numId w:val="61"/>
              </w:numPr>
              <w:spacing w:line="276" w:lineRule="auto"/>
              <w:ind w:left="527" w:hanging="357"/>
              <w:rPr>
                <w:rFonts w:eastAsia="Calibri" w:cs="Arial"/>
                <w:color w:val="4D4639"/>
                <w:sz w:val="20"/>
                <w:szCs w:val="20"/>
              </w:rPr>
            </w:pPr>
            <w:r w:rsidRPr="00C4586D">
              <w:rPr>
                <w:rFonts w:eastAsia="Calibri" w:cs="Arial"/>
                <w:color w:val="4D4639"/>
                <w:sz w:val="20"/>
                <w:szCs w:val="20"/>
              </w:rPr>
              <w:t>I did not bring medication with me to hospital</w:t>
            </w:r>
          </w:p>
        </w:tc>
      </w:tr>
      <w:tr w:rsidR="007E27B3" w14:paraId="315E7B0C" w14:textId="77777777" w:rsidTr="00DD3BA8">
        <w:tc>
          <w:tcPr>
            <w:tcW w:w="4862" w:type="dxa"/>
          </w:tcPr>
          <w:p w14:paraId="15C2B432" w14:textId="35BC787D" w:rsidR="0075720B" w:rsidRDefault="00C4586D" w:rsidP="007E27B3">
            <w:pPr>
              <w:spacing w:line="276" w:lineRule="auto"/>
              <w:rPr>
                <w:rFonts w:eastAsia="Calibri" w:cs="Arial"/>
                <w:color w:val="4D4639"/>
                <w:sz w:val="20"/>
                <w:szCs w:val="20"/>
              </w:rPr>
            </w:pPr>
            <w:r>
              <w:rPr>
                <w:rFonts w:eastAsia="Calibri" w:cs="Arial"/>
                <w:color w:val="4D4639"/>
                <w:sz w:val="20"/>
                <w:szCs w:val="20"/>
              </w:rPr>
              <w:t>Q14: Did you get enough help from staff to eat your meals?</w:t>
            </w:r>
          </w:p>
          <w:p w14:paraId="325CB6FB" w14:textId="77777777" w:rsidR="00C4586D" w:rsidRDefault="00C4586D" w:rsidP="004324B8">
            <w:pPr>
              <w:pStyle w:val="ListParagraph"/>
              <w:numPr>
                <w:ilvl w:val="0"/>
                <w:numId w:val="62"/>
              </w:numPr>
              <w:spacing w:line="276" w:lineRule="auto"/>
              <w:ind w:left="527" w:hanging="357"/>
              <w:rPr>
                <w:rFonts w:eastAsia="Calibri" w:cs="Arial"/>
                <w:color w:val="4D4639"/>
                <w:sz w:val="20"/>
                <w:szCs w:val="20"/>
              </w:rPr>
            </w:pPr>
            <w:r>
              <w:rPr>
                <w:rFonts w:eastAsia="Calibri" w:cs="Arial"/>
                <w:color w:val="4D4639"/>
                <w:sz w:val="20"/>
                <w:szCs w:val="20"/>
              </w:rPr>
              <w:t>Yes, always</w:t>
            </w:r>
          </w:p>
          <w:p w14:paraId="5CBEAA19" w14:textId="77777777" w:rsidR="00C4586D" w:rsidRDefault="00C4586D" w:rsidP="004324B8">
            <w:pPr>
              <w:pStyle w:val="ListParagraph"/>
              <w:numPr>
                <w:ilvl w:val="0"/>
                <w:numId w:val="62"/>
              </w:numPr>
              <w:spacing w:line="276" w:lineRule="auto"/>
              <w:ind w:left="527" w:hanging="357"/>
              <w:rPr>
                <w:rFonts w:eastAsia="Calibri" w:cs="Arial"/>
                <w:color w:val="4D4639"/>
                <w:sz w:val="20"/>
                <w:szCs w:val="20"/>
              </w:rPr>
            </w:pPr>
            <w:r>
              <w:rPr>
                <w:rFonts w:eastAsia="Calibri" w:cs="Arial"/>
                <w:color w:val="4D4639"/>
                <w:sz w:val="20"/>
                <w:szCs w:val="20"/>
              </w:rPr>
              <w:t>Sometimes</w:t>
            </w:r>
          </w:p>
          <w:p w14:paraId="1296BED7" w14:textId="77777777" w:rsidR="00C4586D" w:rsidRDefault="00C4586D" w:rsidP="004324B8">
            <w:pPr>
              <w:pStyle w:val="ListParagraph"/>
              <w:numPr>
                <w:ilvl w:val="0"/>
                <w:numId w:val="62"/>
              </w:numPr>
              <w:spacing w:line="276" w:lineRule="auto"/>
              <w:ind w:left="527" w:hanging="357"/>
              <w:rPr>
                <w:rFonts w:eastAsia="Calibri" w:cs="Arial"/>
                <w:color w:val="4D4639"/>
                <w:sz w:val="20"/>
                <w:szCs w:val="20"/>
              </w:rPr>
            </w:pPr>
            <w:r>
              <w:rPr>
                <w:rFonts w:eastAsia="Calibri" w:cs="Arial"/>
                <w:color w:val="4D4639"/>
                <w:sz w:val="20"/>
                <w:szCs w:val="20"/>
              </w:rPr>
              <w:t>No, never</w:t>
            </w:r>
          </w:p>
          <w:p w14:paraId="5A90C7A1" w14:textId="77777777" w:rsidR="00C4586D" w:rsidRDefault="00C4586D" w:rsidP="004324B8">
            <w:pPr>
              <w:pStyle w:val="ListParagraph"/>
              <w:numPr>
                <w:ilvl w:val="0"/>
                <w:numId w:val="62"/>
              </w:numPr>
              <w:spacing w:line="276" w:lineRule="auto"/>
              <w:ind w:left="527" w:hanging="357"/>
              <w:rPr>
                <w:rFonts w:eastAsia="Calibri" w:cs="Arial"/>
                <w:color w:val="4D4639"/>
                <w:sz w:val="20"/>
                <w:szCs w:val="20"/>
              </w:rPr>
            </w:pPr>
            <w:r>
              <w:rPr>
                <w:rFonts w:eastAsia="Calibri" w:cs="Arial"/>
                <w:color w:val="4D4639"/>
                <w:sz w:val="20"/>
                <w:szCs w:val="20"/>
              </w:rPr>
              <w:t>I did not need help to eat meals</w:t>
            </w:r>
          </w:p>
          <w:p w14:paraId="0D1DB71B" w14:textId="2CA322CB" w:rsidR="00C4586D" w:rsidRPr="00C4586D" w:rsidRDefault="00C4586D" w:rsidP="004324B8">
            <w:pPr>
              <w:pStyle w:val="ListParagraph"/>
              <w:numPr>
                <w:ilvl w:val="0"/>
                <w:numId w:val="62"/>
              </w:numPr>
              <w:spacing w:line="276" w:lineRule="auto"/>
              <w:ind w:left="527" w:hanging="357"/>
              <w:rPr>
                <w:rFonts w:eastAsia="Calibri" w:cs="Arial"/>
                <w:color w:val="4D4639"/>
                <w:sz w:val="20"/>
                <w:szCs w:val="20"/>
              </w:rPr>
            </w:pPr>
            <w:r>
              <w:rPr>
                <w:rFonts w:eastAsia="Calibri" w:cs="Arial"/>
                <w:color w:val="4D4639"/>
                <w:sz w:val="20"/>
                <w:szCs w:val="20"/>
              </w:rPr>
              <w:t>Not applicable</w:t>
            </w:r>
          </w:p>
        </w:tc>
        <w:tc>
          <w:tcPr>
            <w:tcW w:w="4862" w:type="dxa"/>
          </w:tcPr>
          <w:p w14:paraId="14338758" w14:textId="41B4278B" w:rsidR="0075720B" w:rsidRDefault="00C4586D" w:rsidP="00C4586D">
            <w:pPr>
              <w:spacing w:line="276" w:lineRule="auto"/>
              <w:rPr>
                <w:rFonts w:eastAsia="Calibri" w:cs="Arial"/>
                <w:color w:val="4D4639"/>
                <w:sz w:val="20"/>
                <w:szCs w:val="20"/>
              </w:rPr>
            </w:pPr>
            <w:r>
              <w:rPr>
                <w:rFonts w:eastAsia="Calibri" w:cs="Arial"/>
                <w:color w:val="4D4639"/>
                <w:sz w:val="20"/>
                <w:szCs w:val="20"/>
              </w:rPr>
              <w:t>Q11: Did you get enough help from staff to eat your meals?</w:t>
            </w:r>
          </w:p>
          <w:p w14:paraId="46EB7CD6" w14:textId="77777777" w:rsidR="00C4586D" w:rsidRDefault="00C4586D" w:rsidP="004324B8">
            <w:pPr>
              <w:pStyle w:val="ListParagraph"/>
              <w:numPr>
                <w:ilvl w:val="0"/>
                <w:numId w:val="63"/>
              </w:numPr>
              <w:spacing w:line="276" w:lineRule="auto"/>
              <w:ind w:left="527" w:hanging="357"/>
              <w:rPr>
                <w:rFonts w:eastAsia="Calibri" w:cs="Arial"/>
                <w:color w:val="4D4639"/>
                <w:sz w:val="20"/>
                <w:szCs w:val="20"/>
              </w:rPr>
            </w:pPr>
            <w:r>
              <w:rPr>
                <w:rFonts w:eastAsia="Calibri" w:cs="Arial"/>
                <w:color w:val="4D4639"/>
                <w:sz w:val="20"/>
                <w:szCs w:val="20"/>
              </w:rPr>
              <w:t>Yes, always</w:t>
            </w:r>
          </w:p>
          <w:p w14:paraId="5321001F" w14:textId="77777777" w:rsidR="00C4586D" w:rsidRDefault="00C4586D" w:rsidP="004324B8">
            <w:pPr>
              <w:pStyle w:val="ListParagraph"/>
              <w:numPr>
                <w:ilvl w:val="0"/>
                <w:numId w:val="63"/>
              </w:numPr>
              <w:spacing w:line="276" w:lineRule="auto"/>
              <w:ind w:left="527" w:hanging="357"/>
              <w:rPr>
                <w:rFonts w:eastAsia="Calibri" w:cs="Arial"/>
                <w:color w:val="4D4639"/>
                <w:sz w:val="20"/>
                <w:szCs w:val="20"/>
              </w:rPr>
            </w:pPr>
            <w:r>
              <w:rPr>
                <w:rFonts w:eastAsia="Calibri" w:cs="Arial"/>
                <w:color w:val="4D4639"/>
                <w:sz w:val="20"/>
                <w:szCs w:val="20"/>
              </w:rPr>
              <w:t>Sometimes</w:t>
            </w:r>
          </w:p>
          <w:p w14:paraId="340E920F" w14:textId="77777777" w:rsidR="00C4586D" w:rsidRDefault="00C4586D" w:rsidP="004324B8">
            <w:pPr>
              <w:pStyle w:val="ListParagraph"/>
              <w:numPr>
                <w:ilvl w:val="0"/>
                <w:numId w:val="63"/>
              </w:numPr>
              <w:spacing w:line="276" w:lineRule="auto"/>
              <w:ind w:left="527" w:hanging="357"/>
              <w:rPr>
                <w:rFonts w:eastAsia="Calibri" w:cs="Arial"/>
                <w:color w:val="4D4639"/>
                <w:sz w:val="20"/>
                <w:szCs w:val="20"/>
              </w:rPr>
            </w:pPr>
            <w:r>
              <w:rPr>
                <w:rFonts w:eastAsia="Calibri" w:cs="Arial"/>
                <w:color w:val="4D4639"/>
                <w:sz w:val="20"/>
                <w:szCs w:val="20"/>
              </w:rPr>
              <w:t>No, never</w:t>
            </w:r>
          </w:p>
          <w:p w14:paraId="2E061966" w14:textId="77777777" w:rsidR="00C4586D" w:rsidRDefault="00C4586D" w:rsidP="004324B8">
            <w:pPr>
              <w:pStyle w:val="ListParagraph"/>
              <w:numPr>
                <w:ilvl w:val="0"/>
                <w:numId w:val="63"/>
              </w:numPr>
              <w:spacing w:line="276" w:lineRule="auto"/>
              <w:ind w:left="527" w:hanging="357"/>
              <w:rPr>
                <w:rFonts w:eastAsia="Calibri" w:cs="Arial"/>
                <w:color w:val="4D4639"/>
                <w:sz w:val="20"/>
                <w:szCs w:val="20"/>
              </w:rPr>
            </w:pPr>
            <w:r>
              <w:rPr>
                <w:rFonts w:eastAsia="Calibri" w:cs="Arial"/>
                <w:color w:val="4D4639"/>
                <w:sz w:val="20"/>
                <w:szCs w:val="20"/>
              </w:rPr>
              <w:t>I did not need help to eat meals</w:t>
            </w:r>
          </w:p>
          <w:p w14:paraId="48063650" w14:textId="3B0930A0" w:rsidR="007E27B3" w:rsidRPr="00C4586D" w:rsidRDefault="00C4586D" w:rsidP="004324B8">
            <w:pPr>
              <w:pStyle w:val="ListParagraph"/>
              <w:numPr>
                <w:ilvl w:val="0"/>
                <w:numId w:val="63"/>
              </w:numPr>
              <w:spacing w:line="276" w:lineRule="auto"/>
              <w:ind w:left="527" w:hanging="357"/>
              <w:rPr>
                <w:rFonts w:eastAsia="Calibri" w:cs="Arial"/>
                <w:color w:val="4D4639"/>
                <w:sz w:val="20"/>
                <w:szCs w:val="20"/>
              </w:rPr>
            </w:pPr>
            <w:r w:rsidRPr="00C4586D">
              <w:rPr>
                <w:rFonts w:eastAsia="Calibri" w:cs="Arial"/>
                <w:color w:val="4D4639"/>
                <w:sz w:val="20"/>
                <w:szCs w:val="20"/>
              </w:rPr>
              <w:t>Not applicable</w:t>
            </w:r>
          </w:p>
        </w:tc>
      </w:tr>
      <w:tr w:rsidR="007E27B3" w14:paraId="3C6B4130" w14:textId="77777777" w:rsidTr="00DD3BA8">
        <w:tc>
          <w:tcPr>
            <w:tcW w:w="4862" w:type="dxa"/>
          </w:tcPr>
          <w:p w14:paraId="6D262843" w14:textId="79454A7E" w:rsidR="0075720B" w:rsidRDefault="00D741CD" w:rsidP="007E27B3">
            <w:pPr>
              <w:spacing w:line="276" w:lineRule="auto"/>
              <w:rPr>
                <w:rFonts w:eastAsia="Calibri" w:cs="Arial"/>
                <w:color w:val="4D4639"/>
                <w:sz w:val="20"/>
                <w:szCs w:val="20"/>
              </w:rPr>
            </w:pPr>
            <w:r>
              <w:rPr>
                <w:rFonts w:eastAsia="Calibri" w:cs="Arial"/>
                <w:color w:val="4D4639"/>
                <w:sz w:val="20"/>
                <w:szCs w:val="20"/>
              </w:rPr>
              <w:t>Q15: Were you able to get hospital food outside of set mealtimes?</w:t>
            </w:r>
          </w:p>
          <w:p w14:paraId="12B664A0" w14:textId="1ACF6527" w:rsidR="0075720B" w:rsidRPr="00D741CD" w:rsidRDefault="00D741CD" w:rsidP="007E27B3">
            <w:pPr>
              <w:spacing w:line="276" w:lineRule="auto"/>
              <w:rPr>
                <w:rFonts w:eastAsia="Calibri" w:cs="Arial"/>
                <w:b/>
                <w:bCs/>
                <w:color w:val="2F469C"/>
                <w:sz w:val="20"/>
                <w:szCs w:val="20"/>
              </w:rPr>
            </w:pPr>
            <w:r w:rsidRPr="00D741CD">
              <w:rPr>
                <w:rFonts w:eastAsia="Calibri" w:cs="Arial"/>
                <w:b/>
                <w:bCs/>
                <w:color w:val="2F469C"/>
                <w:sz w:val="20"/>
                <w:szCs w:val="20"/>
              </w:rPr>
              <w:t xml:space="preserve">This could include additional food if you missed set mealtimes due to operations/procedures or another reason. </w:t>
            </w:r>
          </w:p>
          <w:p w14:paraId="58962F66" w14:textId="77777777" w:rsidR="00D741CD" w:rsidRDefault="00D741CD" w:rsidP="004324B8">
            <w:pPr>
              <w:pStyle w:val="ListParagraph"/>
              <w:numPr>
                <w:ilvl w:val="0"/>
                <w:numId w:val="64"/>
              </w:numPr>
              <w:spacing w:line="276" w:lineRule="auto"/>
              <w:ind w:left="527" w:hanging="357"/>
              <w:rPr>
                <w:rFonts w:eastAsia="Calibri" w:cs="Arial"/>
                <w:color w:val="4D4639"/>
                <w:sz w:val="20"/>
                <w:szCs w:val="20"/>
              </w:rPr>
            </w:pPr>
            <w:r>
              <w:rPr>
                <w:rFonts w:eastAsia="Calibri" w:cs="Arial"/>
                <w:color w:val="4D4639"/>
                <w:sz w:val="20"/>
                <w:szCs w:val="20"/>
              </w:rPr>
              <w:t>Yes, always</w:t>
            </w:r>
          </w:p>
          <w:p w14:paraId="245523E8" w14:textId="77777777" w:rsidR="00D741CD" w:rsidRDefault="00D741CD" w:rsidP="004324B8">
            <w:pPr>
              <w:pStyle w:val="ListParagraph"/>
              <w:numPr>
                <w:ilvl w:val="0"/>
                <w:numId w:val="64"/>
              </w:numPr>
              <w:spacing w:line="276" w:lineRule="auto"/>
              <w:ind w:left="527" w:hanging="357"/>
              <w:rPr>
                <w:rFonts w:eastAsia="Calibri" w:cs="Arial"/>
                <w:color w:val="4D4639"/>
                <w:sz w:val="20"/>
                <w:szCs w:val="20"/>
              </w:rPr>
            </w:pPr>
            <w:r>
              <w:rPr>
                <w:rFonts w:eastAsia="Calibri" w:cs="Arial"/>
                <w:color w:val="4D4639"/>
                <w:sz w:val="20"/>
                <w:szCs w:val="20"/>
              </w:rPr>
              <w:t>Sometimes</w:t>
            </w:r>
          </w:p>
          <w:p w14:paraId="68EE4F08" w14:textId="77777777" w:rsidR="00D741CD" w:rsidRDefault="00D741CD" w:rsidP="004324B8">
            <w:pPr>
              <w:pStyle w:val="ListParagraph"/>
              <w:numPr>
                <w:ilvl w:val="0"/>
                <w:numId w:val="64"/>
              </w:numPr>
              <w:spacing w:line="276" w:lineRule="auto"/>
              <w:ind w:left="527" w:hanging="357"/>
              <w:rPr>
                <w:rFonts w:eastAsia="Calibri" w:cs="Arial"/>
                <w:color w:val="4D4639"/>
                <w:sz w:val="20"/>
                <w:szCs w:val="20"/>
              </w:rPr>
            </w:pPr>
            <w:r>
              <w:rPr>
                <w:rFonts w:eastAsia="Calibri" w:cs="Arial"/>
                <w:color w:val="4D4639"/>
                <w:sz w:val="20"/>
                <w:szCs w:val="20"/>
              </w:rPr>
              <w:t>No, never</w:t>
            </w:r>
          </w:p>
          <w:p w14:paraId="2869B0CD" w14:textId="77777777" w:rsidR="00D741CD" w:rsidRDefault="00D741CD" w:rsidP="004324B8">
            <w:pPr>
              <w:pStyle w:val="ListParagraph"/>
              <w:numPr>
                <w:ilvl w:val="0"/>
                <w:numId w:val="64"/>
              </w:numPr>
              <w:spacing w:line="276" w:lineRule="auto"/>
              <w:ind w:left="527" w:hanging="357"/>
              <w:rPr>
                <w:rFonts w:eastAsia="Calibri" w:cs="Arial"/>
                <w:color w:val="4D4639"/>
                <w:sz w:val="20"/>
                <w:szCs w:val="20"/>
              </w:rPr>
            </w:pPr>
            <w:r>
              <w:rPr>
                <w:rFonts w:eastAsia="Calibri" w:cs="Arial"/>
                <w:color w:val="4D4639"/>
                <w:sz w:val="20"/>
                <w:szCs w:val="20"/>
              </w:rPr>
              <w:t>I did not need this</w:t>
            </w:r>
          </w:p>
          <w:p w14:paraId="5530ACBD" w14:textId="5B3EEF83" w:rsidR="00D741CD" w:rsidRPr="00D741CD" w:rsidRDefault="00D741CD" w:rsidP="004324B8">
            <w:pPr>
              <w:pStyle w:val="ListParagraph"/>
              <w:numPr>
                <w:ilvl w:val="0"/>
                <w:numId w:val="64"/>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5F6F3422" w14:textId="2ACBC983" w:rsidR="0075720B" w:rsidRDefault="00D741CD" w:rsidP="00D741CD">
            <w:pPr>
              <w:spacing w:line="276" w:lineRule="auto"/>
              <w:rPr>
                <w:rFonts w:eastAsia="Calibri" w:cs="Arial"/>
                <w:color w:val="4D4639"/>
                <w:sz w:val="20"/>
                <w:szCs w:val="20"/>
              </w:rPr>
            </w:pPr>
            <w:r>
              <w:rPr>
                <w:rFonts w:eastAsia="Calibri" w:cs="Arial"/>
                <w:color w:val="4D4639"/>
                <w:sz w:val="20"/>
                <w:szCs w:val="20"/>
              </w:rPr>
              <w:t>Q12: Were you able to get hospital food outside of set mealtimes?</w:t>
            </w:r>
          </w:p>
          <w:p w14:paraId="6DFF6A0F" w14:textId="12DF8FB4" w:rsidR="0075720B" w:rsidRPr="00D741CD" w:rsidRDefault="00D741CD" w:rsidP="00D741CD">
            <w:pPr>
              <w:spacing w:line="276" w:lineRule="auto"/>
              <w:rPr>
                <w:rFonts w:eastAsia="Calibri" w:cs="Arial"/>
                <w:b/>
                <w:bCs/>
                <w:color w:val="2F469C"/>
                <w:sz w:val="20"/>
                <w:szCs w:val="20"/>
              </w:rPr>
            </w:pPr>
            <w:r w:rsidRPr="00D741CD">
              <w:rPr>
                <w:rFonts w:eastAsia="Calibri" w:cs="Arial"/>
                <w:b/>
                <w:bCs/>
                <w:color w:val="2F469C"/>
                <w:sz w:val="20"/>
                <w:szCs w:val="20"/>
              </w:rPr>
              <w:t>This could include additional food if you missed set mealtimes due to operations</w:t>
            </w:r>
            <w:r>
              <w:rPr>
                <w:rFonts w:eastAsia="Calibri" w:cs="Arial"/>
                <w:b/>
                <w:bCs/>
                <w:color w:val="2F469C"/>
                <w:sz w:val="20"/>
                <w:szCs w:val="20"/>
              </w:rPr>
              <w:t xml:space="preserve"> </w:t>
            </w:r>
            <w:r w:rsidRPr="00D741CD">
              <w:rPr>
                <w:rFonts w:eastAsia="Calibri" w:cs="Arial"/>
                <w:b/>
                <w:bCs/>
                <w:color w:val="2F469C"/>
                <w:sz w:val="20"/>
                <w:szCs w:val="20"/>
              </w:rPr>
              <w:t>/</w:t>
            </w:r>
            <w:r>
              <w:rPr>
                <w:rFonts w:eastAsia="Calibri" w:cs="Arial"/>
                <w:b/>
                <w:bCs/>
                <w:color w:val="2F469C"/>
                <w:sz w:val="20"/>
                <w:szCs w:val="20"/>
              </w:rPr>
              <w:t xml:space="preserve"> </w:t>
            </w:r>
            <w:r w:rsidRPr="00D741CD">
              <w:rPr>
                <w:rFonts w:eastAsia="Calibri" w:cs="Arial"/>
                <w:b/>
                <w:bCs/>
                <w:color w:val="2F469C"/>
                <w:sz w:val="20"/>
                <w:szCs w:val="20"/>
              </w:rPr>
              <w:t xml:space="preserve">procedures or another reason. </w:t>
            </w:r>
          </w:p>
          <w:p w14:paraId="5DE85935" w14:textId="77777777" w:rsidR="00D741CD" w:rsidRDefault="00D741CD" w:rsidP="004324B8">
            <w:pPr>
              <w:pStyle w:val="ListParagraph"/>
              <w:numPr>
                <w:ilvl w:val="0"/>
                <w:numId w:val="65"/>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5B33FA4" w14:textId="77777777" w:rsidR="00D741CD" w:rsidRDefault="00D741CD" w:rsidP="004324B8">
            <w:pPr>
              <w:pStyle w:val="ListParagraph"/>
              <w:numPr>
                <w:ilvl w:val="0"/>
                <w:numId w:val="65"/>
              </w:numPr>
              <w:spacing w:line="276" w:lineRule="auto"/>
              <w:ind w:left="527" w:hanging="357"/>
              <w:rPr>
                <w:rFonts w:eastAsia="Calibri" w:cs="Arial"/>
                <w:color w:val="4D4639"/>
                <w:sz w:val="20"/>
                <w:szCs w:val="20"/>
              </w:rPr>
            </w:pPr>
            <w:r>
              <w:rPr>
                <w:rFonts w:eastAsia="Calibri" w:cs="Arial"/>
                <w:color w:val="4D4639"/>
                <w:sz w:val="20"/>
                <w:szCs w:val="20"/>
              </w:rPr>
              <w:t>Sometimes</w:t>
            </w:r>
          </w:p>
          <w:p w14:paraId="389D33F2" w14:textId="77777777" w:rsidR="00D741CD" w:rsidRDefault="00D741CD" w:rsidP="004324B8">
            <w:pPr>
              <w:pStyle w:val="ListParagraph"/>
              <w:numPr>
                <w:ilvl w:val="0"/>
                <w:numId w:val="65"/>
              </w:numPr>
              <w:spacing w:line="276" w:lineRule="auto"/>
              <w:ind w:left="527" w:hanging="357"/>
              <w:rPr>
                <w:rFonts w:eastAsia="Calibri" w:cs="Arial"/>
                <w:color w:val="4D4639"/>
                <w:sz w:val="20"/>
                <w:szCs w:val="20"/>
              </w:rPr>
            </w:pPr>
            <w:r>
              <w:rPr>
                <w:rFonts w:eastAsia="Calibri" w:cs="Arial"/>
                <w:color w:val="4D4639"/>
                <w:sz w:val="20"/>
                <w:szCs w:val="20"/>
              </w:rPr>
              <w:t>No, never</w:t>
            </w:r>
          </w:p>
          <w:p w14:paraId="01DE9BB1" w14:textId="77777777" w:rsidR="00D741CD" w:rsidRDefault="00D741CD" w:rsidP="004324B8">
            <w:pPr>
              <w:pStyle w:val="ListParagraph"/>
              <w:numPr>
                <w:ilvl w:val="0"/>
                <w:numId w:val="65"/>
              </w:numPr>
              <w:spacing w:line="276" w:lineRule="auto"/>
              <w:ind w:left="527" w:hanging="357"/>
              <w:rPr>
                <w:rFonts w:eastAsia="Calibri" w:cs="Arial"/>
                <w:color w:val="4D4639"/>
                <w:sz w:val="20"/>
                <w:szCs w:val="20"/>
              </w:rPr>
            </w:pPr>
            <w:r>
              <w:rPr>
                <w:rFonts w:eastAsia="Calibri" w:cs="Arial"/>
                <w:color w:val="4D4639"/>
                <w:sz w:val="20"/>
                <w:szCs w:val="20"/>
              </w:rPr>
              <w:t>I did not need this</w:t>
            </w:r>
          </w:p>
          <w:p w14:paraId="475FAC8C" w14:textId="5407816F" w:rsidR="007E27B3" w:rsidRPr="00D741CD" w:rsidRDefault="00D741CD" w:rsidP="004324B8">
            <w:pPr>
              <w:pStyle w:val="ListParagraph"/>
              <w:numPr>
                <w:ilvl w:val="0"/>
                <w:numId w:val="65"/>
              </w:numPr>
              <w:spacing w:line="276" w:lineRule="auto"/>
              <w:ind w:left="527" w:hanging="357"/>
              <w:rPr>
                <w:rFonts w:eastAsia="Calibri" w:cs="Arial"/>
                <w:color w:val="4D4639"/>
                <w:sz w:val="20"/>
                <w:szCs w:val="20"/>
              </w:rPr>
            </w:pPr>
            <w:r w:rsidRPr="00D741CD">
              <w:rPr>
                <w:rFonts w:eastAsia="Calibri" w:cs="Arial"/>
                <w:color w:val="4D4639"/>
                <w:sz w:val="20"/>
                <w:szCs w:val="20"/>
              </w:rPr>
              <w:t>Don’t know / can’t remember</w:t>
            </w:r>
          </w:p>
        </w:tc>
      </w:tr>
      <w:tr w:rsidR="007E27B3" w14:paraId="3A7FD8DE" w14:textId="77777777" w:rsidTr="00DD3BA8">
        <w:tc>
          <w:tcPr>
            <w:tcW w:w="4862" w:type="dxa"/>
          </w:tcPr>
          <w:p w14:paraId="32DF6E94" w14:textId="19726BE3" w:rsidR="0075720B" w:rsidRDefault="00C25358" w:rsidP="007E27B3">
            <w:pPr>
              <w:spacing w:line="276" w:lineRule="auto"/>
              <w:rPr>
                <w:rFonts w:eastAsia="Calibri" w:cs="Arial"/>
                <w:color w:val="4D4639"/>
                <w:sz w:val="20"/>
                <w:szCs w:val="20"/>
              </w:rPr>
            </w:pPr>
            <w:r>
              <w:rPr>
                <w:rFonts w:eastAsia="Calibri" w:cs="Arial"/>
                <w:color w:val="4D4639"/>
                <w:sz w:val="20"/>
                <w:szCs w:val="20"/>
              </w:rPr>
              <w:t>Q16: During your time in hospital, did you get enough to drink?</w:t>
            </w:r>
          </w:p>
          <w:p w14:paraId="1F8B4C01" w14:textId="044E9D9B" w:rsidR="0075720B" w:rsidRDefault="00C25358" w:rsidP="00C25358">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1982F490" w14:textId="77777777" w:rsidR="00C25358" w:rsidRDefault="00C25358" w:rsidP="004324B8">
            <w:pPr>
              <w:pStyle w:val="ListParagraph"/>
              <w:numPr>
                <w:ilvl w:val="0"/>
                <w:numId w:val="66"/>
              </w:numPr>
              <w:spacing w:line="276" w:lineRule="auto"/>
              <w:ind w:left="527" w:hanging="357"/>
              <w:rPr>
                <w:rFonts w:eastAsia="Calibri" w:cs="Arial"/>
                <w:color w:val="4D4639"/>
                <w:sz w:val="20"/>
                <w:szCs w:val="20"/>
              </w:rPr>
            </w:pPr>
            <w:r>
              <w:rPr>
                <w:rFonts w:eastAsia="Calibri" w:cs="Arial"/>
                <w:color w:val="4D4639"/>
                <w:sz w:val="20"/>
                <w:szCs w:val="20"/>
              </w:rPr>
              <w:t>Yes</w:t>
            </w:r>
          </w:p>
          <w:p w14:paraId="6E6A0099" w14:textId="77777777" w:rsidR="00C25358" w:rsidRDefault="00C25358" w:rsidP="004324B8">
            <w:pPr>
              <w:pStyle w:val="ListParagraph"/>
              <w:numPr>
                <w:ilvl w:val="0"/>
                <w:numId w:val="66"/>
              </w:numPr>
              <w:spacing w:line="276" w:lineRule="auto"/>
              <w:ind w:left="527" w:hanging="357"/>
              <w:rPr>
                <w:rFonts w:eastAsia="Calibri" w:cs="Arial"/>
                <w:color w:val="4D4639"/>
                <w:sz w:val="20"/>
                <w:szCs w:val="20"/>
              </w:rPr>
            </w:pPr>
            <w:r>
              <w:rPr>
                <w:rFonts w:eastAsia="Calibri" w:cs="Arial"/>
                <w:color w:val="4D4639"/>
                <w:sz w:val="20"/>
                <w:szCs w:val="20"/>
              </w:rPr>
              <w:t>No, because I did not get enough help</w:t>
            </w:r>
          </w:p>
          <w:p w14:paraId="3ED86358" w14:textId="77777777" w:rsidR="00C25358" w:rsidRDefault="00C25358" w:rsidP="004324B8">
            <w:pPr>
              <w:pStyle w:val="ListParagraph"/>
              <w:numPr>
                <w:ilvl w:val="0"/>
                <w:numId w:val="66"/>
              </w:numPr>
              <w:spacing w:line="276" w:lineRule="auto"/>
              <w:ind w:left="527" w:hanging="357"/>
              <w:rPr>
                <w:rFonts w:eastAsia="Calibri" w:cs="Arial"/>
                <w:color w:val="4D4639"/>
                <w:sz w:val="20"/>
                <w:szCs w:val="20"/>
              </w:rPr>
            </w:pPr>
            <w:r>
              <w:rPr>
                <w:rFonts w:eastAsia="Calibri" w:cs="Arial"/>
                <w:color w:val="4D4639"/>
                <w:sz w:val="20"/>
                <w:szCs w:val="20"/>
              </w:rPr>
              <w:t>No, because I was not given enough to drink</w:t>
            </w:r>
          </w:p>
          <w:p w14:paraId="172D1E61" w14:textId="77777777" w:rsidR="00C25358" w:rsidRDefault="00C25358" w:rsidP="004324B8">
            <w:pPr>
              <w:pStyle w:val="ListParagraph"/>
              <w:numPr>
                <w:ilvl w:val="0"/>
                <w:numId w:val="66"/>
              </w:numPr>
              <w:spacing w:line="276" w:lineRule="auto"/>
              <w:ind w:left="527" w:hanging="357"/>
              <w:rPr>
                <w:rFonts w:eastAsia="Calibri" w:cs="Arial"/>
                <w:color w:val="4D4639"/>
                <w:sz w:val="20"/>
                <w:szCs w:val="20"/>
              </w:rPr>
            </w:pPr>
            <w:r>
              <w:rPr>
                <w:rFonts w:eastAsia="Calibri" w:cs="Arial"/>
                <w:color w:val="4D4639"/>
                <w:sz w:val="20"/>
                <w:szCs w:val="20"/>
              </w:rPr>
              <w:t>No, for another reason</w:t>
            </w:r>
          </w:p>
          <w:p w14:paraId="1825CD47" w14:textId="49D1A60A" w:rsidR="00C25358" w:rsidRPr="00C25358" w:rsidRDefault="00C25358" w:rsidP="004324B8">
            <w:pPr>
              <w:pStyle w:val="ListParagraph"/>
              <w:numPr>
                <w:ilvl w:val="0"/>
                <w:numId w:val="66"/>
              </w:numPr>
              <w:spacing w:line="276" w:lineRule="auto"/>
              <w:ind w:left="527" w:hanging="357"/>
              <w:rPr>
                <w:rFonts w:eastAsia="Calibri" w:cs="Arial"/>
                <w:color w:val="4D4639"/>
                <w:sz w:val="20"/>
                <w:szCs w:val="20"/>
              </w:rPr>
            </w:pPr>
            <w:r>
              <w:rPr>
                <w:rFonts w:eastAsia="Calibri" w:cs="Arial"/>
                <w:color w:val="4D4639"/>
                <w:sz w:val="20"/>
                <w:szCs w:val="20"/>
              </w:rPr>
              <w:t>I had a hydration drip</w:t>
            </w:r>
          </w:p>
        </w:tc>
        <w:tc>
          <w:tcPr>
            <w:tcW w:w="4862" w:type="dxa"/>
          </w:tcPr>
          <w:p w14:paraId="27298389" w14:textId="3089ACD1" w:rsidR="0075720B" w:rsidRDefault="00C25358" w:rsidP="00C25358">
            <w:pPr>
              <w:spacing w:line="276" w:lineRule="auto"/>
              <w:rPr>
                <w:rFonts w:eastAsia="Calibri" w:cs="Arial"/>
                <w:color w:val="4D4639"/>
                <w:sz w:val="20"/>
                <w:szCs w:val="20"/>
              </w:rPr>
            </w:pPr>
            <w:r>
              <w:rPr>
                <w:rFonts w:eastAsia="Calibri" w:cs="Arial"/>
                <w:color w:val="4D4639"/>
                <w:sz w:val="20"/>
                <w:szCs w:val="20"/>
              </w:rPr>
              <w:t>Q1</w:t>
            </w:r>
            <w:r w:rsidR="00A108C4">
              <w:rPr>
                <w:rFonts w:eastAsia="Calibri" w:cs="Arial"/>
                <w:color w:val="4D4639"/>
                <w:sz w:val="20"/>
                <w:szCs w:val="20"/>
              </w:rPr>
              <w:t>3</w:t>
            </w:r>
            <w:r>
              <w:rPr>
                <w:rFonts w:eastAsia="Calibri" w:cs="Arial"/>
                <w:color w:val="4D4639"/>
                <w:sz w:val="20"/>
                <w:szCs w:val="20"/>
              </w:rPr>
              <w:t>: During your time in hospital, did you get enough to drink?</w:t>
            </w:r>
          </w:p>
          <w:p w14:paraId="0CD10C28" w14:textId="45C580C7" w:rsidR="0075720B" w:rsidRDefault="00C25358" w:rsidP="00C25358">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5EAA1465" w14:textId="77777777" w:rsidR="00C25358" w:rsidRDefault="00C25358" w:rsidP="004324B8">
            <w:pPr>
              <w:pStyle w:val="ListParagraph"/>
              <w:numPr>
                <w:ilvl w:val="0"/>
                <w:numId w:val="67"/>
              </w:numPr>
              <w:spacing w:line="276" w:lineRule="auto"/>
              <w:ind w:left="527" w:hanging="357"/>
              <w:rPr>
                <w:rFonts w:eastAsia="Calibri" w:cs="Arial"/>
                <w:color w:val="4D4639"/>
                <w:sz w:val="20"/>
                <w:szCs w:val="20"/>
              </w:rPr>
            </w:pPr>
            <w:r>
              <w:rPr>
                <w:rFonts w:eastAsia="Calibri" w:cs="Arial"/>
                <w:color w:val="4D4639"/>
                <w:sz w:val="20"/>
                <w:szCs w:val="20"/>
              </w:rPr>
              <w:t>Yes</w:t>
            </w:r>
          </w:p>
          <w:p w14:paraId="3DDD60E6" w14:textId="77777777" w:rsidR="00C25358" w:rsidRDefault="00C25358" w:rsidP="004324B8">
            <w:pPr>
              <w:pStyle w:val="ListParagraph"/>
              <w:numPr>
                <w:ilvl w:val="0"/>
                <w:numId w:val="67"/>
              </w:numPr>
              <w:spacing w:line="276" w:lineRule="auto"/>
              <w:ind w:left="527" w:hanging="357"/>
              <w:rPr>
                <w:rFonts w:eastAsia="Calibri" w:cs="Arial"/>
                <w:color w:val="4D4639"/>
                <w:sz w:val="20"/>
                <w:szCs w:val="20"/>
              </w:rPr>
            </w:pPr>
            <w:r>
              <w:rPr>
                <w:rFonts w:eastAsia="Calibri" w:cs="Arial"/>
                <w:color w:val="4D4639"/>
                <w:sz w:val="20"/>
                <w:szCs w:val="20"/>
              </w:rPr>
              <w:t>No, because I did not get enough help</w:t>
            </w:r>
          </w:p>
          <w:p w14:paraId="70DB3B35" w14:textId="77777777" w:rsidR="00C25358" w:rsidRDefault="00C25358" w:rsidP="004324B8">
            <w:pPr>
              <w:pStyle w:val="ListParagraph"/>
              <w:numPr>
                <w:ilvl w:val="0"/>
                <w:numId w:val="67"/>
              </w:numPr>
              <w:spacing w:line="276" w:lineRule="auto"/>
              <w:ind w:left="527" w:hanging="357"/>
              <w:rPr>
                <w:rFonts w:eastAsia="Calibri" w:cs="Arial"/>
                <w:color w:val="4D4639"/>
                <w:sz w:val="20"/>
                <w:szCs w:val="20"/>
              </w:rPr>
            </w:pPr>
            <w:r>
              <w:rPr>
                <w:rFonts w:eastAsia="Calibri" w:cs="Arial"/>
                <w:color w:val="4D4639"/>
                <w:sz w:val="20"/>
                <w:szCs w:val="20"/>
              </w:rPr>
              <w:t>No, because I was not given enough to drink</w:t>
            </w:r>
          </w:p>
          <w:p w14:paraId="257B506C" w14:textId="77777777" w:rsidR="00C25358" w:rsidRDefault="00C25358" w:rsidP="004324B8">
            <w:pPr>
              <w:pStyle w:val="ListParagraph"/>
              <w:numPr>
                <w:ilvl w:val="0"/>
                <w:numId w:val="67"/>
              </w:numPr>
              <w:spacing w:line="276" w:lineRule="auto"/>
              <w:ind w:left="527" w:hanging="357"/>
              <w:rPr>
                <w:rFonts w:eastAsia="Calibri" w:cs="Arial"/>
                <w:color w:val="4D4639"/>
                <w:sz w:val="20"/>
                <w:szCs w:val="20"/>
              </w:rPr>
            </w:pPr>
            <w:r>
              <w:rPr>
                <w:rFonts w:eastAsia="Calibri" w:cs="Arial"/>
                <w:color w:val="4D4639"/>
                <w:sz w:val="20"/>
                <w:szCs w:val="20"/>
              </w:rPr>
              <w:t>No, for another reason</w:t>
            </w:r>
          </w:p>
          <w:p w14:paraId="7D40D031" w14:textId="06C915EE" w:rsidR="007E27B3" w:rsidRPr="00A108C4" w:rsidRDefault="00C25358" w:rsidP="004324B8">
            <w:pPr>
              <w:pStyle w:val="ListParagraph"/>
              <w:numPr>
                <w:ilvl w:val="0"/>
                <w:numId w:val="67"/>
              </w:numPr>
              <w:spacing w:line="276" w:lineRule="auto"/>
              <w:ind w:left="527" w:hanging="357"/>
              <w:rPr>
                <w:rFonts w:eastAsia="Calibri" w:cs="Arial"/>
                <w:color w:val="4D4639"/>
                <w:sz w:val="20"/>
                <w:szCs w:val="20"/>
              </w:rPr>
            </w:pPr>
            <w:r w:rsidRPr="00A108C4">
              <w:rPr>
                <w:rFonts w:eastAsia="Calibri" w:cs="Arial"/>
                <w:color w:val="4D4639"/>
                <w:sz w:val="20"/>
                <w:szCs w:val="20"/>
              </w:rPr>
              <w:t>I had a hydration drip</w:t>
            </w:r>
          </w:p>
        </w:tc>
      </w:tr>
      <w:tr w:rsidR="007E27B3" w14:paraId="4BC48633" w14:textId="77777777" w:rsidTr="00DD3BA8">
        <w:tc>
          <w:tcPr>
            <w:tcW w:w="4862" w:type="dxa"/>
            <w:shd w:val="clear" w:color="auto" w:fill="F2F2F2" w:themeFill="background1" w:themeFillShade="F2"/>
          </w:tcPr>
          <w:p w14:paraId="00CFAC8E" w14:textId="0DF6CDA4" w:rsidR="007E27B3" w:rsidRPr="00A87916" w:rsidRDefault="00A108C4" w:rsidP="007E27B3">
            <w:pPr>
              <w:spacing w:line="276" w:lineRule="auto"/>
              <w:rPr>
                <w:rFonts w:eastAsia="Calibri" w:cs="Arial"/>
                <w:b/>
                <w:bCs/>
                <w:color w:val="4D4639"/>
              </w:rPr>
            </w:pPr>
            <w:r w:rsidRPr="00A87916">
              <w:rPr>
                <w:rFonts w:eastAsia="Calibri" w:cs="Arial"/>
                <w:b/>
                <w:bCs/>
                <w:color w:val="4D4639"/>
              </w:rPr>
              <w:t>Doctors</w:t>
            </w:r>
          </w:p>
        </w:tc>
        <w:tc>
          <w:tcPr>
            <w:tcW w:w="4862" w:type="dxa"/>
            <w:shd w:val="clear" w:color="auto" w:fill="F2F2F2" w:themeFill="background1" w:themeFillShade="F2"/>
          </w:tcPr>
          <w:p w14:paraId="3A1B7E2E" w14:textId="6E62A8F3" w:rsidR="007E27B3" w:rsidRPr="00A87916" w:rsidRDefault="00A108C4" w:rsidP="007E27B3">
            <w:pPr>
              <w:spacing w:line="276" w:lineRule="auto"/>
              <w:rPr>
                <w:rFonts w:eastAsia="Calibri" w:cs="Arial"/>
                <w:b/>
                <w:bCs/>
                <w:color w:val="4D4639"/>
              </w:rPr>
            </w:pPr>
            <w:r w:rsidRPr="00A87916">
              <w:rPr>
                <w:rFonts w:eastAsia="Calibri" w:cs="Arial"/>
                <w:b/>
                <w:bCs/>
                <w:color w:val="4D4639"/>
              </w:rPr>
              <w:t>Doctors</w:t>
            </w:r>
          </w:p>
        </w:tc>
      </w:tr>
      <w:tr w:rsidR="007E27B3" w14:paraId="6762AEF0" w14:textId="77777777" w:rsidTr="00DD3BA8">
        <w:tc>
          <w:tcPr>
            <w:tcW w:w="4862" w:type="dxa"/>
          </w:tcPr>
          <w:p w14:paraId="656D2816" w14:textId="7B549738" w:rsidR="007E27B3" w:rsidRPr="004A01B9" w:rsidRDefault="00A108C4" w:rsidP="007E27B3">
            <w:pPr>
              <w:spacing w:line="276" w:lineRule="auto"/>
              <w:rPr>
                <w:rFonts w:eastAsia="Calibri" w:cs="Arial"/>
                <w:color w:val="4D4639"/>
                <w:sz w:val="20"/>
                <w:szCs w:val="20"/>
              </w:rPr>
            </w:pPr>
            <w:r w:rsidRPr="00A108C4">
              <w:rPr>
                <w:rFonts w:eastAsia="Calibri" w:cs="Arial"/>
                <w:b/>
                <w:bCs/>
                <w:color w:val="2F469C"/>
                <w:sz w:val="20"/>
                <w:szCs w:val="20"/>
              </w:rPr>
              <w:t>In this section, please think about all the doctors who cared for you. For example, consultants, junior doctors, and surgeons. Please do not include doctors who cared for you in A&amp;E.</w:t>
            </w:r>
          </w:p>
        </w:tc>
        <w:tc>
          <w:tcPr>
            <w:tcW w:w="4862" w:type="dxa"/>
          </w:tcPr>
          <w:p w14:paraId="27A7B1F4" w14:textId="5B778511" w:rsidR="007E27B3" w:rsidRPr="004A01B9" w:rsidRDefault="00A108C4" w:rsidP="007E27B3">
            <w:pPr>
              <w:spacing w:line="276" w:lineRule="auto"/>
              <w:rPr>
                <w:rFonts w:eastAsia="Calibri" w:cs="Arial"/>
                <w:color w:val="4D4639"/>
                <w:sz w:val="20"/>
                <w:szCs w:val="20"/>
              </w:rPr>
            </w:pPr>
            <w:r w:rsidRPr="00A108C4">
              <w:rPr>
                <w:rFonts w:eastAsia="Calibri" w:cs="Arial"/>
                <w:b/>
                <w:bCs/>
                <w:color w:val="2F469C"/>
                <w:sz w:val="20"/>
                <w:szCs w:val="20"/>
              </w:rPr>
              <w:t>In this section, please think about all the doctors who cared for you. For example, consultants, junior doctors, and surgeons. Please do not include doctors who cared for you in A&amp;E.</w:t>
            </w:r>
          </w:p>
        </w:tc>
      </w:tr>
      <w:tr w:rsidR="007E27B3" w14:paraId="458E5A8B" w14:textId="77777777" w:rsidTr="00DD3BA8">
        <w:tc>
          <w:tcPr>
            <w:tcW w:w="4862" w:type="dxa"/>
          </w:tcPr>
          <w:p w14:paraId="3FE0FE8D" w14:textId="664C098B" w:rsidR="0075720B" w:rsidRDefault="00A108C4" w:rsidP="007E27B3">
            <w:pPr>
              <w:spacing w:line="276" w:lineRule="auto"/>
              <w:rPr>
                <w:rFonts w:eastAsia="Calibri" w:cs="Arial"/>
                <w:color w:val="4D4639"/>
                <w:sz w:val="20"/>
                <w:szCs w:val="20"/>
              </w:rPr>
            </w:pPr>
            <w:r>
              <w:rPr>
                <w:rFonts w:eastAsia="Calibri" w:cs="Arial"/>
                <w:color w:val="4D4639"/>
                <w:sz w:val="20"/>
                <w:szCs w:val="20"/>
              </w:rPr>
              <w:t>Q17: When you asked doctors questions, did you get answers you could understand?</w:t>
            </w:r>
          </w:p>
          <w:p w14:paraId="086AA893" w14:textId="77777777" w:rsidR="00A108C4" w:rsidRDefault="00A108C4" w:rsidP="004324B8">
            <w:pPr>
              <w:pStyle w:val="ListParagraph"/>
              <w:numPr>
                <w:ilvl w:val="0"/>
                <w:numId w:val="68"/>
              </w:numPr>
              <w:spacing w:line="276" w:lineRule="auto"/>
              <w:ind w:left="527" w:hanging="357"/>
              <w:rPr>
                <w:rFonts w:eastAsia="Calibri" w:cs="Arial"/>
                <w:color w:val="4D4639"/>
                <w:sz w:val="20"/>
                <w:szCs w:val="20"/>
              </w:rPr>
            </w:pPr>
            <w:r>
              <w:rPr>
                <w:rFonts w:eastAsia="Calibri" w:cs="Arial"/>
                <w:color w:val="4D4639"/>
                <w:sz w:val="20"/>
                <w:szCs w:val="20"/>
              </w:rPr>
              <w:t>Yes, always</w:t>
            </w:r>
          </w:p>
          <w:p w14:paraId="16633461" w14:textId="77777777" w:rsidR="00A108C4" w:rsidRDefault="00A108C4" w:rsidP="004324B8">
            <w:pPr>
              <w:pStyle w:val="ListParagraph"/>
              <w:numPr>
                <w:ilvl w:val="0"/>
                <w:numId w:val="68"/>
              </w:numPr>
              <w:spacing w:line="276" w:lineRule="auto"/>
              <w:ind w:left="527" w:hanging="357"/>
              <w:rPr>
                <w:rFonts w:eastAsia="Calibri" w:cs="Arial"/>
                <w:color w:val="4D4639"/>
                <w:sz w:val="20"/>
                <w:szCs w:val="20"/>
              </w:rPr>
            </w:pPr>
            <w:r>
              <w:rPr>
                <w:rFonts w:eastAsia="Calibri" w:cs="Arial"/>
                <w:color w:val="4D4639"/>
                <w:sz w:val="20"/>
                <w:szCs w:val="20"/>
              </w:rPr>
              <w:t>Sometimes</w:t>
            </w:r>
          </w:p>
          <w:p w14:paraId="28038979" w14:textId="77777777" w:rsidR="00A108C4" w:rsidRDefault="00A108C4" w:rsidP="004324B8">
            <w:pPr>
              <w:pStyle w:val="ListParagraph"/>
              <w:numPr>
                <w:ilvl w:val="0"/>
                <w:numId w:val="68"/>
              </w:numPr>
              <w:spacing w:line="276" w:lineRule="auto"/>
              <w:ind w:left="527" w:hanging="357"/>
              <w:rPr>
                <w:rFonts w:eastAsia="Calibri" w:cs="Arial"/>
                <w:color w:val="4D4639"/>
                <w:sz w:val="20"/>
                <w:szCs w:val="20"/>
              </w:rPr>
            </w:pPr>
            <w:r>
              <w:rPr>
                <w:rFonts w:eastAsia="Calibri" w:cs="Arial"/>
                <w:color w:val="4D4639"/>
                <w:sz w:val="20"/>
                <w:szCs w:val="20"/>
              </w:rPr>
              <w:t>No, never</w:t>
            </w:r>
          </w:p>
          <w:p w14:paraId="39231FFF" w14:textId="77777777" w:rsidR="00A108C4" w:rsidRDefault="00A108C4" w:rsidP="004324B8">
            <w:pPr>
              <w:pStyle w:val="ListParagraph"/>
              <w:numPr>
                <w:ilvl w:val="0"/>
                <w:numId w:val="68"/>
              </w:numPr>
              <w:spacing w:line="276" w:lineRule="auto"/>
              <w:ind w:left="527" w:hanging="357"/>
              <w:rPr>
                <w:rFonts w:eastAsia="Calibri" w:cs="Arial"/>
                <w:color w:val="4D4639"/>
                <w:sz w:val="20"/>
                <w:szCs w:val="20"/>
              </w:rPr>
            </w:pPr>
            <w:r>
              <w:rPr>
                <w:rFonts w:eastAsia="Calibri" w:cs="Arial"/>
                <w:color w:val="4D4639"/>
                <w:sz w:val="20"/>
                <w:szCs w:val="20"/>
              </w:rPr>
              <w:t>I did not have any questions</w:t>
            </w:r>
          </w:p>
          <w:p w14:paraId="00D831E4" w14:textId="5AE89EE7" w:rsidR="00A108C4" w:rsidRPr="00A108C4" w:rsidRDefault="00A108C4" w:rsidP="004324B8">
            <w:pPr>
              <w:pStyle w:val="ListParagraph"/>
              <w:numPr>
                <w:ilvl w:val="0"/>
                <w:numId w:val="68"/>
              </w:numPr>
              <w:spacing w:line="276" w:lineRule="auto"/>
              <w:ind w:left="527" w:hanging="357"/>
              <w:rPr>
                <w:rFonts w:eastAsia="Calibri" w:cs="Arial"/>
                <w:color w:val="4D4639"/>
                <w:sz w:val="20"/>
                <w:szCs w:val="20"/>
              </w:rPr>
            </w:pPr>
            <w:r>
              <w:rPr>
                <w:rFonts w:eastAsia="Calibri" w:cs="Arial"/>
                <w:color w:val="4D4639"/>
                <w:sz w:val="20"/>
                <w:szCs w:val="20"/>
              </w:rPr>
              <w:t>I did not feel able to ask questions</w:t>
            </w:r>
          </w:p>
        </w:tc>
        <w:tc>
          <w:tcPr>
            <w:tcW w:w="4862" w:type="dxa"/>
          </w:tcPr>
          <w:p w14:paraId="43BD782E" w14:textId="6F28938E" w:rsidR="0075720B" w:rsidRDefault="00A108C4" w:rsidP="00A108C4">
            <w:pPr>
              <w:spacing w:line="276" w:lineRule="auto"/>
              <w:rPr>
                <w:rFonts w:eastAsia="Calibri" w:cs="Arial"/>
                <w:color w:val="4D4639"/>
                <w:sz w:val="20"/>
                <w:szCs w:val="20"/>
              </w:rPr>
            </w:pPr>
            <w:r>
              <w:rPr>
                <w:rFonts w:eastAsia="Calibri" w:cs="Arial"/>
                <w:color w:val="4D4639"/>
                <w:sz w:val="20"/>
                <w:szCs w:val="20"/>
              </w:rPr>
              <w:t>Q14: When you asked doctors questions, did you get answers you could understand?</w:t>
            </w:r>
          </w:p>
          <w:p w14:paraId="62D2C209" w14:textId="77777777" w:rsidR="00A108C4" w:rsidRDefault="00A108C4" w:rsidP="004324B8">
            <w:pPr>
              <w:pStyle w:val="ListParagraph"/>
              <w:numPr>
                <w:ilvl w:val="0"/>
                <w:numId w:val="69"/>
              </w:numPr>
              <w:spacing w:line="276" w:lineRule="auto"/>
              <w:ind w:left="527" w:hanging="357"/>
              <w:rPr>
                <w:rFonts w:eastAsia="Calibri" w:cs="Arial"/>
                <w:color w:val="4D4639"/>
                <w:sz w:val="20"/>
                <w:szCs w:val="20"/>
              </w:rPr>
            </w:pPr>
            <w:r>
              <w:rPr>
                <w:rFonts w:eastAsia="Calibri" w:cs="Arial"/>
                <w:color w:val="4D4639"/>
                <w:sz w:val="20"/>
                <w:szCs w:val="20"/>
              </w:rPr>
              <w:t>Yes, always</w:t>
            </w:r>
          </w:p>
          <w:p w14:paraId="4A6AC769" w14:textId="77777777" w:rsidR="00A108C4" w:rsidRDefault="00A108C4" w:rsidP="004324B8">
            <w:pPr>
              <w:pStyle w:val="ListParagraph"/>
              <w:numPr>
                <w:ilvl w:val="0"/>
                <w:numId w:val="69"/>
              </w:numPr>
              <w:spacing w:line="276" w:lineRule="auto"/>
              <w:ind w:left="527" w:hanging="357"/>
              <w:rPr>
                <w:rFonts w:eastAsia="Calibri" w:cs="Arial"/>
                <w:color w:val="4D4639"/>
                <w:sz w:val="20"/>
                <w:szCs w:val="20"/>
              </w:rPr>
            </w:pPr>
            <w:r>
              <w:rPr>
                <w:rFonts w:eastAsia="Calibri" w:cs="Arial"/>
                <w:color w:val="4D4639"/>
                <w:sz w:val="20"/>
                <w:szCs w:val="20"/>
              </w:rPr>
              <w:t>Sometimes</w:t>
            </w:r>
          </w:p>
          <w:p w14:paraId="7D70E673" w14:textId="77777777" w:rsidR="00A108C4" w:rsidRDefault="00A108C4" w:rsidP="004324B8">
            <w:pPr>
              <w:pStyle w:val="ListParagraph"/>
              <w:numPr>
                <w:ilvl w:val="0"/>
                <w:numId w:val="69"/>
              </w:numPr>
              <w:spacing w:line="276" w:lineRule="auto"/>
              <w:ind w:left="527" w:hanging="357"/>
              <w:rPr>
                <w:rFonts w:eastAsia="Calibri" w:cs="Arial"/>
                <w:color w:val="4D4639"/>
                <w:sz w:val="20"/>
                <w:szCs w:val="20"/>
              </w:rPr>
            </w:pPr>
            <w:r>
              <w:rPr>
                <w:rFonts w:eastAsia="Calibri" w:cs="Arial"/>
                <w:color w:val="4D4639"/>
                <w:sz w:val="20"/>
                <w:szCs w:val="20"/>
              </w:rPr>
              <w:t>No, never</w:t>
            </w:r>
          </w:p>
          <w:p w14:paraId="6F45CBC6" w14:textId="77777777" w:rsidR="00A108C4" w:rsidRDefault="00A108C4" w:rsidP="004324B8">
            <w:pPr>
              <w:pStyle w:val="ListParagraph"/>
              <w:numPr>
                <w:ilvl w:val="0"/>
                <w:numId w:val="69"/>
              </w:numPr>
              <w:spacing w:line="276" w:lineRule="auto"/>
              <w:ind w:left="527" w:hanging="357"/>
              <w:rPr>
                <w:rFonts w:eastAsia="Calibri" w:cs="Arial"/>
                <w:color w:val="4D4639"/>
                <w:sz w:val="20"/>
                <w:szCs w:val="20"/>
              </w:rPr>
            </w:pPr>
            <w:r>
              <w:rPr>
                <w:rFonts w:eastAsia="Calibri" w:cs="Arial"/>
                <w:color w:val="4D4639"/>
                <w:sz w:val="20"/>
                <w:szCs w:val="20"/>
              </w:rPr>
              <w:t>I did not have any questions</w:t>
            </w:r>
          </w:p>
          <w:p w14:paraId="00FEAF0E" w14:textId="63A770D3" w:rsidR="007E27B3" w:rsidRPr="00A108C4" w:rsidRDefault="00A108C4" w:rsidP="004324B8">
            <w:pPr>
              <w:pStyle w:val="ListParagraph"/>
              <w:numPr>
                <w:ilvl w:val="0"/>
                <w:numId w:val="69"/>
              </w:numPr>
              <w:spacing w:line="276" w:lineRule="auto"/>
              <w:ind w:left="527" w:hanging="357"/>
              <w:rPr>
                <w:rFonts w:eastAsia="Calibri" w:cs="Arial"/>
                <w:color w:val="4D4639"/>
                <w:sz w:val="20"/>
                <w:szCs w:val="20"/>
              </w:rPr>
            </w:pPr>
            <w:r w:rsidRPr="00A108C4">
              <w:rPr>
                <w:rFonts w:eastAsia="Calibri" w:cs="Arial"/>
                <w:color w:val="4D4639"/>
                <w:sz w:val="20"/>
                <w:szCs w:val="20"/>
              </w:rPr>
              <w:t>I did not feel able to ask questions</w:t>
            </w:r>
          </w:p>
        </w:tc>
      </w:tr>
      <w:tr w:rsidR="007E27B3" w14:paraId="29BF93CB" w14:textId="77777777" w:rsidTr="00DD3BA8">
        <w:tc>
          <w:tcPr>
            <w:tcW w:w="4862" w:type="dxa"/>
          </w:tcPr>
          <w:p w14:paraId="76C688F2" w14:textId="386D61A6" w:rsidR="0075720B" w:rsidRDefault="006E3E88" w:rsidP="006E3E88">
            <w:pPr>
              <w:spacing w:line="276" w:lineRule="auto"/>
              <w:rPr>
                <w:rFonts w:eastAsia="Calibri" w:cs="Arial"/>
                <w:color w:val="4D4639"/>
                <w:sz w:val="20"/>
                <w:szCs w:val="20"/>
              </w:rPr>
            </w:pPr>
            <w:r>
              <w:rPr>
                <w:rFonts w:eastAsia="Calibri" w:cs="Arial"/>
                <w:color w:val="4D4639"/>
                <w:sz w:val="20"/>
                <w:szCs w:val="20"/>
              </w:rPr>
              <w:t>Q18: Did you have confidence and trust in the doctors treating you?</w:t>
            </w:r>
          </w:p>
          <w:p w14:paraId="0001ABDC" w14:textId="77777777" w:rsidR="006E3E88" w:rsidRDefault="006E3E88" w:rsidP="004324B8">
            <w:pPr>
              <w:pStyle w:val="ListParagraph"/>
              <w:numPr>
                <w:ilvl w:val="0"/>
                <w:numId w:val="70"/>
              </w:numPr>
              <w:spacing w:line="276" w:lineRule="auto"/>
              <w:ind w:left="527" w:hanging="357"/>
              <w:rPr>
                <w:rFonts w:eastAsia="Calibri" w:cs="Arial"/>
                <w:color w:val="4D4639"/>
                <w:sz w:val="20"/>
                <w:szCs w:val="20"/>
              </w:rPr>
            </w:pPr>
            <w:r>
              <w:rPr>
                <w:rFonts w:eastAsia="Calibri" w:cs="Arial"/>
                <w:color w:val="4D4639"/>
                <w:sz w:val="20"/>
                <w:szCs w:val="20"/>
              </w:rPr>
              <w:lastRenderedPageBreak/>
              <w:t>Yes, always</w:t>
            </w:r>
          </w:p>
          <w:p w14:paraId="5B2AB99D" w14:textId="77777777" w:rsidR="006E3E88" w:rsidRDefault="006E3E88" w:rsidP="004324B8">
            <w:pPr>
              <w:pStyle w:val="ListParagraph"/>
              <w:numPr>
                <w:ilvl w:val="0"/>
                <w:numId w:val="70"/>
              </w:numPr>
              <w:spacing w:line="276" w:lineRule="auto"/>
              <w:ind w:left="527" w:hanging="357"/>
              <w:rPr>
                <w:rFonts w:eastAsia="Calibri" w:cs="Arial"/>
                <w:color w:val="4D4639"/>
                <w:sz w:val="20"/>
                <w:szCs w:val="20"/>
              </w:rPr>
            </w:pPr>
            <w:r>
              <w:rPr>
                <w:rFonts w:eastAsia="Calibri" w:cs="Arial"/>
                <w:color w:val="4D4639"/>
                <w:sz w:val="20"/>
                <w:szCs w:val="20"/>
              </w:rPr>
              <w:t>Sometimes</w:t>
            </w:r>
          </w:p>
          <w:p w14:paraId="2F1C11AF" w14:textId="111F99B3" w:rsidR="006E3E88" w:rsidRPr="006E3E88" w:rsidRDefault="006E3E88" w:rsidP="004324B8">
            <w:pPr>
              <w:pStyle w:val="ListParagraph"/>
              <w:numPr>
                <w:ilvl w:val="0"/>
                <w:numId w:val="70"/>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1829CEB8" w14:textId="1FE46297" w:rsidR="0075720B" w:rsidRDefault="006E3E88" w:rsidP="006E3E88">
            <w:pPr>
              <w:spacing w:line="276" w:lineRule="auto"/>
              <w:rPr>
                <w:rFonts w:eastAsia="Calibri" w:cs="Arial"/>
                <w:color w:val="4D4639"/>
                <w:sz w:val="20"/>
                <w:szCs w:val="20"/>
              </w:rPr>
            </w:pPr>
            <w:r>
              <w:rPr>
                <w:rFonts w:eastAsia="Calibri" w:cs="Arial"/>
                <w:color w:val="4D4639"/>
                <w:sz w:val="20"/>
                <w:szCs w:val="20"/>
              </w:rPr>
              <w:lastRenderedPageBreak/>
              <w:t>Q15: Did you have confidence and trust in the doctors treating you?</w:t>
            </w:r>
          </w:p>
          <w:p w14:paraId="45827A3F" w14:textId="77777777" w:rsidR="006E3E88" w:rsidRDefault="006E3E88" w:rsidP="004324B8">
            <w:pPr>
              <w:pStyle w:val="ListParagraph"/>
              <w:numPr>
                <w:ilvl w:val="0"/>
                <w:numId w:val="71"/>
              </w:numPr>
              <w:spacing w:line="276" w:lineRule="auto"/>
              <w:ind w:left="527" w:hanging="357"/>
              <w:rPr>
                <w:rFonts w:eastAsia="Calibri" w:cs="Arial"/>
                <w:color w:val="4D4639"/>
                <w:sz w:val="20"/>
                <w:szCs w:val="20"/>
              </w:rPr>
            </w:pPr>
            <w:r>
              <w:rPr>
                <w:rFonts w:eastAsia="Calibri" w:cs="Arial"/>
                <w:color w:val="4D4639"/>
                <w:sz w:val="20"/>
                <w:szCs w:val="20"/>
              </w:rPr>
              <w:lastRenderedPageBreak/>
              <w:t>Yes, always</w:t>
            </w:r>
          </w:p>
          <w:p w14:paraId="3998A917" w14:textId="77777777" w:rsidR="006E3E88" w:rsidRDefault="006E3E88" w:rsidP="004324B8">
            <w:pPr>
              <w:pStyle w:val="ListParagraph"/>
              <w:numPr>
                <w:ilvl w:val="0"/>
                <w:numId w:val="71"/>
              </w:numPr>
              <w:spacing w:line="276" w:lineRule="auto"/>
              <w:ind w:left="527" w:hanging="357"/>
              <w:rPr>
                <w:rFonts w:eastAsia="Calibri" w:cs="Arial"/>
                <w:color w:val="4D4639"/>
                <w:sz w:val="20"/>
                <w:szCs w:val="20"/>
              </w:rPr>
            </w:pPr>
            <w:r>
              <w:rPr>
                <w:rFonts w:eastAsia="Calibri" w:cs="Arial"/>
                <w:color w:val="4D4639"/>
                <w:sz w:val="20"/>
                <w:szCs w:val="20"/>
              </w:rPr>
              <w:t>Sometimes</w:t>
            </w:r>
          </w:p>
          <w:p w14:paraId="62DF40A3" w14:textId="309BA7E8" w:rsidR="007E27B3" w:rsidRPr="006E3E88" w:rsidRDefault="006E3E88" w:rsidP="004324B8">
            <w:pPr>
              <w:pStyle w:val="ListParagraph"/>
              <w:numPr>
                <w:ilvl w:val="0"/>
                <w:numId w:val="71"/>
              </w:numPr>
              <w:spacing w:line="276" w:lineRule="auto"/>
              <w:ind w:left="527" w:hanging="357"/>
              <w:rPr>
                <w:rFonts w:eastAsia="Calibri" w:cs="Arial"/>
                <w:color w:val="4D4639"/>
                <w:sz w:val="20"/>
                <w:szCs w:val="20"/>
              </w:rPr>
            </w:pPr>
            <w:r w:rsidRPr="006E3E88">
              <w:rPr>
                <w:rFonts w:eastAsia="Calibri" w:cs="Arial"/>
                <w:color w:val="4D4639"/>
                <w:sz w:val="20"/>
                <w:szCs w:val="20"/>
              </w:rPr>
              <w:t>No, never</w:t>
            </w:r>
          </w:p>
        </w:tc>
      </w:tr>
      <w:tr w:rsidR="007E27B3" w14:paraId="1846B323" w14:textId="77777777" w:rsidTr="00DD3BA8">
        <w:tc>
          <w:tcPr>
            <w:tcW w:w="4862" w:type="dxa"/>
          </w:tcPr>
          <w:p w14:paraId="7A636ED4" w14:textId="47FCF727" w:rsidR="0075720B" w:rsidRDefault="006E3E88" w:rsidP="007E27B3">
            <w:pPr>
              <w:spacing w:line="276" w:lineRule="auto"/>
              <w:rPr>
                <w:rFonts w:eastAsia="Calibri" w:cs="Arial"/>
                <w:color w:val="4D4639"/>
                <w:sz w:val="20"/>
                <w:szCs w:val="20"/>
              </w:rPr>
            </w:pPr>
            <w:r w:rsidRPr="006E3E88">
              <w:rPr>
                <w:rFonts w:eastAsia="Calibri" w:cs="Arial"/>
                <w:color w:val="4D4639"/>
                <w:sz w:val="20"/>
                <w:szCs w:val="20"/>
              </w:rPr>
              <w:lastRenderedPageBreak/>
              <w:t xml:space="preserve">Q19: </w:t>
            </w:r>
            <w:r>
              <w:rPr>
                <w:rFonts w:eastAsia="Calibri" w:cs="Arial"/>
                <w:color w:val="4D4639"/>
                <w:sz w:val="20"/>
                <w:szCs w:val="20"/>
              </w:rPr>
              <w:t>When doctors spoke about your care in front of you, were you included in the conversation?</w:t>
            </w:r>
          </w:p>
          <w:p w14:paraId="3E219530" w14:textId="77777777" w:rsidR="006E3E88" w:rsidRDefault="006E3E88" w:rsidP="004324B8">
            <w:pPr>
              <w:pStyle w:val="ListParagraph"/>
              <w:numPr>
                <w:ilvl w:val="0"/>
                <w:numId w:val="72"/>
              </w:numPr>
              <w:spacing w:line="276" w:lineRule="auto"/>
              <w:ind w:left="527" w:hanging="357"/>
              <w:rPr>
                <w:rFonts w:eastAsia="Calibri" w:cs="Arial"/>
                <w:color w:val="4D4639"/>
                <w:sz w:val="20"/>
                <w:szCs w:val="20"/>
              </w:rPr>
            </w:pPr>
            <w:r>
              <w:rPr>
                <w:rFonts w:eastAsia="Calibri" w:cs="Arial"/>
                <w:color w:val="4D4639"/>
                <w:sz w:val="20"/>
                <w:szCs w:val="20"/>
              </w:rPr>
              <w:t>Yes, always</w:t>
            </w:r>
          </w:p>
          <w:p w14:paraId="25F7BA55" w14:textId="77777777" w:rsidR="006E3E88" w:rsidRDefault="006E3E88" w:rsidP="004324B8">
            <w:pPr>
              <w:pStyle w:val="ListParagraph"/>
              <w:numPr>
                <w:ilvl w:val="0"/>
                <w:numId w:val="72"/>
              </w:numPr>
              <w:spacing w:line="276" w:lineRule="auto"/>
              <w:ind w:left="527" w:hanging="357"/>
              <w:rPr>
                <w:rFonts w:eastAsia="Calibri" w:cs="Arial"/>
                <w:color w:val="4D4639"/>
                <w:sz w:val="20"/>
                <w:szCs w:val="20"/>
              </w:rPr>
            </w:pPr>
            <w:r>
              <w:rPr>
                <w:rFonts w:eastAsia="Calibri" w:cs="Arial"/>
                <w:color w:val="4D4639"/>
                <w:sz w:val="20"/>
                <w:szCs w:val="20"/>
              </w:rPr>
              <w:t>Sometimes</w:t>
            </w:r>
          </w:p>
          <w:p w14:paraId="71A51157" w14:textId="1886BFD1" w:rsidR="006E3E88" w:rsidRPr="006E3E88" w:rsidRDefault="006E3E88" w:rsidP="004324B8">
            <w:pPr>
              <w:pStyle w:val="ListParagraph"/>
              <w:numPr>
                <w:ilvl w:val="0"/>
                <w:numId w:val="72"/>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3281FDA5" w14:textId="413C058C" w:rsidR="0075720B" w:rsidRDefault="006E3E88" w:rsidP="006E3E88">
            <w:pPr>
              <w:spacing w:line="276" w:lineRule="auto"/>
              <w:rPr>
                <w:rFonts w:eastAsia="Calibri" w:cs="Arial"/>
                <w:color w:val="4D4639"/>
                <w:sz w:val="20"/>
                <w:szCs w:val="20"/>
              </w:rPr>
            </w:pPr>
            <w:r w:rsidRPr="006E3E88">
              <w:rPr>
                <w:rFonts w:eastAsia="Calibri" w:cs="Arial"/>
                <w:color w:val="4D4639"/>
                <w:sz w:val="20"/>
                <w:szCs w:val="20"/>
              </w:rPr>
              <w:t>Q1</w:t>
            </w:r>
            <w:r>
              <w:rPr>
                <w:rFonts w:eastAsia="Calibri" w:cs="Arial"/>
                <w:color w:val="4D4639"/>
                <w:sz w:val="20"/>
                <w:szCs w:val="20"/>
              </w:rPr>
              <w:t>6</w:t>
            </w:r>
            <w:r w:rsidRPr="006E3E88">
              <w:rPr>
                <w:rFonts w:eastAsia="Calibri" w:cs="Arial"/>
                <w:color w:val="4D4639"/>
                <w:sz w:val="20"/>
                <w:szCs w:val="20"/>
              </w:rPr>
              <w:t xml:space="preserve">: </w:t>
            </w:r>
            <w:r>
              <w:rPr>
                <w:rFonts w:eastAsia="Calibri" w:cs="Arial"/>
                <w:color w:val="4D4639"/>
                <w:sz w:val="20"/>
                <w:szCs w:val="20"/>
              </w:rPr>
              <w:t>When doctors spoke about your care in front of you, were you included in the conversation?</w:t>
            </w:r>
          </w:p>
          <w:p w14:paraId="5737D40F" w14:textId="77777777" w:rsidR="006E3E88" w:rsidRDefault="006E3E88" w:rsidP="004324B8">
            <w:pPr>
              <w:pStyle w:val="ListParagraph"/>
              <w:numPr>
                <w:ilvl w:val="0"/>
                <w:numId w:val="73"/>
              </w:numPr>
              <w:spacing w:line="276" w:lineRule="auto"/>
              <w:ind w:left="527" w:hanging="357"/>
              <w:rPr>
                <w:rFonts w:eastAsia="Calibri" w:cs="Arial"/>
                <w:color w:val="4D4639"/>
                <w:sz w:val="20"/>
                <w:szCs w:val="20"/>
              </w:rPr>
            </w:pPr>
            <w:r>
              <w:rPr>
                <w:rFonts w:eastAsia="Calibri" w:cs="Arial"/>
                <w:color w:val="4D4639"/>
                <w:sz w:val="20"/>
                <w:szCs w:val="20"/>
              </w:rPr>
              <w:t>Yes, always</w:t>
            </w:r>
          </w:p>
          <w:p w14:paraId="13CF2BD4" w14:textId="77777777" w:rsidR="006E3E88" w:rsidRDefault="006E3E88" w:rsidP="004324B8">
            <w:pPr>
              <w:pStyle w:val="ListParagraph"/>
              <w:numPr>
                <w:ilvl w:val="0"/>
                <w:numId w:val="73"/>
              </w:numPr>
              <w:spacing w:line="276" w:lineRule="auto"/>
              <w:ind w:left="527" w:hanging="357"/>
              <w:rPr>
                <w:rFonts w:eastAsia="Calibri" w:cs="Arial"/>
                <w:color w:val="4D4639"/>
                <w:sz w:val="20"/>
                <w:szCs w:val="20"/>
              </w:rPr>
            </w:pPr>
            <w:r>
              <w:rPr>
                <w:rFonts w:eastAsia="Calibri" w:cs="Arial"/>
                <w:color w:val="4D4639"/>
                <w:sz w:val="20"/>
                <w:szCs w:val="20"/>
              </w:rPr>
              <w:t>Sometimes</w:t>
            </w:r>
          </w:p>
          <w:p w14:paraId="649737DB" w14:textId="0DD11878" w:rsidR="007E27B3" w:rsidRPr="006E3E88" w:rsidRDefault="006E3E88" w:rsidP="004324B8">
            <w:pPr>
              <w:pStyle w:val="ListParagraph"/>
              <w:numPr>
                <w:ilvl w:val="0"/>
                <w:numId w:val="73"/>
              </w:numPr>
              <w:spacing w:line="276" w:lineRule="auto"/>
              <w:ind w:left="527" w:hanging="357"/>
              <w:rPr>
                <w:rFonts w:eastAsia="Calibri" w:cs="Arial"/>
                <w:color w:val="4D4639"/>
                <w:sz w:val="20"/>
                <w:szCs w:val="20"/>
              </w:rPr>
            </w:pPr>
            <w:r w:rsidRPr="006E3E88">
              <w:rPr>
                <w:rFonts w:eastAsia="Calibri" w:cs="Arial"/>
                <w:color w:val="4D4639"/>
                <w:sz w:val="20"/>
                <w:szCs w:val="20"/>
              </w:rPr>
              <w:t>No, never</w:t>
            </w:r>
          </w:p>
        </w:tc>
      </w:tr>
      <w:tr w:rsidR="007E27B3" w14:paraId="3A7CA14B" w14:textId="77777777" w:rsidTr="00DD3BA8">
        <w:tc>
          <w:tcPr>
            <w:tcW w:w="4862" w:type="dxa"/>
            <w:shd w:val="clear" w:color="auto" w:fill="F2F2F2" w:themeFill="background1" w:themeFillShade="F2"/>
          </w:tcPr>
          <w:p w14:paraId="204D6E24" w14:textId="2D6EFE1B" w:rsidR="007E27B3" w:rsidRPr="00A87916" w:rsidRDefault="006E3E88" w:rsidP="007E27B3">
            <w:pPr>
              <w:spacing w:line="276" w:lineRule="auto"/>
              <w:rPr>
                <w:rFonts w:eastAsia="Calibri" w:cs="Arial"/>
                <w:b/>
                <w:bCs/>
                <w:color w:val="4D4639"/>
              </w:rPr>
            </w:pPr>
            <w:r w:rsidRPr="00A87916">
              <w:rPr>
                <w:rFonts w:eastAsia="Calibri" w:cs="Arial"/>
                <w:b/>
                <w:bCs/>
                <w:color w:val="4D4639"/>
              </w:rPr>
              <w:t>Nurses</w:t>
            </w:r>
          </w:p>
        </w:tc>
        <w:tc>
          <w:tcPr>
            <w:tcW w:w="4862" w:type="dxa"/>
            <w:shd w:val="clear" w:color="auto" w:fill="F2F2F2" w:themeFill="background1" w:themeFillShade="F2"/>
          </w:tcPr>
          <w:p w14:paraId="558716A5" w14:textId="26998636" w:rsidR="007E27B3" w:rsidRPr="00A87916" w:rsidRDefault="006E3E88" w:rsidP="007E27B3">
            <w:pPr>
              <w:spacing w:line="276" w:lineRule="auto"/>
              <w:rPr>
                <w:rFonts w:eastAsia="Calibri" w:cs="Arial"/>
                <w:b/>
                <w:bCs/>
                <w:color w:val="4D4639"/>
              </w:rPr>
            </w:pPr>
            <w:r w:rsidRPr="00A87916">
              <w:rPr>
                <w:rFonts w:eastAsia="Calibri" w:cs="Arial"/>
                <w:b/>
                <w:bCs/>
                <w:color w:val="4D4639"/>
              </w:rPr>
              <w:t>Nurses</w:t>
            </w:r>
          </w:p>
        </w:tc>
      </w:tr>
      <w:tr w:rsidR="007E27B3" w14:paraId="665DE4F1" w14:textId="77777777" w:rsidTr="00DD3BA8">
        <w:tc>
          <w:tcPr>
            <w:tcW w:w="4862" w:type="dxa"/>
          </w:tcPr>
          <w:p w14:paraId="7F0D2E7A" w14:textId="212E09BA" w:rsidR="007E27B3" w:rsidRPr="006E3E88" w:rsidRDefault="006E3E88" w:rsidP="007E27B3">
            <w:pPr>
              <w:spacing w:line="276" w:lineRule="auto"/>
              <w:rPr>
                <w:rFonts w:eastAsia="Calibri" w:cs="Arial"/>
                <w:color w:val="4D4639"/>
                <w:sz w:val="20"/>
                <w:szCs w:val="20"/>
              </w:rPr>
            </w:pPr>
            <w:r w:rsidRPr="00227368">
              <w:rPr>
                <w:rFonts w:eastAsia="Calibri" w:cs="Arial"/>
                <w:b/>
                <w:bCs/>
                <w:color w:val="2F469C"/>
                <w:sz w:val="20"/>
                <w:szCs w:val="20"/>
              </w:rPr>
              <w:t>In this section, please think about all the nurses who cared for you. For example, nurses, nursing associated, clinical support workers, and healthcare assistants (HCAs). Please do not include nurses who cared for you in A&amp;E.</w:t>
            </w:r>
            <w:r>
              <w:rPr>
                <w:rFonts w:eastAsia="Calibri" w:cs="Arial"/>
                <w:color w:val="4D4639"/>
                <w:sz w:val="20"/>
                <w:szCs w:val="20"/>
              </w:rPr>
              <w:t xml:space="preserve"> </w:t>
            </w:r>
          </w:p>
        </w:tc>
        <w:tc>
          <w:tcPr>
            <w:tcW w:w="4862" w:type="dxa"/>
          </w:tcPr>
          <w:p w14:paraId="37BCF05D" w14:textId="4D937864" w:rsidR="007E27B3" w:rsidRPr="006E3E88" w:rsidRDefault="00227368" w:rsidP="007E27B3">
            <w:pPr>
              <w:spacing w:line="276" w:lineRule="auto"/>
              <w:rPr>
                <w:rFonts w:eastAsia="Calibri" w:cs="Arial"/>
                <w:color w:val="4D4639"/>
                <w:sz w:val="20"/>
                <w:szCs w:val="20"/>
              </w:rPr>
            </w:pPr>
            <w:r w:rsidRPr="00227368">
              <w:rPr>
                <w:rFonts w:eastAsia="Calibri" w:cs="Arial"/>
                <w:b/>
                <w:bCs/>
                <w:color w:val="2F469C"/>
                <w:sz w:val="20"/>
                <w:szCs w:val="20"/>
              </w:rPr>
              <w:t>In this section, please think about all the nurses who cared for you. For example, nurses, nursing associated, clinical support workers, and healthcare assistants (HCAs). Please do not include nurses who cared for you in A&amp;E.</w:t>
            </w:r>
          </w:p>
        </w:tc>
      </w:tr>
      <w:tr w:rsidR="007E27B3" w14:paraId="622D6C06" w14:textId="77777777" w:rsidTr="00DD3BA8">
        <w:tc>
          <w:tcPr>
            <w:tcW w:w="4862" w:type="dxa"/>
          </w:tcPr>
          <w:p w14:paraId="6DB57F40" w14:textId="24DD051F" w:rsidR="0075720B" w:rsidRDefault="00A87916" w:rsidP="007E27B3">
            <w:pPr>
              <w:spacing w:line="276" w:lineRule="auto"/>
              <w:rPr>
                <w:rFonts w:eastAsia="Calibri" w:cs="Arial"/>
                <w:color w:val="4D4639"/>
                <w:sz w:val="20"/>
                <w:szCs w:val="20"/>
              </w:rPr>
            </w:pPr>
            <w:r>
              <w:rPr>
                <w:rFonts w:eastAsia="Calibri" w:cs="Arial"/>
                <w:color w:val="4D4639"/>
                <w:sz w:val="20"/>
                <w:szCs w:val="20"/>
              </w:rPr>
              <w:t>Q20: When you asked nurses questions, did you get answers you could understand?</w:t>
            </w:r>
          </w:p>
          <w:p w14:paraId="46303613" w14:textId="77777777" w:rsidR="00A87916" w:rsidRDefault="00A87916" w:rsidP="004324B8">
            <w:pPr>
              <w:pStyle w:val="ListParagraph"/>
              <w:numPr>
                <w:ilvl w:val="0"/>
                <w:numId w:val="74"/>
              </w:numPr>
              <w:spacing w:line="276" w:lineRule="auto"/>
              <w:ind w:left="527" w:hanging="357"/>
              <w:rPr>
                <w:rFonts w:eastAsia="Calibri" w:cs="Arial"/>
                <w:color w:val="4D4639"/>
                <w:sz w:val="20"/>
                <w:szCs w:val="20"/>
              </w:rPr>
            </w:pPr>
            <w:r>
              <w:rPr>
                <w:rFonts w:eastAsia="Calibri" w:cs="Arial"/>
                <w:color w:val="4D4639"/>
                <w:sz w:val="20"/>
                <w:szCs w:val="20"/>
              </w:rPr>
              <w:t>Yes, always</w:t>
            </w:r>
          </w:p>
          <w:p w14:paraId="7E03EB8D" w14:textId="77777777" w:rsidR="00A87916" w:rsidRDefault="00A87916" w:rsidP="004324B8">
            <w:pPr>
              <w:pStyle w:val="ListParagraph"/>
              <w:numPr>
                <w:ilvl w:val="0"/>
                <w:numId w:val="74"/>
              </w:numPr>
              <w:spacing w:line="276" w:lineRule="auto"/>
              <w:ind w:left="527" w:hanging="357"/>
              <w:rPr>
                <w:rFonts w:eastAsia="Calibri" w:cs="Arial"/>
                <w:color w:val="4D4639"/>
                <w:sz w:val="20"/>
                <w:szCs w:val="20"/>
              </w:rPr>
            </w:pPr>
            <w:r>
              <w:rPr>
                <w:rFonts w:eastAsia="Calibri" w:cs="Arial"/>
                <w:color w:val="4D4639"/>
                <w:sz w:val="20"/>
                <w:szCs w:val="20"/>
              </w:rPr>
              <w:t>Sometimes</w:t>
            </w:r>
          </w:p>
          <w:p w14:paraId="5177ED31" w14:textId="77777777" w:rsidR="00A87916" w:rsidRDefault="00A87916" w:rsidP="004324B8">
            <w:pPr>
              <w:pStyle w:val="ListParagraph"/>
              <w:numPr>
                <w:ilvl w:val="0"/>
                <w:numId w:val="74"/>
              </w:numPr>
              <w:spacing w:line="276" w:lineRule="auto"/>
              <w:ind w:left="527" w:hanging="357"/>
              <w:rPr>
                <w:rFonts w:eastAsia="Calibri" w:cs="Arial"/>
                <w:color w:val="4D4639"/>
                <w:sz w:val="20"/>
                <w:szCs w:val="20"/>
              </w:rPr>
            </w:pPr>
            <w:r>
              <w:rPr>
                <w:rFonts w:eastAsia="Calibri" w:cs="Arial"/>
                <w:color w:val="4D4639"/>
                <w:sz w:val="20"/>
                <w:szCs w:val="20"/>
              </w:rPr>
              <w:t>No, never</w:t>
            </w:r>
          </w:p>
          <w:p w14:paraId="251FCAEC" w14:textId="77777777" w:rsidR="00A87916" w:rsidRDefault="00A87916" w:rsidP="004324B8">
            <w:pPr>
              <w:pStyle w:val="ListParagraph"/>
              <w:numPr>
                <w:ilvl w:val="0"/>
                <w:numId w:val="74"/>
              </w:numPr>
              <w:spacing w:line="276" w:lineRule="auto"/>
              <w:ind w:left="527" w:hanging="357"/>
              <w:rPr>
                <w:rFonts w:eastAsia="Calibri" w:cs="Arial"/>
                <w:color w:val="4D4639"/>
                <w:sz w:val="20"/>
                <w:szCs w:val="20"/>
              </w:rPr>
            </w:pPr>
            <w:r>
              <w:rPr>
                <w:rFonts w:eastAsia="Calibri" w:cs="Arial"/>
                <w:color w:val="4D4639"/>
                <w:sz w:val="20"/>
                <w:szCs w:val="20"/>
              </w:rPr>
              <w:t>I did not have any questions</w:t>
            </w:r>
          </w:p>
          <w:p w14:paraId="71A1A3C2" w14:textId="1F0C7D6A" w:rsidR="00A87916" w:rsidRPr="00A87916" w:rsidRDefault="00A87916" w:rsidP="004324B8">
            <w:pPr>
              <w:pStyle w:val="ListParagraph"/>
              <w:numPr>
                <w:ilvl w:val="0"/>
                <w:numId w:val="74"/>
              </w:numPr>
              <w:spacing w:line="276" w:lineRule="auto"/>
              <w:ind w:left="527" w:hanging="357"/>
              <w:rPr>
                <w:rFonts w:eastAsia="Calibri" w:cs="Arial"/>
                <w:color w:val="4D4639"/>
                <w:sz w:val="20"/>
                <w:szCs w:val="20"/>
              </w:rPr>
            </w:pPr>
            <w:r>
              <w:rPr>
                <w:rFonts w:eastAsia="Calibri" w:cs="Arial"/>
                <w:color w:val="4D4639"/>
                <w:sz w:val="20"/>
                <w:szCs w:val="20"/>
              </w:rPr>
              <w:t>I did not feel able to ask questions</w:t>
            </w:r>
          </w:p>
        </w:tc>
        <w:tc>
          <w:tcPr>
            <w:tcW w:w="4862" w:type="dxa"/>
          </w:tcPr>
          <w:p w14:paraId="2C8E4D84" w14:textId="067C746E" w:rsidR="0075720B" w:rsidRDefault="00A87916" w:rsidP="00A87916">
            <w:pPr>
              <w:spacing w:line="276" w:lineRule="auto"/>
              <w:rPr>
                <w:rFonts w:eastAsia="Calibri" w:cs="Arial"/>
                <w:color w:val="4D4639"/>
                <w:sz w:val="20"/>
                <w:szCs w:val="20"/>
              </w:rPr>
            </w:pPr>
            <w:r>
              <w:rPr>
                <w:rFonts w:eastAsia="Calibri" w:cs="Arial"/>
                <w:color w:val="4D4639"/>
                <w:sz w:val="20"/>
                <w:szCs w:val="20"/>
              </w:rPr>
              <w:t>Q17: When you asked nurses questions, did you get answers you could understand?</w:t>
            </w:r>
          </w:p>
          <w:p w14:paraId="6577AF2A" w14:textId="77777777" w:rsidR="00A87916" w:rsidRDefault="00A87916" w:rsidP="004324B8">
            <w:pPr>
              <w:pStyle w:val="ListParagraph"/>
              <w:numPr>
                <w:ilvl w:val="0"/>
                <w:numId w:val="75"/>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B87DC5D" w14:textId="77777777" w:rsidR="00A87916" w:rsidRDefault="00A87916" w:rsidP="004324B8">
            <w:pPr>
              <w:pStyle w:val="ListParagraph"/>
              <w:numPr>
                <w:ilvl w:val="0"/>
                <w:numId w:val="75"/>
              </w:numPr>
              <w:spacing w:line="276" w:lineRule="auto"/>
              <w:ind w:left="527" w:hanging="357"/>
              <w:rPr>
                <w:rFonts w:eastAsia="Calibri" w:cs="Arial"/>
                <w:color w:val="4D4639"/>
                <w:sz w:val="20"/>
                <w:szCs w:val="20"/>
              </w:rPr>
            </w:pPr>
            <w:r>
              <w:rPr>
                <w:rFonts w:eastAsia="Calibri" w:cs="Arial"/>
                <w:color w:val="4D4639"/>
                <w:sz w:val="20"/>
                <w:szCs w:val="20"/>
              </w:rPr>
              <w:t>Sometimes</w:t>
            </w:r>
          </w:p>
          <w:p w14:paraId="661DAA28" w14:textId="77777777" w:rsidR="00A87916" w:rsidRDefault="00A87916" w:rsidP="004324B8">
            <w:pPr>
              <w:pStyle w:val="ListParagraph"/>
              <w:numPr>
                <w:ilvl w:val="0"/>
                <w:numId w:val="75"/>
              </w:numPr>
              <w:spacing w:line="276" w:lineRule="auto"/>
              <w:ind w:left="527" w:hanging="357"/>
              <w:rPr>
                <w:rFonts w:eastAsia="Calibri" w:cs="Arial"/>
                <w:color w:val="4D4639"/>
                <w:sz w:val="20"/>
                <w:szCs w:val="20"/>
              </w:rPr>
            </w:pPr>
            <w:r>
              <w:rPr>
                <w:rFonts w:eastAsia="Calibri" w:cs="Arial"/>
                <w:color w:val="4D4639"/>
                <w:sz w:val="20"/>
                <w:szCs w:val="20"/>
              </w:rPr>
              <w:t>No, never</w:t>
            </w:r>
          </w:p>
          <w:p w14:paraId="1B15C096" w14:textId="77777777" w:rsidR="00A87916" w:rsidRDefault="00A87916" w:rsidP="004324B8">
            <w:pPr>
              <w:pStyle w:val="ListParagraph"/>
              <w:numPr>
                <w:ilvl w:val="0"/>
                <w:numId w:val="75"/>
              </w:numPr>
              <w:spacing w:line="276" w:lineRule="auto"/>
              <w:ind w:left="527" w:hanging="357"/>
              <w:rPr>
                <w:rFonts w:eastAsia="Calibri" w:cs="Arial"/>
                <w:color w:val="4D4639"/>
                <w:sz w:val="20"/>
                <w:szCs w:val="20"/>
              </w:rPr>
            </w:pPr>
            <w:r>
              <w:rPr>
                <w:rFonts w:eastAsia="Calibri" w:cs="Arial"/>
                <w:color w:val="4D4639"/>
                <w:sz w:val="20"/>
                <w:szCs w:val="20"/>
              </w:rPr>
              <w:t>I did not have any questions</w:t>
            </w:r>
          </w:p>
          <w:p w14:paraId="6114487A" w14:textId="2C89FE3B" w:rsidR="007E27B3" w:rsidRPr="00A87916" w:rsidRDefault="00A87916" w:rsidP="004324B8">
            <w:pPr>
              <w:pStyle w:val="ListParagraph"/>
              <w:numPr>
                <w:ilvl w:val="0"/>
                <w:numId w:val="75"/>
              </w:numPr>
              <w:spacing w:line="276" w:lineRule="auto"/>
              <w:ind w:left="527" w:hanging="357"/>
              <w:rPr>
                <w:rFonts w:eastAsia="Calibri" w:cs="Arial"/>
                <w:color w:val="4D4639"/>
                <w:sz w:val="20"/>
                <w:szCs w:val="20"/>
              </w:rPr>
            </w:pPr>
            <w:r w:rsidRPr="00A87916">
              <w:rPr>
                <w:rFonts w:eastAsia="Calibri" w:cs="Arial"/>
                <w:color w:val="4D4639"/>
                <w:sz w:val="20"/>
                <w:szCs w:val="20"/>
              </w:rPr>
              <w:t>I did not feel able to ask questions</w:t>
            </w:r>
          </w:p>
        </w:tc>
      </w:tr>
      <w:tr w:rsidR="007E27B3" w14:paraId="292BDAAD" w14:textId="77777777" w:rsidTr="00DD3BA8">
        <w:tc>
          <w:tcPr>
            <w:tcW w:w="4862" w:type="dxa"/>
          </w:tcPr>
          <w:p w14:paraId="2B2B0531" w14:textId="7B5F8099" w:rsidR="00C447F4" w:rsidRDefault="00A87916" w:rsidP="007E27B3">
            <w:pPr>
              <w:spacing w:line="276" w:lineRule="auto"/>
              <w:rPr>
                <w:rFonts w:eastAsia="Calibri" w:cs="Arial"/>
                <w:color w:val="4D4639"/>
                <w:sz w:val="20"/>
                <w:szCs w:val="20"/>
              </w:rPr>
            </w:pPr>
            <w:r>
              <w:rPr>
                <w:rFonts w:eastAsia="Calibri" w:cs="Arial"/>
                <w:color w:val="4D4639"/>
                <w:sz w:val="20"/>
                <w:szCs w:val="20"/>
              </w:rPr>
              <w:t>Q21: Did you have confidence and trust in the nurses treating you?</w:t>
            </w:r>
          </w:p>
          <w:p w14:paraId="22A671B0" w14:textId="77777777" w:rsidR="00A87916" w:rsidRDefault="00A87916" w:rsidP="004324B8">
            <w:pPr>
              <w:pStyle w:val="ListParagraph"/>
              <w:numPr>
                <w:ilvl w:val="0"/>
                <w:numId w:val="76"/>
              </w:numPr>
              <w:spacing w:line="276" w:lineRule="auto"/>
              <w:ind w:left="527" w:hanging="357"/>
              <w:rPr>
                <w:rFonts w:eastAsia="Calibri" w:cs="Arial"/>
                <w:color w:val="4D4639"/>
                <w:sz w:val="20"/>
                <w:szCs w:val="20"/>
              </w:rPr>
            </w:pPr>
            <w:r>
              <w:rPr>
                <w:rFonts w:eastAsia="Calibri" w:cs="Arial"/>
                <w:color w:val="4D4639"/>
                <w:sz w:val="20"/>
                <w:szCs w:val="20"/>
              </w:rPr>
              <w:t>Yes, always</w:t>
            </w:r>
          </w:p>
          <w:p w14:paraId="4CC6CAA9" w14:textId="77777777" w:rsidR="00A87916" w:rsidRDefault="00A87916" w:rsidP="004324B8">
            <w:pPr>
              <w:pStyle w:val="ListParagraph"/>
              <w:numPr>
                <w:ilvl w:val="0"/>
                <w:numId w:val="76"/>
              </w:numPr>
              <w:spacing w:line="276" w:lineRule="auto"/>
              <w:ind w:left="527" w:hanging="357"/>
              <w:rPr>
                <w:rFonts w:eastAsia="Calibri" w:cs="Arial"/>
                <w:color w:val="4D4639"/>
                <w:sz w:val="20"/>
                <w:szCs w:val="20"/>
              </w:rPr>
            </w:pPr>
            <w:r>
              <w:rPr>
                <w:rFonts w:eastAsia="Calibri" w:cs="Arial"/>
                <w:color w:val="4D4639"/>
                <w:sz w:val="20"/>
                <w:szCs w:val="20"/>
              </w:rPr>
              <w:t>Sometimes</w:t>
            </w:r>
          </w:p>
          <w:p w14:paraId="0188520E" w14:textId="58B7B082" w:rsidR="00A87916" w:rsidRPr="00A87916" w:rsidRDefault="00A87916" w:rsidP="004324B8">
            <w:pPr>
              <w:pStyle w:val="ListParagraph"/>
              <w:numPr>
                <w:ilvl w:val="0"/>
                <w:numId w:val="76"/>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5122774E" w14:textId="6FB7624E" w:rsidR="00C447F4" w:rsidRDefault="00A87916" w:rsidP="00A87916">
            <w:pPr>
              <w:spacing w:line="276" w:lineRule="auto"/>
              <w:rPr>
                <w:rFonts w:eastAsia="Calibri" w:cs="Arial"/>
                <w:color w:val="4D4639"/>
                <w:sz w:val="20"/>
                <w:szCs w:val="20"/>
              </w:rPr>
            </w:pPr>
            <w:r>
              <w:rPr>
                <w:rFonts w:eastAsia="Calibri" w:cs="Arial"/>
                <w:color w:val="4D4639"/>
                <w:sz w:val="20"/>
                <w:szCs w:val="20"/>
              </w:rPr>
              <w:t>Q18: Did you have confidence and trust in the nurses treating you?</w:t>
            </w:r>
          </w:p>
          <w:p w14:paraId="46EDEB24" w14:textId="77777777" w:rsidR="00A87916" w:rsidRDefault="00A87916" w:rsidP="004324B8">
            <w:pPr>
              <w:pStyle w:val="ListParagraph"/>
              <w:numPr>
                <w:ilvl w:val="0"/>
                <w:numId w:val="77"/>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06293BA" w14:textId="77777777" w:rsidR="00A87916" w:rsidRDefault="00A87916" w:rsidP="004324B8">
            <w:pPr>
              <w:pStyle w:val="ListParagraph"/>
              <w:numPr>
                <w:ilvl w:val="0"/>
                <w:numId w:val="77"/>
              </w:numPr>
              <w:spacing w:line="276" w:lineRule="auto"/>
              <w:ind w:left="527" w:hanging="357"/>
              <w:rPr>
                <w:rFonts w:eastAsia="Calibri" w:cs="Arial"/>
                <w:color w:val="4D4639"/>
                <w:sz w:val="20"/>
                <w:szCs w:val="20"/>
              </w:rPr>
            </w:pPr>
            <w:r>
              <w:rPr>
                <w:rFonts w:eastAsia="Calibri" w:cs="Arial"/>
                <w:color w:val="4D4639"/>
                <w:sz w:val="20"/>
                <w:szCs w:val="20"/>
              </w:rPr>
              <w:t>Sometimes</w:t>
            </w:r>
          </w:p>
          <w:p w14:paraId="65C09BF4" w14:textId="50CA23A1" w:rsidR="007E27B3" w:rsidRPr="00A87916" w:rsidRDefault="00A87916" w:rsidP="004324B8">
            <w:pPr>
              <w:pStyle w:val="ListParagraph"/>
              <w:numPr>
                <w:ilvl w:val="0"/>
                <w:numId w:val="77"/>
              </w:numPr>
              <w:spacing w:line="276" w:lineRule="auto"/>
              <w:ind w:left="527" w:hanging="357"/>
              <w:rPr>
                <w:rFonts w:eastAsia="Calibri" w:cs="Arial"/>
                <w:color w:val="4D4639"/>
                <w:sz w:val="20"/>
                <w:szCs w:val="20"/>
              </w:rPr>
            </w:pPr>
            <w:r w:rsidRPr="00A87916">
              <w:rPr>
                <w:rFonts w:eastAsia="Calibri" w:cs="Arial"/>
                <w:color w:val="4D4639"/>
                <w:sz w:val="20"/>
                <w:szCs w:val="20"/>
              </w:rPr>
              <w:t>No, never</w:t>
            </w:r>
          </w:p>
        </w:tc>
      </w:tr>
      <w:tr w:rsidR="007E27B3" w14:paraId="22BD7EE3" w14:textId="77777777" w:rsidTr="00DD3BA8">
        <w:tc>
          <w:tcPr>
            <w:tcW w:w="4862" w:type="dxa"/>
          </w:tcPr>
          <w:p w14:paraId="06362318" w14:textId="3F9D9C39" w:rsidR="00C447F4" w:rsidRDefault="00A87916" w:rsidP="007E27B3">
            <w:pPr>
              <w:spacing w:line="276" w:lineRule="auto"/>
              <w:rPr>
                <w:rFonts w:eastAsia="Calibri" w:cs="Arial"/>
                <w:color w:val="4D4639"/>
                <w:sz w:val="20"/>
                <w:szCs w:val="20"/>
              </w:rPr>
            </w:pPr>
            <w:r>
              <w:rPr>
                <w:rFonts w:eastAsia="Calibri" w:cs="Arial"/>
                <w:color w:val="4D4639"/>
                <w:sz w:val="20"/>
                <w:szCs w:val="20"/>
              </w:rPr>
              <w:t>Q22: When nurses spoke about your care in front of you, were you included in the conversation?</w:t>
            </w:r>
          </w:p>
          <w:p w14:paraId="3F8971CC" w14:textId="77777777" w:rsidR="00A87916" w:rsidRDefault="00A87916" w:rsidP="004324B8">
            <w:pPr>
              <w:pStyle w:val="ListParagraph"/>
              <w:numPr>
                <w:ilvl w:val="0"/>
                <w:numId w:val="78"/>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76ED963" w14:textId="77777777" w:rsidR="00A87916" w:rsidRDefault="00A87916" w:rsidP="004324B8">
            <w:pPr>
              <w:pStyle w:val="ListParagraph"/>
              <w:numPr>
                <w:ilvl w:val="0"/>
                <w:numId w:val="78"/>
              </w:numPr>
              <w:spacing w:line="276" w:lineRule="auto"/>
              <w:ind w:left="527" w:hanging="357"/>
              <w:rPr>
                <w:rFonts w:eastAsia="Calibri" w:cs="Arial"/>
                <w:color w:val="4D4639"/>
                <w:sz w:val="20"/>
                <w:szCs w:val="20"/>
              </w:rPr>
            </w:pPr>
            <w:r>
              <w:rPr>
                <w:rFonts w:eastAsia="Calibri" w:cs="Arial"/>
                <w:color w:val="4D4639"/>
                <w:sz w:val="20"/>
                <w:szCs w:val="20"/>
              </w:rPr>
              <w:t>Sometimes</w:t>
            </w:r>
          </w:p>
          <w:p w14:paraId="0E75061A" w14:textId="7E73FA13" w:rsidR="00A87916" w:rsidRPr="00A87916" w:rsidRDefault="00A87916" w:rsidP="004324B8">
            <w:pPr>
              <w:pStyle w:val="ListParagraph"/>
              <w:numPr>
                <w:ilvl w:val="0"/>
                <w:numId w:val="78"/>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4EF13A3C" w14:textId="352B0CAA" w:rsidR="00C447F4" w:rsidRDefault="00A87916" w:rsidP="00A87916">
            <w:pPr>
              <w:spacing w:line="276" w:lineRule="auto"/>
              <w:rPr>
                <w:rFonts w:eastAsia="Calibri" w:cs="Arial"/>
                <w:color w:val="4D4639"/>
                <w:sz w:val="20"/>
                <w:szCs w:val="20"/>
              </w:rPr>
            </w:pPr>
            <w:r>
              <w:rPr>
                <w:rFonts w:eastAsia="Calibri" w:cs="Arial"/>
                <w:color w:val="4D4639"/>
                <w:sz w:val="20"/>
                <w:szCs w:val="20"/>
              </w:rPr>
              <w:t>Q19: When nurses spoke about your care in front of you, were you included in the conversation?</w:t>
            </w:r>
          </w:p>
          <w:p w14:paraId="252F8622" w14:textId="77777777" w:rsidR="00A87916" w:rsidRDefault="00A87916" w:rsidP="004324B8">
            <w:pPr>
              <w:pStyle w:val="ListParagraph"/>
              <w:numPr>
                <w:ilvl w:val="0"/>
                <w:numId w:val="79"/>
              </w:numPr>
              <w:spacing w:line="276" w:lineRule="auto"/>
              <w:ind w:left="527" w:hanging="357"/>
              <w:rPr>
                <w:rFonts w:eastAsia="Calibri" w:cs="Arial"/>
                <w:color w:val="4D4639"/>
                <w:sz w:val="20"/>
                <w:szCs w:val="20"/>
              </w:rPr>
            </w:pPr>
            <w:r>
              <w:rPr>
                <w:rFonts w:eastAsia="Calibri" w:cs="Arial"/>
                <w:color w:val="4D4639"/>
                <w:sz w:val="20"/>
                <w:szCs w:val="20"/>
              </w:rPr>
              <w:t>Yes, always</w:t>
            </w:r>
          </w:p>
          <w:p w14:paraId="2B39988D" w14:textId="77777777" w:rsidR="00A87916" w:rsidRDefault="00A87916" w:rsidP="004324B8">
            <w:pPr>
              <w:pStyle w:val="ListParagraph"/>
              <w:numPr>
                <w:ilvl w:val="0"/>
                <w:numId w:val="79"/>
              </w:numPr>
              <w:spacing w:line="276" w:lineRule="auto"/>
              <w:ind w:left="527" w:hanging="357"/>
              <w:rPr>
                <w:rFonts w:eastAsia="Calibri" w:cs="Arial"/>
                <w:color w:val="4D4639"/>
                <w:sz w:val="20"/>
                <w:szCs w:val="20"/>
              </w:rPr>
            </w:pPr>
            <w:r>
              <w:rPr>
                <w:rFonts w:eastAsia="Calibri" w:cs="Arial"/>
                <w:color w:val="4D4639"/>
                <w:sz w:val="20"/>
                <w:szCs w:val="20"/>
              </w:rPr>
              <w:t>Sometimes</w:t>
            </w:r>
          </w:p>
          <w:p w14:paraId="3A77D89B" w14:textId="5B9E16AA" w:rsidR="007E27B3" w:rsidRPr="00A87916" w:rsidRDefault="00A87916" w:rsidP="004324B8">
            <w:pPr>
              <w:pStyle w:val="ListParagraph"/>
              <w:numPr>
                <w:ilvl w:val="0"/>
                <w:numId w:val="79"/>
              </w:numPr>
              <w:spacing w:line="276" w:lineRule="auto"/>
              <w:ind w:left="527" w:hanging="357"/>
              <w:rPr>
                <w:rFonts w:eastAsia="Calibri" w:cs="Arial"/>
                <w:color w:val="4D4639"/>
                <w:sz w:val="20"/>
                <w:szCs w:val="20"/>
              </w:rPr>
            </w:pPr>
            <w:r w:rsidRPr="00A87916">
              <w:rPr>
                <w:rFonts w:eastAsia="Calibri" w:cs="Arial"/>
                <w:color w:val="4D4639"/>
                <w:sz w:val="20"/>
                <w:szCs w:val="20"/>
              </w:rPr>
              <w:t>No, never</w:t>
            </w:r>
          </w:p>
        </w:tc>
      </w:tr>
      <w:tr w:rsidR="007E27B3" w14:paraId="12E259BF" w14:textId="77777777" w:rsidTr="00DD3BA8">
        <w:tc>
          <w:tcPr>
            <w:tcW w:w="4862" w:type="dxa"/>
          </w:tcPr>
          <w:p w14:paraId="09CC5D2A" w14:textId="63E0A653" w:rsidR="00C447F4" w:rsidRDefault="00A87916" w:rsidP="007E27B3">
            <w:pPr>
              <w:spacing w:line="276" w:lineRule="auto"/>
              <w:rPr>
                <w:rFonts w:eastAsia="Calibri" w:cs="Arial"/>
                <w:color w:val="4D4639"/>
                <w:sz w:val="20"/>
                <w:szCs w:val="20"/>
              </w:rPr>
            </w:pPr>
            <w:r>
              <w:rPr>
                <w:rFonts w:eastAsia="Calibri" w:cs="Arial"/>
                <w:color w:val="4D4639"/>
                <w:sz w:val="20"/>
                <w:szCs w:val="20"/>
              </w:rPr>
              <w:t>Q23: In your opinion, were there enough nurses on duty to care for you in hospital?</w:t>
            </w:r>
          </w:p>
          <w:p w14:paraId="0550ACC1" w14:textId="77777777" w:rsidR="00A87916" w:rsidRDefault="00A87916" w:rsidP="004324B8">
            <w:pPr>
              <w:pStyle w:val="ListParagraph"/>
              <w:numPr>
                <w:ilvl w:val="0"/>
                <w:numId w:val="80"/>
              </w:numPr>
              <w:spacing w:line="276" w:lineRule="auto"/>
              <w:ind w:left="527" w:hanging="357"/>
              <w:rPr>
                <w:rFonts w:eastAsia="Calibri" w:cs="Arial"/>
                <w:color w:val="4D4639"/>
                <w:sz w:val="20"/>
                <w:szCs w:val="20"/>
              </w:rPr>
            </w:pPr>
            <w:r>
              <w:rPr>
                <w:rFonts w:eastAsia="Calibri" w:cs="Arial"/>
                <w:color w:val="4D4639"/>
                <w:sz w:val="20"/>
                <w:szCs w:val="20"/>
              </w:rPr>
              <w:t>Yes, always</w:t>
            </w:r>
          </w:p>
          <w:p w14:paraId="71C480ED" w14:textId="77777777" w:rsidR="00A87916" w:rsidRDefault="00A87916" w:rsidP="004324B8">
            <w:pPr>
              <w:pStyle w:val="ListParagraph"/>
              <w:numPr>
                <w:ilvl w:val="0"/>
                <w:numId w:val="80"/>
              </w:numPr>
              <w:spacing w:line="276" w:lineRule="auto"/>
              <w:ind w:left="527" w:hanging="357"/>
              <w:rPr>
                <w:rFonts w:eastAsia="Calibri" w:cs="Arial"/>
                <w:color w:val="4D4639"/>
                <w:sz w:val="20"/>
                <w:szCs w:val="20"/>
              </w:rPr>
            </w:pPr>
            <w:r>
              <w:rPr>
                <w:rFonts w:eastAsia="Calibri" w:cs="Arial"/>
                <w:color w:val="4D4639"/>
                <w:sz w:val="20"/>
                <w:szCs w:val="20"/>
              </w:rPr>
              <w:t>Sometimes</w:t>
            </w:r>
          </w:p>
          <w:p w14:paraId="1CED3475" w14:textId="53F0B0ED" w:rsidR="00A87916" w:rsidRPr="00A87916" w:rsidRDefault="00A87916" w:rsidP="004324B8">
            <w:pPr>
              <w:pStyle w:val="ListParagraph"/>
              <w:numPr>
                <w:ilvl w:val="0"/>
                <w:numId w:val="80"/>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3A316E54" w14:textId="1365946E" w:rsidR="00C447F4" w:rsidRDefault="00A87916" w:rsidP="00A87916">
            <w:pPr>
              <w:spacing w:line="276" w:lineRule="auto"/>
              <w:rPr>
                <w:rFonts w:eastAsia="Calibri" w:cs="Arial"/>
                <w:color w:val="4D4639"/>
                <w:sz w:val="20"/>
                <w:szCs w:val="20"/>
              </w:rPr>
            </w:pPr>
            <w:r>
              <w:rPr>
                <w:rFonts w:eastAsia="Calibri" w:cs="Arial"/>
                <w:color w:val="4D4639"/>
                <w:sz w:val="20"/>
                <w:szCs w:val="20"/>
              </w:rPr>
              <w:t>Q20: In your opinion, were there enough nurses on duty to care for you in hospital?</w:t>
            </w:r>
          </w:p>
          <w:p w14:paraId="3719F32E" w14:textId="77777777" w:rsidR="00A87916" w:rsidRDefault="00A87916" w:rsidP="004324B8">
            <w:pPr>
              <w:pStyle w:val="ListParagraph"/>
              <w:numPr>
                <w:ilvl w:val="0"/>
                <w:numId w:val="81"/>
              </w:numPr>
              <w:spacing w:line="276" w:lineRule="auto"/>
              <w:ind w:left="527" w:hanging="357"/>
              <w:rPr>
                <w:rFonts w:eastAsia="Calibri" w:cs="Arial"/>
                <w:color w:val="4D4639"/>
                <w:sz w:val="20"/>
                <w:szCs w:val="20"/>
              </w:rPr>
            </w:pPr>
            <w:r>
              <w:rPr>
                <w:rFonts w:eastAsia="Calibri" w:cs="Arial"/>
                <w:color w:val="4D4639"/>
                <w:sz w:val="20"/>
                <w:szCs w:val="20"/>
              </w:rPr>
              <w:t>Yes, always</w:t>
            </w:r>
          </w:p>
          <w:p w14:paraId="79930912" w14:textId="77777777" w:rsidR="00A87916" w:rsidRDefault="00A87916" w:rsidP="004324B8">
            <w:pPr>
              <w:pStyle w:val="ListParagraph"/>
              <w:numPr>
                <w:ilvl w:val="0"/>
                <w:numId w:val="81"/>
              </w:numPr>
              <w:spacing w:line="276" w:lineRule="auto"/>
              <w:ind w:left="527" w:hanging="357"/>
              <w:rPr>
                <w:rFonts w:eastAsia="Calibri" w:cs="Arial"/>
                <w:color w:val="4D4639"/>
                <w:sz w:val="20"/>
                <w:szCs w:val="20"/>
              </w:rPr>
            </w:pPr>
            <w:r>
              <w:rPr>
                <w:rFonts w:eastAsia="Calibri" w:cs="Arial"/>
                <w:color w:val="4D4639"/>
                <w:sz w:val="20"/>
                <w:szCs w:val="20"/>
              </w:rPr>
              <w:t>Sometimes</w:t>
            </w:r>
          </w:p>
          <w:p w14:paraId="53021B68" w14:textId="18CFDDD2" w:rsidR="007E27B3" w:rsidRPr="00A87916" w:rsidRDefault="00A87916" w:rsidP="004324B8">
            <w:pPr>
              <w:pStyle w:val="ListParagraph"/>
              <w:numPr>
                <w:ilvl w:val="0"/>
                <w:numId w:val="81"/>
              </w:numPr>
              <w:spacing w:line="276" w:lineRule="auto"/>
              <w:ind w:left="527" w:hanging="357"/>
              <w:rPr>
                <w:rFonts w:eastAsia="Calibri" w:cs="Arial"/>
                <w:color w:val="4D4639"/>
                <w:sz w:val="20"/>
                <w:szCs w:val="20"/>
              </w:rPr>
            </w:pPr>
            <w:r w:rsidRPr="00A87916">
              <w:rPr>
                <w:rFonts w:eastAsia="Calibri" w:cs="Arial"/>
                <w:color w:val="4D4639"/>
                <w:sz w:val="20"/>
                <w:szCs w:val="20"/>
              </w:rPr>
              <w:t>No, never</w:t>
            </w:r>
          </w:p>
        </w:tc>
      </w:tr>
      <w:tr w:rsidR="007E27B3" w14:paraId="4E7F0E14" w14:textId="77777777" w:rsidTr="00DD3BA8">
        <w:tc>
          <w:tcPr>
            <w:tcW w:w="4862" w:type="dxa"/>
            <w:shd w:val="clear" w:color="auto" w:fill="F2F2F2" w:themeFill="background1" w:themeFillShade="F2"/>
          </w:tcPr>
          <w:p w14:paraId="307B161C" w14:textId="6BD7E782" w:rsidR="007E27B3" w:rsidRPr="00A87916" w:rsidRDefault="00A87916" w:rsidP="007E27B3">
            <w:pPr>
              <w:spacing w:line="276" w:lineRule="auto"/>
              <w:rPr>
                <w:rFonts w:eastAsia="Calibri" w:cs="Arial"/>
                <w:b/>
                <w:bCs/>
                <w:color w:val="4D4639"/>
              </w:rPr>
            </w:pPr>
            <w:r w:rsidRPr="00A87916">
              <w:rPr>
                <w:rFonts w:eastAsia="Calibri" w:cs="Arial"/>
                <w:b/>
                <w:bCs/>
                <w:color w:val="4D4639"/>
              </w:rPr>
              <w:t>Your care and treatment</w:t>
            </w:r>
          </w:p>
        </w:tc>
        <w:tc>
          <w:tcPr>
            <w:tcW w:w="4862" w:type="dxa"/>
            <w:shd w:val="clear" w:color="auto" w:fill="F2F2F2" w:themeFill="background1" w:themeFillShade="F2"/>
          </w:tcPr>
          <w:p w14:paraId="7D0BF33B" w14:textId="62892788" w:rsidR="007E27B3" w:rsidRPr="00A87916" w:rsidRDefault="00A87916" w:rsidP="007E27B3">
            <w:pPr>
              <w:spacing w:line="276" w:lineRule="auto"/>
              <w:rPr>
                <w:rFonts w:eastAsia="Calibri" w:cs="Arial"/>
                <w:b/>
                <w:bCs/>
                <w:color w:val="4D4639"/>
              </w:rPr>
            </w:pPr>
            <w:r w:rsidRPr="00A87916">
              <w:rPr>
                <w:rFonts w:eastAsia="Calibri" w:cs="Arial"/>
                <w:b/>
                <w:bCs/>
                <w:color w:val="4D4639"/>
              </w:rPr>
              <w:t>Your care and treatment</w:t>
            </w:r>
          </w:p>
        </w:tc>
      </w:tr>
      <w:tr w:rsidR="006E3E88" w14:paraId="66926841" w14:textId="77777777" w:rsidTr="00DD3BA8">
        <w:tc>
          <w:tcPr>
            <w:tcW w:w="4862" w:type="dxa"/>
          </w:tcPr>
          <w:p w14:paraId="7A2E9A6D" w14:textId="5BE27CB3" w:rsidR="00C447F4" w:rsidRDefault="00A87916" w:rsidP="007E27B3">
            <w:pPr>
              <w:spacing w:line="276" w:lineRule="auto"/>
              <w:rPr>
                <w:rFonts w:eastAsia="Calibri" w:cs="Arial"/>
                <w:color w:val="4D4639"/>
                <w:sz w:val="20"/>
                <w:szCs w:val="20"/>
              </w:rPr>
            </w:pPr>
            <w:r>
              <w:rPr>
                <w:rFonts w:eastAsia="Calibri" w:cs="Arial"/>
                <w:color w:val="4D4639"/>
                <w:sz w:val="20"/>
                <w:szCs w:val="20"/>
              </w:rPr>
              <w:t>Q24: Thinking about your care and treatment, were you told something by a member of staff that was different to what you had been told by another member of staff?</w:t>
            </w:r>
          </w:p>
          <w:p w14:paraId="2EEDA4E2" w14:textId="77777777" w:rsidR="00A87916" w:rsidRDefault="00A87916" w:rsidP="004324B8">
            <w:pPr>
              <w:pStyle w:val="ListParagraph"/>
              <w:numPr>
                <w:ilvl w:val="0"/>
                <w:numId w:val="82"/>
              </w:numPr>
              <w:spacing w:line="276" w:lineRule="auto"/>
              <w:ind w:left="527" w:hanging="357"/>
              <w:rPr>
                <w:rFonts w:eastAsia="Calibri" w:cs="Arial"/>
                <w:color w:val="4D4639"/>
                <w:sz w:val="20"/>
                <w:szCs w:val="20"/>
              </w:rPr>
            </w:pPr>
            <w:r>
              <w:rPr>
                <w:rFonts w:eastAsia="Calibri" w:cs="Arial"/>
                <w:color w:val="4D4639"/>
                <w:sz w:val="20"/>
                <w:szCs w:val="20"/>
              </w:rPr>
              <w:t>Yes, often</w:t>
            </w:r>
          </w:p>
          <w:p w14:paraId="4A1A2A94" w14:textId="77777777" w:rsidR="00A87916" w:rsidRDefault="00A87916" w:rsidP="004324B8">
            <w:pPr>
              <w:pStyle w:val="ListParagraph"/>
              <w:numPr>
                <w:ilvl w:val="0"/>
                <w:numId w:val="82"/>
              </w:numPr>
              <w:spacing w:line="276" w:lineRule="auto"/>
              <w:ind w:left="527" w:hanging="357"/>
              <w:rPr>
                <w:rFonts w:eastAsia="Calibri" w:cs="Arial"/>
                <w:color w:val="4D4639"/>
                <w:sz w:val="20"/>
                <w:szCs w:val="20"/>
              </w:rPr>
            </w:pPr>
            <w:r>
              <w:rPr>
                <w:rFonts w:eastAsia="Calibri" w:cs="Arial"/>
                <w:color w:val="4D4639"/>
                <w:sz w:val="20"/>
                <w:szCs w:val="20"/>
              </w:rPr>
              <w:t>Sometimes</w:t>
            </w:r>
          </w:p>
          <w:p w14:paraId="537E0303" w14:textId="77777777" w:rsidR="00A87916" w:rsidRDefault="00A87916" w:rsidP="004324B8">
            <w:pPr>
              <w:pStyle w:val="ListParagraph"/>
              <w:numPr>
                <w:ilvl w:val="0"/>
                <w:numId w:val="82"/>
              </w:numPr>
              <w:spacing w:line="276" w:lineRule="auto"/>
              <w:ind w:left="527" w:hanging="357"/>
              <w:rPr>
                <w:rFonts w:eastAsia="Calibri" w:cs="Arial"/>
                <w:color w:val="4D4639"/>
                <w:sz w:val="20"/>
                <w:szCs w:val="20"/>
              </w:rPr>
            </w:pPr>
            <w:r>
              <w:rPr>
                <w:rFonts w:eastAsia="Calibri" w:cs="Arial"/>
                <w:color w:val="4D4639"/>
                <w:sz w:val="20"/>
                <w:szCs w:val="20"/>
              </w:rPr>
              <w:t>No, never</w:t>
            </w:r>
          </w:p>
          <w:p w14:paraId="521A4842" w14:textId="702A0ED8" w:rsidR="00A87916" w:rsidRPr="00A87916" w:rsidRDefault="00A87916" w:rsidP="004324B8">
            <w:pPr>
              <w:pStyle w:val="ListParagraph"/>
              <w:numPr>
                <w:ilvl w:val="0"/>
                <w:numId w:val="82"/>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096A2FDD" w14:textId="4D053DF8" w:rsidR="00C447F4" w:rsidRDefault="00A87916" w:rsidP="00A87916">
            <w:pPr>
              <w:spacing w:line="276" w:lineRule="auto"/>
              <w:rPr>
                <w:rFonts w:eastAsia="Calibri" w:cs="Arial"/>
                <w:color w:val="4D4639"/>
                <w:sz w:val="20"/>
                <w:szCs w:val="20"/>
              </w:rPr>
            </w:pPr>
            <w:r>
              <w:rPr>
                <w:rFonts w:eastAsia="Calibri" w:cs="Arial"/>
                <w:color w:val="4D4639"/>
                <w:sz w:val="20"/>
                <w:szCs w:val="20"/>
              </w:rPr>
              <w:t>Q21: Thinking about your care and treatment, were you told something by a member of staff that was different to what you had been told by another member of staff?</w:t>
            </w:r>
          </w:p>
          <w:p w14:paraId="5660B895" w14:textId="77777777" w:rsidR="00A87916" w:rsidRDefault="00A87916" w:rsidP="004324B8">
            <w:pPr>
              <w:pStyle w:val="ListParagraph"/>
              <w:numPr>
                <w:ilvl w:val="0"/>
                <w:numId w:val="83"/>
              </w:numPr>
              <w:spacing w:line="276" w:lineRule="auto"/>
              <w:ind w:left="527" w:hanging="357"/>
              <w:rPr>
                <w:rFonts w:eastAsia="Calibri" w:cs="Arial"/>
                <w:color w:val="4D4639"/>
                <w:sz w:val="20"/>
                <w:szCs w:val="20"/>
              </w:rPr>
            </w:pPr>
            <w:r>
              <w:rPr>
                <w:rFonts w:eastAsia="Calibri" w:cs="Arial"/>
                <w:color w:val="4D4639"/>
                <w:sz w:val="20"/>
                <w:szCs w:val="20"/>
              </w:rPr>
              <w:t>Yes, often</w:t>
            </w:r>
          </w:p>
          <w:p w14:paraId="57961B06" w14:textId="77777777" w:rsidR="00A87916" w:rsidRDefault="00A87916" w:rsidP="004324B8">
            <w:pPr>
              <w:pStyle w:val="ListParagraph"/>
              <w:numPr>
                <w:ilvl w:val="0"/>
                <w:numId w:val="83"/>
              </w:numPr>
              <w:spacing w:line="276" w:lineRule="auto"/>
              <w:ind w:left="527" w:hanging="357"/>
              <w:rPr>
                <w:rFonts w:eastAsia="Calibri" w:cs="Arial"/>
                <w:color w:val="4D4639"/>
                <w:sz w:val="20"/>
                <w:szCs w:val="20"/>
              </w:rPr>
            </w:pPr>
            <w:r>
              <w:rPr>
                <w:rFonts w:eastAsia="Calibri" w:cs="Arial"/>
                <w:color w:val="4D4639"/>
                <w:sz w:val="20"/>
                <w:szCs w:val="20"/>
              </w:rPr>
              <w:t>Sometimes</w:t>
            </w:r>
          </w:p>
          <w:p w14:paraId="3497886D" w14:textId="77777777" w:rsidR="00A87916" w:rsidRDefault="00A87916" w:rsidP="004324B8">
            <w:pPr>
              <w:pStyle w:val="ListParagraph"/>
              <w:numPr>
                <w:ilvl w:val="0"/>
                <w:numId w:val="83"/>
              </w:numPr>
              <w:spacing w:line="276" w:lineRule="auto"/>
              <w:ind w:left="527" w:hanging="357"/>
              <w:rPr>
                <w:rFonts w:eastAsia="Calibri" w:cs="Arial"/>
                <w:color w:val="4D4639"/>
                <w:sz w:val="20"/>
                <w:szCs w:val="20"/>
              </w:rPr>
            </w:pPr>
            <w:r>
              <w:rPr>
                <w:rFonts w:eastAsia="Calibri" w:cs="Arial"/>
                <w:color w:val="4D4639"/>
                <w:sz w:val="20"/>
                <w:szCs w:val="20"/>
              </w:rPr>
              <w:t>No, never</w:t>
            </w:r>
          </w:p>
          <w:p w14:paraId="5552DA6D" w14:textId="34598FDF" w:rsidR="006E3E88" w:rsidRPr="00A87916" w:rsidRDefault="00A87916" w:rsidP="004324B8">
            <w:pPr>
              <w:pStyle w:val="ListParagraph"/>
              <w:numPr>
                <w:ilvl w:val="0"/>
                <w:numId w:val="83"/>
              </w:numPr>
              <w:spacing w:line="276" w:lineRule="auto"/>
              <w:ind w:left="527" w:hanging="357"/>
              <w:rPr>
                <w:rFonts w:eastAsia="Calibri" w:cs="Arial"/>
                <w:color w:val="4D4639"/>
                <w:sz w:val="20"/>
                <w:szCs w:val="20"/>
              </w:rPr>
            </w:pPr>
            <w:r w:rsidRPr="00A87916">
              <w:rPr>
                <w:rFonts w:eastAsia="Calibri" w:cs="Arial"/>
                <w:color w:val="4D4639"/>
                <w:sz w:val="20"/>
                <w:szCs w:val="20"/>
              </w:rPr>
              <w:t>Don’t know / can’t remember</w:t>
            </w:r>
          </w:p>
        </w:tc>
      </w:tr>
      <w:tr w:rsidR="006E3E88" w14:paraId="38E83254" w14:textId="77777777" w:rsidTr="00DD3BA8">
        <w:tc>
          <w:tcPr>
            <w:tcW w:w="4862" w:type="dxa"/>
          </w:tcPr>
          <w:p w14:paraId="239EAABA" w14:textId="0947CAE4" w:rsidR="00C447F4" w:rsidRDefault="00A87916" w:rsidP="007E27B3">
            <w:pPr>
              <w:spacing w:line="276" w:lineRule="auto"/>
              <w:rPr>
                <w:rFonts w:eastAsia="Calibri" w:cs="Arial"/>
                <w:color w:val="4D4639"/>
                <w:sz w:val="20"/>
                <w:szCs w:val="20"/>
              </w:rPr>
            </w:pPr>
            <w:r>
              <w:rPr>
                <w:rFonts w:eastAsia="Calibri" w:cs="Arial"/>
                <w:color w:val="4D4639"/>
                <w:sz w:val="20"/>
                <w:szCs w:val="20"/>
              </w:rPr>
              <w:t>Q25: To what extent did staff looking after you involve you in decisions about your care and treatment?</w:t>
            </w:r>
          </w:p>
          <w:p w14:paraId="10620939" w14:textId="77777777" w:rsid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676894C6" w14:textId="77777777" w:rsid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0AB87150" w14:textId="77777777" w:rsid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35437AC1" w14:textId="77777777" w:rsid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Not at all</w:t>
            </w:r>
          </w:p>
          <w:p w14:paraId="5F4D31C4" w14:textId="77777777" w:rsid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I was not able to be involved</w:t>
            </w:r>
          </w:p>
          <w:p w14:paraId="6E99253D" w14:textId="227BBA8E" w:rsidR="00A87916" w:rsidRPr="00A87916" w:rsidRDefault="00A87916" w:rsidP="004324B8">
            <w:pPr>
              <w:pStyle w:val="ListParagraph"/>
              <w:numPr>
                <w:ilvl w:val="0"/>
                <w:numId w:val="84"/>
              </w:numPr>
              <w:spacing w:line="276" w:lineRule="auto"/>
              <w:ind w:left="527" w:hanging="357"/>
              <w:rPr>
                <w:rFonts w:eastAsia="Calibri" w:cs="Arial"/>
                <w:color w:val="4D4639"/>
                <w:sz w:val="20"/>
                <w:szCs w:val="20"/>
              </w:rPr>
            </w:pPr>
            <w:r>
              <w:rPr>
                <w:rFonts w:eastAsia="Calibri" w:cs="Arial"/>
                <w:color w:val="4D4639"/>
                <w:sz w:val="20"/>
                <w:szCs w:val="20"/>
              </w:rPr>
              <w:t>I didn’t want to be involved</w:t>
            </w:r>
          </w:p>
        </w:tc>
        <w:tc>
          <w:tcPr>
            <w:tcW w:w="4862" w:type="dxa"/>
          </w:tcPr>
          <w:p w14:paraId="72E0FA6E" w14:textId="77605408" w:rsidR="00C447F4" w:rsidRDefault="00A87916" w:rsidP="00A87916">
            <w:pPr>
              <w:spacing w:line="276" w:lineRule="auto"/>
              <w:rPr>
                <w:rFonts w:eastAsia="Calibri" w:cs="Arial"/>
                <w:color w:val="4D4639"/>
                <w:sz w:val="20"/>
                <w:szCs w:val="20"/>
              </w:rPr>
            </w:pPr>
            <w:r>
              <w:rPr>
                <w:rFonts w:eastAsia="Calibri" w:cs="Arial"/>
                <w:color w:val="4D4639"/>
                <w:sz w:val="20"/>
                <w:szCs w:val="20"/>
              </w:rPr>
              <w:t>Q22: To what extent did staff looking after you involve you in decisions about your care and treatment?</w:t>
            </w:r>
          </w:p>
          <w:p w14:paraId="67DF9DCF" w14:textId="77777777" w:rsidR="00A87916" w:rsidRDefault="00A87916" w:rsidP="004324B8">
            <w:pPr>
              <w:pStyle w:val="ListParagraph"/>
              <w:numPr>
                <w:ilvl w:val="0"/>
                <w:numId w:val="85"/>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08B5F72D" w14:textId="77777777" w:rsidR="00A87916" w:rsidRDefault="00A87916" w:rsidP="004324B8">
            <w:pPr>
              <w:pStyle w:val="ListParagraph"/>
              <w:numPr>
                <w:ilvl w:val="0"/>
                <w:numId w:val="85"/>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47D83F2E" w14:textId="77777777" w:rsidR="00A87916" w:rsidRDefault="00A87916" w:rsidP="004324B8">
            <w:pPr>
              <w:pStyle w:val="ListParagraph"/>
              <w:numPr>
                <w:ilvl w:val="0"/>
                <w:numId w:val="85"/>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4DFCACA4" w14:textId="77777777" w:rsidR="00A87916" w:rsidRDefault="00A87916" w:rsidP="004324B8">
            <w:pPr>
              <w:pStyle w:val="ListParagraph"/>
              <w:numPr>
                <w:ilvl w:val="0"/>
                <w:numId w:val="85"/>
              </w:numPr>
              <w:spacing w:line="276" w:lineRule="auto"/>
              <w:ind w:left="527" w:hanging="357"/>
              <w:rPr>
                <w:rFonts w:eastAsia="Calibri" w:cs="Arial"/>
                <w:color w:val="4D4639"/>
                <w:sz w:val="20"/>
                <w:szCs w:val="20"/>
              </w:rPr>
            </w:pPr>
            <w:r>
              <w:rPr>
                <w:rFonts w:eastAsia="Calibri" w:cs="Arial"/>
                <w:color w:val="4D4639"/>
                <w:sz w:val="20"/>
                <w:szCs w:val="20"/>
              </w:rPr>
              <w:t>Not at all</w:t>
            </w:r>
          </w:p>
          <w:p w14:paraId="7177DCC0" w14:textId="77777777" w:rsidR="00A87916" w:rsidRDefault="00A87916" w:rsidP="004324B8">
            <w:pPr>
              <w:pStyle w:val="ListParagraph"/>
              <w:numPr>
                <w:ilvl w:val="0"/>
                <w:numId w:val="85"/>
              </w:numPr>
              <w:spacing w:line="276" w:lineRule="auto"/>
              <w:ind w:left="527" w:hanging="357"/>
              <w:rPr>
                <w:rFonts w:eastAsia="Calibri" w:cs="Arial"/>
                <w:color w:val="4D4639"/>
                <w:sz w:val="20"/>
                <w:szCs w:val="20"/>
              </w:rPr>
            </w:pPr>
            <w:r>
              <w:rPr>
                <w:rFonts w:eastAsia="Calibri" w:cs="Arial"/>
                <w:color w:val="4D4639"/>
                <w:sz w:val="20"/>
                <w:szCs w:val="20"/>
              </w:rPr>
              <w:t>I was not able to be involved</w:t>
            </w:r>
          </w:p>
          <w:p w14:paraId="6D3FF0BF" w14:textId="77777777" w:rsidR="006E3E88" w:rsidRDefault="00A87916" w:rsidP="004324B8">
            <w:pPr>
              <w:pStyle w:val="ListParagraph"/>
              <w:numPr>
                <w:ilvl w:val="0"/>
                <w:numId w:val="85"/>
              </w:numPr>
              <w:spacing w:line="276" w:lineRule="auto"/>
              <w:ind w:left="527" w:hanging="357"/>
              <w:rPr>
                <w:rFonts w:eastAsia="Calibri" w:cs="Arial"/>
                <w:color w:val="4D4639"/>
                <w:sz w:val="20"/>
                <w:szCs w:val="20"/>
              </w:rPr>
            </w:pPr>
            <w:r w:rsidRPr="00A87916">
              <w:rPr>
                <w:rFonts w:eastAsia="Calibri" w:cs="Arial"/>
                <w:color w:val="4D4639"/>
                <w:sz w:val="20"/>
                <w:szCs w:val="20"/>
              </w:rPr>
              <w:t>I did not want to be involved</w:t>
            </w:r>
          </w:p>
          <w:p w14:paraId="4375470C" w14:textId="77777777" w:rsidR="00A87916" w:rsidRDefault="00A87916" w:rsidP="00A87916">
            <w:pPr>
              <w:spacing w:line="276" w:lineRule="auto"/>
              <w:ind w:left="360"/>
              <w:rPr>
                <w:rFonts w:eastAsia="Calibri" w:cs="Arial"/>
                <w:color w:val="4D4639"/>
                <w:sz w:val="20"/>
                <w:szCs w:val="20"/>
              </w:rPr>
            </w:pPr>
          </w:p>
          <w:p w14:paraId="043679B8" w14:textId="125D7998" w:rsidR="00A87916" w:rsidRPr="00B6074F" w:rsidRDefault="00BE5B82" w:rsidP="00A87916">
            <w:pPr>
              <w:spacing w:line="276" w:lineRule="auto"/>
              <w:rPr>
                <w:rFonts w:eastAsia="Calibri" w:cs="Arial"/>
                <w:b/>
                <w:bCs/>
                <w:color w:val="4D4639"/>
                <w:sz w:val="20"/>
                <w:szCs w:val="20"/>
              </w:rPr>
            </w:pPr>
            <w:r>
              <w:rPr>
                <w:rFonts w:eastAsia="Calibri" w:cs="Arial"/>
                <w:b/>
                <w:bCs/>
                <w:color w:val="4D4639"/>
                <w:sz w:val="20"/>
                <w:szCs w:val="20"/>
              </w:rPr>
              <w:t>W</w:t>
            </w:r>
            <w:r w:rsidR="00A87916" w:rsidRPr="00B6074F">
              <w:rPr>
                <w:rFonts w:eastAsia="Calibri" w:cs="Arial"/>
                <w:b/>
                <w:bCs/>
                <w:color w:val="4D4639"/>
                <w:sz w:val="20"/>
                <w:szCs w:val="20"/>
              </w:rPr>
              <w:t>ording of response option</w:t>
            </w:r>
            <w:r>
              <w:rPr>
                <w:rFonts w:eastAsia="Calibri" w:cs="Arial"/>
                <w:b/>
                <w:bCs/>
                <w:color w:val="4D4639"/>
                <w:sz w:val="20"/>
                <w:szCs w:val="20"/>
              </w:rPr>
              <w:t xml:space="preserve"> 6 changed to</w:t>
            </w:r>
            <w:r w:rsidR="00A87916" w:rsidRPr="00B6074F">
              <w:rPr>
                <w:rFonts w:eastAsia="Calibri" w:cs="Arial"/>
                <w:b/>
                <w:bCs/>
                <w:color w:val="4D4639"/>
                <w:sz w:val="20"/>
                <w:szCs w:val="20"/>
              </w:rPr>
              <w:t xml:space="preserve"> “I did not want to be involved”.</w:t>
            </w:r>
          </w:p>
        </w:tc>
      </w:tr>
      <w:tr w:rsidR="006E3E88" w14:paraId="4BB7BB25" w14:textId="77777777" w:rsidTr="00DD3BA8">
        <w:tc>
          <w:tcPr>
            <w:tcW w:w="4862" w:type="dxa"/>
          </w:tcPr>
          <w:p w14:paraId="2408EE38" w14:textId="42653822" w:rsidR="00C447F4" w:rsidRDefault="00B6074F" w:rsidP="007E27B3">
            <w:pPr>
              <w:spacing w:line="276" w:lineRule="auto"/>
              <w:rPr>
                <w:rFonts w:eastAsia="Calibri" w:cs="Arial"/>
                <w:color w:val="4D4639"/>
                <w:sz w:val="20"/>
                <w:szCs w:val="20"/>
              </w:rPr>
            </w:pPr>
            <w:r>
              <w:rPr>
                <w:rFonts w:eastAsia="Calibri" w:cs="Arial"/>
                <w:color w:val="4D4639"/>
                <w:sz w:val="20"/>
                <w:szCs w:val="20"/>
              </w:rPr>
              <w:lastRenderedPageBreak/>
              <w:t>Q26: How much information about your condition or treatment was given to you?</w:t>
            </w:r>
          </w:p>
          <w:p w14:paraId="2E3EA357" w14:textId="77777777" w:rsidR="00B6074F" w:rsidRDefault="00B6074F" w:rsidP="004324B8">
            <w:pPr>
              <w:pStyle w:val="ListParagraph"/>
              <w:numPr>
                <w:ilvl w:val="0"/>
                <w:numId w:val="86"/>
              </w:numPr>
              <w:spacing w:line="276" w:lineRule="auto"/>
              <w:ind w:left="527" w:hanging="357"/>
              <w:rPr>
                <w:rFonts w:eastAsia="Calibri" w:cs="Arial"/>
                <w:color w:val="4D4639"/>
                <w:sz w:val="20"/>
                <w:szCs w:val="20"/>
              </w:rPr>
            </w:pPr>
            <w:r>
              <w:rPr>
                <w:rFonts w:eastAsia="Calibri" w:cs="Arial"/>
                <w:color w:val="4D4639"/>
                <w:sz w:val="20"/>
                <w:szCs w:val="20"/>
              </w:rPr>
              <w:t>Too much</w:t>
            </w:r>
          </w:p>
          <w:p w14:paraId="771B3227" w14:textId="77777777" w:rsidR="00B6074F" w:rsidRDefault="00B6074F" w:rsidP="004324B8">
            <w:pPr>
              <w:pStyle w:val="ListParagraph"/>
              <w:numPr>
                <w:ilvl w:val="0"/>
                <w:numId w:val="86"/>
              </w:numPr>
              <w:spacing w:line="276" w:lineRule="auto"/>
              <w:ind w:left="527" w:hanging="357"/>
              <w:rPr>
                <w:rFonts w:eastAsia="Calibri" w:cs="Arial"/>
                <w:color w:val="4D4639"/>
                <w:sz w:val="20"/>
                <w:szCs w:val="20"/>
              </w:rPr>
            </w:pPr>
            <w:r>
              <w:rPr>
                <w:rFonts w:eastAsia="Calibri" w:cs="Arial"/>
                <w:color w:val="4D4639"/>
                <w:sz w:val="20"/>
                <w:szCs w:val="20"/>
              </w:rPr>
              <w:t>About the right amount</w:t>
            </w:r>
          </w:p>
          <w:p w14:paraId="09EF8E53" w14:textId="77777777" w:rsidR="00B6074F" w:rsidRDefault="00B6074F" w:rsidP="004324B8">
            <w:pPr>
              <w:pStyle w:val="ListParagraph"/>
              <w:numPr>
                <w:ilvl w:val="0"/>
                <w:numId w:val="86"/>
              </w:numPr>
              <w:spacing w:line="276" w:lineRule="auto"/>
              <w:ind w:left="527" w:hanging="357"/>
              <w:rPr>
                <w:rFonts w:eastAsia="Calibri" w:cs="Arial"/>
                <w:color w:val="4D4639"/>
                <w:sz w:val="20"/>
                <w:szCs w:val="20"/>
              </w:rPr>
            </w:pPr>
            <w:r>
              <w:rPr>
                <w:rFonts w:eastAsia="Calibri" w:cs="Arial"/>
                <w:color w:val="4D4639"/>
                <w:sz w:val="20"/>
                <w:szCs w:val="20"/>
              </w:rPr>
              <w:t>Too little</w:t>
            </w:r>
          </w:p>
          <w:p w14:paraId="2C0E28C7" w14:textId="77777777" w:rsidR="00B6074F" w:rsidRDefault="00B6074F" w:rsidP="004324B8">
            <w:pPr>
              <w:pStyle w:val="ListParagraph"/>
              <w:numPr>
                <w:ilvl w:val="0"/>
                <w:numId w:val="86"/>
              </w:numPr>
              <w:spacing w:line="276" w:lineRule="auto"/>
              <w:ind w:left="527" w:hanging="357"/>
              <w:rPr>
                <w:rFonts w:eastAsia="Calibri" w:cs="Arial"/>
                <w:color w:val="4D4639"/>
                <w:sz w:val="20"/>
                <w:szCs w:val="20"/>
              </w:rPr>
            </w:pPr>
            <w:r>
              <w:rPr>
                <w:rFonts w:eastAsia="Calibri" w:cs="Arial"/>
                <w:color w:val="4D4639"/>
                <w:sz w:val="20"/>
                <w:szCs w:val="20"/>
              </w:rPr>
              <w:t>I was not given any information about my treatment or condition</w:t>
            </w:r>
          </w:p>
          <w:p w14:paraId="11DEDBDF" w14:textId="38BFADEF" w:rsidR="00B6074F" w:rsidRPr="00B6074F" w:rsidRDefault="00B6074F" w:rsidP="004324B8">
            <w:pPr>
              <w:pStyle w:val="ListParagraph"/>
              <w:numPr>
                <w:ilvl w:val="0"/>
                <w:numId w:val="86"/>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0BBB77A4" w14:textId="344953F4" w:rsidR="00C447F4" w:rsidRDefault="00B6074F" w:rsidP="00B6074F">
            <w:pPr>
              <w:spacing w:line="276" w:lineRule="auto"/>
              <w:rPr>
                <w:rFonts w:eastAsia="Calibri" w:cs="Arial"/>
                <w:color w:val="4D4639"/>
                <w:sz w:val="20"/>
                <w:szCs w:val="20"/>
              </w:rPr>
            </w:pPr>
            <w:r>
              <w:rPr>
                <w:rFonts w:eastAsia="Calibri" w:cs="Arial"/>
                <w:color w:val="4D4639"/>
                <w:sz w:val="20"/>
                <w:szCs w:val="20"/>
              </w:rPr>
              <w:t>Q23: How much information about your condition or treatment was given to you?</w:t>
            </w:r>
          </w:p>
          <w:p w14:paraId="3B71C05C" w14:textId="77777777" w:rsidR="00B6074F" w:rsidRDefault="00B6074F" w:rsidP="004324B8">
            <w:pPr>
              <w:pStyle w:val="ListParagraph"/>
              <w:numPr>
                <w:ilvl w:val="0"/>
                <w:numId w:val="87"/>
              </w:numPr>
              <w:spacing w:line="276" w:lineRule="auto"/>
              <w:ind w:left="527" w:hanging="357"/>
              <w:rPr>
                <w:rFonts w:eastAsia="Calibri" w:cs="Arial"/>
                <w:color w:val="4D4639"/>
                <w:sz w:val="20"/>
                <w:szCs w:val="20"/>
              </w:rPr>
            </w:pPr>
            <w:r>
              <w:rPr>
                <w:rFonts w:eastAsia="Calibri" w:cs="Arial"/>
                <w:color w:val="4D4639"/>
                <w:sz w:val="20"/>
                <w:szCs w:val="20"/>
              </w:rPr>
              <w:t>Too much</w:t>
            </w:r>
          </w:p>
          <w:p w14:paraId="15ED5BC5" w14:textId="77777777" w:rsidR="00B6074F" w:rsidRDefault="00B6074F" w:rsidP="004324B8">
            <w:pPr>
              <w:pStyle w:val="ListParagraph"/>
              <w:numPr>
                <w:ilvl w:val="0"/>
                <w:numId w:val="87"/>
              </w:numPr>
              <w:spacing w:line="276" w:lineRule="auto"/>
              <w:ind w:left="527" w:hanging="357"/>
              <w:rPr>
                <w:rFonts w:eastAsia="Calibri" w:cs="Arial"/>
                <w:color w:val="4D4639"/>
                <w:sz w:val="20"/>
                <w:szCs w:val="20"/>
              </w:rPr>
            </w:pPr>
            <w:r>
              <w:rPr>
                <w:rFonts w:eastAsia="Calibri" w:cs="Arial"/>
                <w:color w:val="4D4639"/>
                <w:sz w:val="20"/>
                <w:szCs w:val="20"/>
              </w:rPr>
              <w:t>About the right amount</w:t>
            </w:r>
          </w:p>
          <w:p w14:paraId="4DE65FF2" w14:textId="77777777" w:rsidR="00B6074F" w:rsidRDefault="00B6074F" w:rsidP="004324B8">
            <w:pPr>
              <w:pStyle w:val="ListParagraph"/>
              <w:numPr>
                <w:ilvl w:val="0"/>
                <w:numId w:val="87"/>
              </w:numPr>
              <w:spacing w:line="276" w:lineRule="auto"/>
              <w:ind w:left="527" w:hanging="357"/>
              <w:rPr>
                <w:rFonts w:eastAsia="Calibri" w:cs="Arial"/>
                <w:color w:val="4D4639"/>
                <w:sz w:val="20"/>
                <w:szCs w:val="20"/>
              </w:rPr>
            </w:pPr>
            <w:r>
              <w:rPr>
                <w:rFonts w:eastAsia="Calibri" w:cs="Arial"/>
                <w:color w:val="4D4639"/>
                <w:sz w:val="20"/>
                <w:szCs w:val="20"/>
              </w:rPr>
              <w:t>Too little</w:t>
            </w:r>
          </w:p>
          <w:p w14:paraId="19FB966A" w14:textId="77777777" w:rsidR="00B6074F" w:rsidRDefault="00B6074F" w:rsidP="004324B8">
            <w:pPr>
              <w:pStyle w:val="ListParagraph"/>
              <w:numPr>
                <w:ilvl w:val="0"/>
                <w:numId w:val="87"/>
              </w:numPr>
              <w:spacing w:line="276" w:lineRule="auto"/>
              <w:ind w:left="527" w:hanging="357"/>
              <w:rPr>
                <w:rFonts w:eastAsia="Calibri" w:cs="Arial"/>
                <w:color w:val="4D4639"/>
                <w:sz w:val="20"/>
                <w:szCs w:val="20"/>
              </w:rPr>
            </w:pPr>
            <w:r>
              <w:rPr>
                <w:rFonts w:eastAsia="Calibri" w:cs="Arial"/>
                <w:color w:val="4D4639"/>
                <w:sz w:val="20"/>
                <w:szCs w:val="20"/>
              </w:rPr>
              <w:t>I was not given any information about my treatment or condition</w:t>
            </w:r>
          </w:p>
          <w:p w14:paraId="2DA5C65D" w14:textId="63C62FA1" w:rsidR="006E3E88" w:rsidRPr="00B6074F" w:rsidRDefault="00B6074F" w:rsidP="004324B8">
            <w:pPr>
              <w:pStyle w:val="ListParagraph"/>
              <w:numPr>
                <w:ilvl w:val="0"/>
                <w:numId w:val="87"/>
              </w:numPr>
              <w:spacing w:line="276" w:lineRule="auto"/>
              <w:ind w:left="527" w:hanging="357"/>
              <w:rPr>
                <w:rFonts w:eastAsia="Calibri" w:cs="Arial"/>
                <w:color w:val="4D4639"/>
                <w:sz w:val="20"/>
                <w:szCs w:val="20"/>
              </w:rPr>
            </w:pPr>
            <w:r w:rsidRPr="00B6074F">
              <w:rPr>
                <w:rFonts w:eastAsia="Calibri" w:cs="Arial"/>
                <w:color w:val="4D4639"/>
                <w:sz w:val="20"/>
                <w:szCs w:val="20"/>
              </w:rPr>
              <w:t>Don’t know / can’t remember</w:t>
            </w:r>
          </w:p>
        </w:tc>
      </w:tr>
      <w:tr w:rsidR="006E3E88" w14:paraId="1AD0BCBC" w14:textId="77777777" w:rsidTr="00DD3BA8">
        <w:tc>
          <w:tcPr>
            <w:tcW w:w="4862" w:type="dxa"/>
          </w:tcPr>
          <w:p w14:paraId="6F19216B" w14:textId="77777777" w:rsidR="006E3E88" w:rsidRDefault="00B6074F" w:rsidP="007E27B3">
            <w:pPr>
              <w:spacing w:line="276" w:lineRule="auto"/>
              <w:rPr>
                <w:rFonts w:eastAsia="Calibri" w:cs="Arial"/>
                <w:color w:val="4D4639"/>
                <w:sz w:val="20"/>
                <w:szCs w:val="20"/>
              </w:rPr>
            </w:pPr>
            <w:r>
              <w:rPr>
                <w:rFonts w:eastAsia="Calibri" w:cs="Arial"/>
                <w:color w:val="4D4639"/>
                <w:sz w:val="20"/>
                <w:szCs w:val="20"/>
              </w:rPr>
              <w:t>Q27: Did you feel able to talk to members of hospital staff about your worries and fears?</w:t>
            </w:r>
          </w:p>
          <w:p w14:paraId="2F71F36A" w14:textId="77777777" w:rsidR="00B6074F" w:rsidRDefault="00B6074F" w:rsidP="004324B8">
            <w:pPr>
              <w:pStyle w:val="ListParagraph"/>
              <w:numPr>
                <w:ilvl w:val="0"/>
                <w:numId w:val="88"/>
              </w:numPr>
              <w:spacing w:line="276" w:lineRule="auto"/>
              <w:ind w:left="527" w:hanging="357"/>
              <w:rPr>
                <w:rFonts w:eastAsia="Calibri" w:cs="Arial"/>
                <w:color w:val="4D4639"/>
                <w:sz w:val="20"/>
                <w:szCs w:val="20"/>
              </w:rPr>
            </w:pPr>
            <w:r>
              <w:rPr>
                <w:rFonts w:eastAsia="Calibri" w:cs="Arial"/>
                <w:color w:val="4D4639"/>
                <w:sz w:val="20"/>
                <w:szCs w:val="20"/>
              </w:rPr>
              <w:t>Yes, always</w:t>
            </w:r>
          </w:p>
          <w:p w14:paraId="47A69118" w14:textId="77777777" w:rsidR="00B6074F" w:rsidRDefault="00B6074F" w:rsidP="004324B8">
            <w:pPr>
              <w:pStyle w:val="ListParagraph"/>
              <w:numPr>
                <w:ilvl w:val="0"/>
                <w:numId w:val="88"/>
              </w:numPr>
              <w:spacing w:line="276" w:lineRule="auto"/>
              <w:ind w:left="527" w:hanging="357"/>
              <w:rPr>
                <w:rFonts w:eastAsia="Calibri" w:cs="Arial"/>
                <w:color w:val="4D4639"/>
                <w:sz w:val="20"/>
                <w:szCs w:val="20"/>
              </w:rPr>
            </w:pPr>
            <w:r>
              <w:rPr>
                <w:rFonts w:eastAsia="Calibri" w:cs="Arial"/>
                <w:color w:val="4D4639"/>
                <w:sz w:val="20"/>
                <w:szCs w:val="20"/>
              </w:rPr>
              <w:t>Sometimes</w:t>
            </w:r>
          </w:p>
          <w:p w14:paraId="283D7BDD" w14:textId="77777777" w:rsidR="00B6074F" w:rsidRDefault="00B6074F" w:rsidP="004324B8">
            <w:pPr>
              <w:pStyle w:val="ListParagraph"/>
              <w:numPr>
                <w:ilvl w:val="0"/>
                <w:numId w:val="88"/>
              </w:numPr>
              <w:spacing w:line="276" w:lineRule="auto"/>
              <w:ind w:left="527" w:hanging="357"/>
              <w:rPr>
                <w:rFonts w:eastAsia="Calibri" w:cs="Arial"/>
                <w:color w:val="4D4639"/>
                <w:sz w:val="20"/>
                <w:szCs w:val="20"/>
              </w:rPr>
            </w:pPr>
            <w:r>
              <w:rPr>
                <w:rFonts w:eastAsia="Calibri" w:cs="Arial"/>
                <w:color w:val="4D4639"/>
                <w:sz w:val="20"/>
                <w:szCs w:val="20"/>
              </w:rPr>
              <w:t>No, never</w:t>
            </w:r>
          </w:p>
          <w:p w14:paraId="4C1B8B41" w14:textId="389284CB" w:rsidR="00B6074F" w:rsidRPr="00B6074F" w:rsidRDefault="00B6074F" w:rsidP="004324B8">
            <w:pPr>
              <w:pStyle w:val="ListParagraph"/>
              <w:numPr>
                <w:ilvl w:val="0"/>
                <w:numId w:val="88"/>
              </w:numPr>
              <w:spacing w:line="276" w:lineRule="auto"/>
              <w:ind w:left="527" w:hanging="357"/>
              <w:rPr>
                <w:rFonts w:eastAsia="Calibri" w:cs="Arial"/>
                <w:color w:val="4D4639"/>
                <w:sz w:val="20"/>
                <w:szCs w:val="20"/>
              </w:rPr>
            </w:pPr>
            <w:r>
              <w:rPr>
                <w:rFonts w:eastAsia="Calibri" w:cs="Arial"/>
                <w:color w:val="4D4639"/>
                <w:sz w:val="20"/>
                <w:szCs w:val="20"/>
              </w:rPr>
              <w:t>I had no worries or fears</w:t>
            </w:r>
          </w:p>
        </w:tc>
        <w:tc>
          <w:tcPr>
            <w:tcW w:w="4862" w:type="dxa"/>
          </w:tcPr>
          <w:p w14:paraId="324D5033" w14:textId="669D6C14" w:rsidR="00B6074F" w:rsidRDefault="00B6074F" w:rsidP="00B6074F">
            <w:pPr>
              <w:spacing w:line="276" w:lineRule="auto"/>
              <w:rPr>
                <w:rFonts w:eastAsia="Calibri" w:cs="Arial"/>
                <w:color w:val="4D4639"/>
                <w:sz w:val="20"/>
                <w:szCs w:val="20"/>
              </w:rPr>
            </w:pPr>
            <w:r>
              <w:rPr>
                <w:rFonts w:eastAsia="Calibri" w:cs="Arial"/>
                <w:color w:val="4D4639"/>
                <w:sz w:val="20"/>
                <w:szCs w:val="20"/>
              </w:rPr>
              <w:t>Q24: Did you feel able to talk to members of hospital staff about your worries and fears?</w:t>
            </w:r>
          </w:p>
          <w:p w14:paraId="5B0A7D35" w14:textId="77777777" w:rsidR="00B6074F" w:rsidRDefault="00B6074F" w:rsidP="004324B8">
            <w:pPr>
              <w:pStyle w:val="ListParagraph"/>
              <w:numPr>
                <w:ilvl w:val="0"/>
                <w:numId w:val="89"/>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C723B70" w14:textId="77777777" w:rsidR="00B6074F" w:rsidRDefault="00B6074F" w:rsidP="004324B8">
            <w:pPr>
              <w:pStyle w:val="ListParagraph"/>
              <w:numPr>
                <w:ilvl w:val="0"/>
                <w:numId w:val="89"/>
              </w:numPr>
              <w:spacing w:line="276" w:lineRule="auto"/>
              <w:ind w:left="527" w:hanging="357"/>
              <w:rPr>
                <w:rFonts w:eastAsia="Calibri" w:cs="Arial"/>
                <w:color w:val="4D4639"/>
                <w:sz w:val="20"/>
                <w:szCs w:val="20"/>
              </w:rPr>
            </w:pPr>
            <w:r>
              <w:rPr>
                <w:rFonts w:eastAsia="Calibri" w:cs="Arial"/>
                <w:color w:val="4D4639"/>
                <w:sz w:val="20"/>
                <w:szCs w:val="20"/>
              </w:rPr>
              <w:t>Sometimes</w:t>
            </w:r>
          </w:p>
          <w:p w14:paraId="055F01B8" w14:textId="77777777" w:rsidR="00B6074F" w:rsidRDefault="00B6074F" w:rsidP="004324B8">
            <w:pPr>
              <w:pStyle w:val="ListParagraph"/>
              <w:numPr>
                <w:ilvl w:val="0"/>
                <w:numId w:val="89"/>
              </w:numPr>
              <w:spacing w:line="276" w:lineRule="auto"/>
              <w:ind w:left="527" w:hanging="357"/>
              <w:rPr>
                <w:rFonts w:eastAsia="Calibri" w:cs="Arial"/>
                <w:color w:val="4D4639"/>
                <w:sz w:val="20"/>
                <w:szCs w:val="20"/>
              </w:rPr>
            </w:pPr>
            <w:r>
              <w:rPr>
                <w:rFonts w:eastAsia="Calibri" w:cs="Arial"/>
                <w:color w:val="4D4639"/>
                <w:sz w:val="20"/>
                <w:szCs w:val="20"/>
              </w:rPr>
              <w:t>No, never</w:t>
            </w:r>
          </w:p>
          <w:p w14:paraId="57BA22AA" w14:textId="28D1B501" w:rsidR="006E3E88" w:rsidRPr="00B6074F" w:rsidRDefault="00B6074F" w:rsidP="004324B8">
            <w:pPr>
              <w:pStyle w:val="ListParagraph"/>
              <w:numPr>
                <w:ilvl w:val="0"/>
                <w:numId w:val="89"/>
              </w:numPr>
              <w:spacing w:line="276" w:lineRule="auto"/>
              <w:ind w:left="527" w:hanging="357"/>
              <w:rPr>
                <w:rFonts w:eastAsia="Calibri" w:cs="Arial"/>
                <w:color w:val="4D4639"/>
                <w:sz w:val="20"/>
                <w:szCs w:val="20"/>
              </w:rPr>
            </w:pPr>
            <w:r w:rsidRPr="00B6074F">
              <w:rPr>
                <w:rFonts w:eastAsia="Calibri" w:cs="Arial"/>
                <w:color w:val="4D4639"/>
                <w:sz w:val="20"/>
                <w:szCs w:val="20"/>
              </w:rPr>
              <w:t>I had no worries or fears</w:t>
            </w:r>
          </w:p>
        </w:tc>
      </w:tr>
      <w:tr w:rsidR="006E3E88" w14:paraId="67BD927D" w14:textId="77777777" w:rsidTr="00DD3BA8">
        <w:tc>
          <w:tcPr>
            <w:tcW w:w="4862" w:type="dxa"/>
          </w:tcPr>
          <w:p w14:paraId="37E67FAC" w14:textId="77777777" w:rsidR="006E3E88" w:rsidRDefault="00B6074F" w:rsidP="007E27B3">
            <w:pPr>
              <w:spacing w:line="276" w:lineRule="auto"/>
              <w:rPr>
                <w:rFonts w:eastAsia="Calibri" w:cs="Arial"/>
                <w:color w:val="4D4639"/>
                <w:sz w:val="20"/>
                <w:szCs w:val="20"/>
              </w:rPr>
            </w:pPr>
            <w:r>
              <w:rPr>
                <w:rFonts w:eastAsia="Calibri" w:cs="Arial"/>
                <w:color w:val="4D4639"/>
                <w:sz w:val="20"/>
                <w:szCs w:val="20"/>
              </w:rPr>
              <w:t>Q28: Were you given enough privacy when being examined or treated?</w:t>
            </w:r>
          </w:p>
          <w:p w14:paraId="51B825FA" w14:textId="77777777" w:rsidR="00B6074F" w:rsidRDefault="00B6074F" w:rsidP="004324B8">
            <w:pPr>
              <w:pStyle w:val="ListParagraph"/>
              <w:numPr>
                <w:ilvl w:val="0"/>
                <w:numId w:val="90"/>
              </w:numPr>
              <w:spacing w:line="276" w:lineRule="auto"/>
              <w:ind w:left="527" w:hanging="357"/>
              <w:rPr>
                <w:rFonts w:eastAsia="Calibri" w:cs="Arial"/>
                <w:color w:val="4D4639"/>
                <w:sz w:val="20"/>
                <w:szCs w:val="20"/>
              </w:rPr>
            </w:pPr>
            <w:r>
              <w:rPr>
                <w:rFonts w:eastAsia="Calibri" w:cs="Arial"/>
                <w:color w:val="4D4639"/>
                <w:sz w:val="20"/>
                <w:szCs w:val="20"/>
              </w:rPr>
              <w:t>Yes, always</w:t>
            </w:r>
          </w:p>
          <w:p w14:paraId="69CAD8BD" w14:textId="77777777" w:rsidR="00B6074F" w:rsidRDefault="00B6074F" w:rsidP="004324B8">
            <w:pPr>
              <w:pStyle w:val="ListParagraph"/>
              <w:numPr>
                <w:ilvl w:val="0"/>
                <w:numId w:val="90"/>
              </w:numPr>
              <w:spacing w:line="276" w:lineRule="auto"/>
              <w:ind w:left="527" w:hanging="357"/>
              <w:rPr>
                <w:rFonts w:eastAsia="Calibri" w:cs="Arial"/>
                <w:color w:val="4D4639"/>
                <w:sz w:val="20"/>
                <w:szCs w:val="20"/>
              </w:rPr>
            </w:pPr>
            <w:r>
              <w:rPr>
                <w:rFonts w:eastAsia="Calibri" w:cs="Arial"/>
                <w:color w:val="4D4639"/>
                <w:sz w:val="20"/>
                <w:szCs w:val="20"/>
              </w:rPr>
              <w:t>Sometimes</w:t>
            </w:r>
          </w:p>
          <w:p w14:paraId="44F38428" w14:textId="77777777" w:rsidR="00B6074F" w:rsidRDefault="00B6074F" w:rsidP="004324B8">
            <w:pPr>
              <w:pStyle w:val="ListParagraph"/>
              <w:numPr>
                <w:ilvl w:val="0"/>
                <w:numId w:val="90"/>
              </w:numPr>
              <w:spacing w:line="276" w:lineRule="auto"/>
              <w:ind w:left="527" w:hanging="357"/>
              <w:rPr>
                <w:rFonts w:eastAsia="Calibri" w:cs="Arial"/>
                <w:color w:val="4D4639"/>
                <w:sz w:val="20"/>
                <w:szCs w:val="20"/>
              </w:rPr>
            </w:pPr>
            <w:r>
              <w:rPr>
                <w:rFonts w:eastAsia="Calibri" w:cs="Arial"/>
                <w:color w:val="4D4639"/>
                <w:sz w:val="20"/>
                <w:szCs w:val="20"/>
              </w:rPr>
              <w:t>No, never</w:t>
            </w:r>
          </w:p>
          <w:p w14:paraId="42930903" w14:textId="77777777" w:rsidR="00B6074F" w:rsidRDefault="00B6074F" w:rsidP="004324B8">
            <w:pPr>
              <w:pStyle w:val="ListParagraph"/>
              <w:numPr>
                <w:ilvl w:val="0"/>
                <w:numId w:val="90"/>
              </w:numPr>
              <w:spacing w:line="276" w:lineRule="auto"/>
              <w:ind w:left="527" w:hanging="357"/>
              <w:rPr>
                <w:rFonts w:eastAsia="Calibri" w:cs="Arial"/>
                <w:color w:val="4D4639"/>
                <w:sz w:val="20"/>
                <w:szCs w:val="20"/>
              </w:rPr>
            </w:pPr>
            <w:r>
              <w:rPr>
                <w:rFonts w:eastAsia="Calibri" w:cs="Arial"/>
                <w:color w:val="4D4639"/>
                <w:sz w:val="20"/>
                <w:szCs w:val="20"/>
              </w:rPr>
              <w:t>I did not want this</w:t>
            </w:r>
          </w:p>
          <w:p w14:paraId="3F32708C" w14:textId="2EB53D10" w:rsidR="00B6074F" w:rsidRPr="00B6074F" w:rsidRDefault="00B6074F" w:rsidP="004324B8">
            <w:pPr>
              <w:pStyle w:val="ListParagraph"/>
              <w:numPr>
                <w:ilvl w:val="0"/>
                <w:numId w:val="90"/>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670985D9" w14:textId="1B022DB7" w:rsidR="00B6074F" w:rsidRDefault="00B6074F" w:rsidP="00B6074F">
            <w:pPr>
              <w:spacing w:line="276" w:lineRule="auto"/>
              <w:rPr>
                <w:rFonts w:eastAsia="Calibri" w:cs="Arial"/>
                <w:color w:val="4D4639"/>
                <w:sz w:val="20"/>
                <w:szCs w:val="20"/>
              </w:rPr>
            </w:pPr>
            <w:r>
              <w:rPr>
                <w:rFonts w:eastAsia="Calibri" w:cs="Arial"/>
                <w:color w:val="4D4639"/>
                <w:sz w:val="20"/>
                <w:szCs w:val="20"/>
              </w:rPr>
              <w:t>Q25: Were you given enough privacy when being examined or treated?</w:t>
            </w:r>
          </w:p>
          <w:p w14:paraId="7360C22D" w14:textId="77777777" w:rsidR="00B6074F" w:rsidRDefault="00B6074F" w:rsidP="004324B8">
            <w:pPr>
              <w:pStyle w:val="ListParagraph"/>
              <w:numPr>
                <w:ilvl w:val="0"/>
                <w:numId w:val="91"/>
              </w:numPr>
              <w:spacing w:line="276" w:lineRule="auto"/>
              <w:ind w:left="527" w:hanging="357"/>
              <w:rPr>
                <w:rFonts w:eastAsia="Calibri" w:cs="Arial"/>
                <w:color w:val="4D4639"/>
                <w:sz w:val="20"/>
                <w:szCs w:val="20"/>
              </w:rPr>
            </w:pPr>
            <w:r>
              <w:rPr>
                <w:rFonts w:eastAsia="Calibri" w:cs="Arial"/>
                <w:color w:val="4D4639"/>
                <w:sz w:val="20"/>
                <w:szCs w:val="20"/>
              </w:rPr>
              <w:t>Yes, always</w:t>
            </w:r>
          </w:p>
          <w:p w14:paraId="62062B36" w14:textId="77777777" w:rsidR="00B6074F" w:rsidRDefault="00B6074F" w:rsidP="004324B8">
            <w:pPr>
              <w:pStyle w:val="ListParagraph"/>
              <w:numPr>
                <w:ilvl w:val="0"/>
                <w:numId w:val="91"/>
              </w:numPr>
              <w:spacing w:line="276" w:lineRule="auto"/>
              <w:ind w:left="527" w:hanging="357"/>
              <w:rPr>
                <w:rFonts w:eastAsia="Calibri" w:cs="Arial"/>
                <w:color w:val="4D4639"/>
                <w:sz w:val="20"/>
                <w:szCs w:val="20"/>
              </w:rPr>
            </w:pPr>
            <w:r>
              <w:rPr>
                <w:rFonts w:eastAsia="Calibri" w:cs="Arial"/>
                <w:color w:val="4D4639"/>
                <w:sz w:val="20"/>
                <w:szCs w:val="20"/>
              </w:rPr>
              <w:t>Sometimes</w:t>
            </w:r>
          </w:p>
          <w:p w14:paraId="21B4A1FE" w14:textId="77777777" w:rsidR="00B6074F" w:rsidRDefault="00B6074F" w:rsidP="004324B8">
            <w:pPr>
              <w:pStyle w:val="ListParagraph"/>
              <w:numPr>
                <w:ilvl w:val="0"/>
                <w:numId w:val="91"/>
              </w:numPr>
              <w:spacing w:line="276" w:lineRule="auto"/>
              <w:ind w:left="527" w:hanging="357"/>
              <w:rPr>
                <w:rFonts w:eastAsia="Calibri" w:cs="Arial"/>
                <w:color w:val="4D4639"/>
                <w:sz w:val="20"/>
                <w:szCs w:val="20"/>
              </w:rPr>
            </w:pPr>
            <w:r>
              <w:rPr>
                <w:rFonts w:eastAsia="Calibri" w:cs="Arial"/>
                <w:color w:val="4D4639"/>
                <w:sz w:val="20"/>
                <w:szCs w:val="20"/>
              </w:rPr>
              <w:t>No, never</w:t>
            </w:r>
          </w:p>
          <w:p w14:paraId="29B74BEA" w14:textId="77777777" w:rsidR="00B6074F" w:rsidRDefault="00B6074F" w:rsidP="004324B8">
            <w:pPr>
              <w:pStyle w:val="ListParagraph"/>
              <w:numPr>
                <w:ilvl w:val="0"/>
                <w:numId w:val="91"/>
              </w:numPr>
              <w:spacing w:line="276" w:lineRule="auto"/>
              <w:ind w:left="527" w:hanging="357"/>
              <w:rPr>
                <w:rFonts w:eastAsia="Calibri" w:cs="Arial"/>
                <w:color w:val="4D4639"/>
                <w:sz w:val="20"/>
                <w:szCs w:val="20"/>
              </w:rPr>
            </w:pPr>
            <w:r>
              <w:rPr>
                <w:rFonts w:eastAsia="Calibri" w:cs="Arial"/>
                <w:color w:val="4D4639"/>
                <w:sz w:val="20"/>
                <w:szCs w:val="20"/>
              </w:rPr>
              <w:t>I did not want this</w:t>
            </w:r>
          </w:p>
          <w:p w14:paraId="0D14884C" w14:textId="77E82426" w:rsidR="006E3E88" w:rsidRPr="00B6074F" w:rsidRDefault="00B6074F" w:rsidP="004324B8">
            <w:pPr>
              <w:pStyle w:val="ListParagraph"/>
              <w:numPr>
                <w:ilvl w:val="0"/>
                <w:numId w:val="91"/>
              </w:numPr>
              <w:spacing w:line="276" w:lineRule="auto"/>
              <w:ind w:left="527" w:hanging="357"/>
              <w:rPr>
                <w:rFonts w:eastAsia="Calibri" w:cs="Arial"/>
                <w:color w:val="4D4639"/>
                <w:sz w:val="20"/>
                <w:szCs w:val="20"/>
              </w:rPr>
            </w:pPr>
            <w:r w:rsidRPr="00B6074F">
              <w:rPr>
                <w:rFonts w:eastAsia="Calibri" w:cs="Arial"/>
                <w:color w:val="4D4639"/>
                <w:sz w:val="20"/>
                <w:szCs w:val="20"/>
              </w:rPr>
              <w:t>Don’t know / can’t remember</w:t>
            </w:r>
          </w:p>
        </w:tc>
      </w:tr>
      <w:tr w:rsidR="006E3E88" w14:paraId="478880A3" w14:textId="77777777" w:rsidTr="00DD3BA8">
        <w:tc>
          <w:tcPr>
            <w:tcW w:w="4862" w:type="dxa"/>
          </w:tcPr>
          <w:p w14:paraId="0894737D" w14:textId="77777777" w:rsidR="006E3E88" w:rsidRDefault="00B6074F" w:rsidP="007E27B3">
            <w:pPr>
              <w:spacing w:line="276" w:lineRule="auto"/>
              <w:rPr>
                <w:rFonts w:eastAsia="Calibri" w:cs="Arial"/>
                <w:color w:val="4D4639"/>
                <w:sz w:val="20"/>
                <w:szCs w:val="20"/>
              </w:rPr>
            </w:pPr>
            <w:r>
              <w:rPr>
                <w:rFonts w:eastAsia="Calibri" w:cs="Arial"/>
                <w:color w:val="4D4639"/>
                <w:sz w:val="20"/>
                <w:szCs w:val="20"/>
              </w:rPr>
              <w:t>Q29: Do you think the hospital staff did everything they could to help control your pain?</w:t>
            </w:r>
          </w:p>
          <w:p w14:paraId="6DA70EC0" w14:textId="77777777" w:rsidR="00B6074F" w:rsidRDefault="00B6074F" w:rsidP="004324B8">
            <w:pPr>
              <w:pStyle w:val="ListParagraph"/>
              <w:numPr>
                <w:ilvl w:val="0"/>
                <w:numId w:val="92"/>
              </w:numPr>
              <w:spacing w:line="276" w:lineRule="auto"/>
              <w:ind w:left="527" w:hanging="357"/>
              <w:rPr>
                <w:rFonts w:eastAsia="Calibri" w:cs="Arial"/>
                <w:color w:val="4D4639"/>
                <w:sz w:val="20"/>
                <w:szCs w:val="20"/>
              </w:rPr>
            </w:pPr>
            <w:r>
              <w:rPr>
                <w:rFonts w:eastAsia="Calibri" w:cs="Arial"/>
                <w:color w:val="4D4639"/>
                <w:sz w:val="20"/>
                <w:szCs w:val="20"/>
              </w:rPr>
              <w:t>Yes, always</w:t>
            </w:r>
          </w:p>
          <w:p w14:paraId="65781FE6" w14:textId="77777777" w:rsidR="00B6074F" w:rsidRDefault="00B6074F" w:rsidP="004324B8">
            <w:pPr>
              <w:pStyle w:val="ListParagraph"/>
              <w:numPr>
                <w:ilvl w:val="0"/>
                <w:numId w:val="92"/>
              </w:numPr>
              <w:spacing w:line="276" w:lineRule="auto"/>
              <w:ind w:left="527" w:hanging="357"/>
              <w:rPr>
                <w:rFonts w:eastAsia="Calibri" w:cs="Arial"/>
                <w:color w:val="4D4639"/>
                <w:sz w:val="20"/>
                <w:szCs w:val="20"/>
              </w:rPr>
            </w:pPr>
            <w:r>
              <w:rPr>
                <w:rFonts w:eastAsia="Calibri" w:cs="Arial"/>
                <w:color w:val="4D4639"/>
                <w:sz w:val="20"/>
                <w:szCs w:val="20"/>
              </w:rPr>
              <w:t>Sometimes</w:t>
            </w:r>
          </w:p>
          <w:p w14:paraId="4158DBDD" w14:textId="77777777" w:rsidR="00B6074F" w:rsidRDefault="00B6074F" w:rsidP="004324B8">
            <w:pPr>
              <w:pStyle w:val="ListParagraph"/>
              <w:numPr>
                <w:ilvl w:val="0"/>
                <w:numId w:val="92"/>
              </w:numPr>
              <w:spacing w:line="276" w:lineRule="auto"/>
              <w:ind w:left="527" w:hanging="357"/>
              <w:rPr>
                <w:rFonts w:eastAsia="Calibri" w:cs="Arial"/>
                <w:color w:val="4D4639"/>
                <w:sz w:val="20"/>
                <w:szCs w:val="20"/>
              </w:rPr>
            </w:pPr>
            <w:r>
              <w:rPr>
                <w:rFonts w:eastAsia="Calibri" w:cs="Arial"/>
                <w:color w:val="4D4639"/>
                <w:sz w:val="20"/>
                <w:szCs w:val="20"/>
              </w:rPr>
              <w:t>No, never</w:t>
            </w:r>
          </w:p>
          <w:p w14:paraId="743238BA" w14:textId="77777777" w:rsidR="00B6074F" w:rsidRDefault="00B6074F" w:rsidP="004324B8">
            <w:pPr>
              <w:pStyle w:val="ListParagraph"/>
              <w:numPr>
                <w:ilvl w:val="0"/>
                <w:numId w:val="92"/>
              </w:numPr>
              <w:spacing w:line="276" w:lineRule="auto"/>
              <w:ind w:left="527" w:hanging="357"/>
              <w:rPr>
                <w:rFonts w:eastAsia="Calibri" w:cs="Arial"/>
                <w:color w:val="4D4639"/>
                <w:sz w:val="20"/>
                <w:szCs w:val="20"/>
              </w:rPr>
            </w:pPr>
            <w:r>
              <w:rPr>
                <w:rFonts w:eastAsia="Calibri" w:cs="Arial"/>
                <w:color w:val="4D4639"/>
                <w:sz w:val="20"/>
                <w:szCs w:val="20"/>
              </w:rPr>
              <w:t>I was not in any pain</w:t>
            </w:r>
          </w:p>
          <w:p w14:paraId="05810B8D" w14:textId="6895AB4F" w:rsidR="00B6074F" w:rsidRPr="00B6074F" w:rsidRDefault="00B6074F" w:rsidP="004324B8">
            <w:pPr>
              <w:pStyle w:val="ListParagraph"/>
              <w:numPr>
                <w:ilvl w:val="0"/>
                <w:numId w:val="92"/>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2ABD2750" w14:textId="6C89A722" w:rsidR="00B6074F" w:rsidRDefault="00B6074F" w:rsidP="00B6074F">
            <w:pPr>
              <w:spacing w:line="276" w:lineRule="auto"/>
              <w:rPr>
                <w:rFonts w:eastAsia="Calibri" w:cs="Arial"/>
                <w:color w:val="4D4639"/>
                <w:sz w:val="20"/>
                <w:szCs w:val="20"/>
              </w:rPr>
            </w:pPr>
            <w:r>
              <w:rPr>
                <w:rFonts w:eastAsia="Calibri" w:cs="Arial"/>
                <w:color w:val="4D4639"/>
                <w:sz w:val="20"/>
                <w:szCs w:val="20"/>
              </w:rPr>
              <w:t>Q26: Do you think the hospital staff did everything they could to help control your pain?</w:t>
            </w:r>
          </w:p>
          <w:p w14:paraId="3599FC95" w14:textId="77777777" w:rsidR="00B6074F" w:rsidRDefault="00B6074F" w:rsidP="004324B8">
            <w:pPr>
              <w:pStyle w:val="ListParagraph"/>
              <w:numPr>
                <w:ilvl w:val="0"/>
                <w:numId w:val="93"/>
              </w:numPr>
              <w:spacing w:line="276" w:lineRule="auto"/>
              <w:ind w:left="527" w:hanging="357"/>
              <w:rPr>
                <w:rFonts w:eastAsia="Calibri" w:cs="Arial"/>
                <w:color w:val="4D4639"/>
                <w:sz w:val="20"/>
                <w:szCs w:val="20"/>
              </w:rPr>
            </w:pPr>
            <w:r>
              <w:rPr>
                <w:rFonts w:eastAsia="Calibri" w:cs="Arial"/>
                <w:color w:val="4D4639"/>
                <w:sz w:val="20"/>
                <w:szCs w:val="20"/>
              </w:rPr>
              <w:t>Yes, always</w:t>
            </w:r>
          </w:p>
          <w:p w14:paraId="6F7BB5C5" w14:textId="77777777" w:rsidR="00B6074F" w:rsidRDefault="00B6074F" w:rsidP="004324B8">
            <w:pPr>
              <w:pStyle w:val="ListParagraph"/>
              <w:numPr>
                <w:ilvl w:val="0"/>
                <w:numId w:val="93"/>
              </w:numPr>
              <w:spacing w:line="276" w:lineRule="auto"/>
              <w:ind w:left="527" w:hanging="357"/>
              <w:rPr>
                <w:rFonts w:eastAsia="Calibri" w:cs="Arial"/>
                <w:color w:val="4D4639"/>
                <w:sz w:val="20"/>
                <w:szCs w:val="20"/>
              </w:rPr>
            </w:pPr>
            <w:r>
              <w:rPr>
                <w:rFonts w:eastAsia="Calibri" w:cs="Arial"/>
                <w:color w:val="4D4639"/>
                <w:sz w:val="20"/>
                <w:szCs w:val="20"/>
              </w:rPr>
              <w:t>Sometimes</w:t>
            </w:r>
          </w:p>
          <w:p w14:paraId="77F93801" w14:textId="77777777" w:rsidR="00B6074F" w:rsidRDefault="00B6074F" w:rsidP="004324B8">
            <w:pPr>
              <w:pStyle w:val="ListParagraph"/>
              <w:numPr>
                <w:ilvl w:val="0"/>
                <w:numId w:val="93"/>
              </w:numPr>
              <w:spacing w:line="276" w:lineRule="auto"/>
              <w:ind w:left="527" w:hanging="357"/>
              <w:rPr>
                <w:rFonts w:eastAsia="Calibri" w:cs="Arial"/>
                <w:color w:val="4D4639"/>
                <w:sz w:val="20"/>
                <w:szCs w:val="20"/>
              </w:rPr>
            </w:pPr>
            <w:r>
              <w:rPr>
                <w:rFonts w:eastAsia="Calibri" w:cs="Arial"/>
                <w:color w:val="4D4639"/>
                <w:sz w:val="20"/>
                <w:szCs w:val="20"/>
              </w:rPr>
              <w:t>No, never</w:t>
            </w:r>
          </w:p>
          <w:p w14:paraId="2EE67EDE" w14:textId="77777777" w:rsidR="00B6074F" w:rsidRDefault="00B6074F" w:rsidP="004324B8">
            <w:pPr>
              <w:pStyle w:val="ListParagraph"/>
              <w:numPr>
                <w:ilvl w:val="0"/>
                <w:numId w:val="93"/>
              </w:numPr>
              <w:spacing w:line="276" w:lineRule="auto"/>
              <w:ind w:left="527" w:hanging="357"/>
              <w:rPr>
                <w:rFonts w:eastAsia="Calibri" w:cs="Arial"/>
                <w:color w:val="4D4639"/>
                <w:sz w:val="20"/>
                <w:szCs w:val="20"/>
              </w:rPr>
            </w:pPr>
            <w:r>
              <w:rPr>
                <w:rFonts w:eastAsia="Calibri" w:cs="Arial"/>
                <w:color w:val="4D4639"/>
                <w:sz w:val="20"/>
                <w:szCs w:val="20"/>
              </w:rPr>
              <w:t>I was not in any pain</w:t>
            </w:r>
          </w:p>
          <w:p w14:paraId="42A4CE3B" w14:textId="5B9DD1E7" w:rsidR="006E3E88" w:rsidRPr="00B6074F" w:rsidRDefault="00B6074F" w:rsidP="004324B8">
            <w:pPr>
              <w:pStyle w:val="ListParagraph"/>
              <w:numPr>
                <w:ilvl w:val="0"/>
                <w:numId w:val="93"/>
              </w:numPr>
              <w:spacing w:line="276" w:lineRule="auto"/>
              <w:ind w:left="527" w:hanging="357"/>
              <w:rPr>
                <w:rFonts w:eastAsia="Calibri" w:cs="Arial"/>
                <w:color w:val="4D4639"/>
                <w:sz w:val="20"/>
                <w:szCs w:val="20"/>
              </w:rPr>
            </w:pPr>
            <w:r w:rsidRPr="00B6074F">
              <w:rPr>
                <w:rFonts w:eastAsia="Calibri" w:cs="Arial"/>
                <w:color w:val="4D4639"/>
                <w:sz w:val="20"/>
                <w:szCs w:val="20"/>
              </w:rPr>
              <w:t>Don’t know / can’t remember</w:t>
            </w:r>
          </w:p>
        </w:tc>
      </w:tr>
      <w:tr w:rsidR="006E3E88" w14:paraId="27DE56B7" w14:textId="77777777" w:rsidTr="00DD3BA8">
        <w:tc>
          <w:tcPr>
            <w:tcW w:w="4862" w:type="dxa"/>
          </w:tcPr>
          <w:p w14:paraId="2497D7D7" w14:textId="77777777" w:rsidR="00B6074F" w:rsidRDefault="00B6074F" w:rsidP="007E27B3">
            <w:pPr>
              <w:spacing w:line="276" w:lineRule="auto"/>
              <w:rPr>
                <w:rFonts w:eastAsia="Calibri" w:cs="Arial"/>
                <w:color w:val="4D4639"/>
                <w:sz w:val="20"/>
                <w:szCs w:val="20"/>
              </w:rPr>
            </w:pPr>
            <w:r>
              <w:rPr>
                <w:rFonts w:eastAsia="Calibri" w:cs="Arial"/>
                <w:color w:val="4D4639"/>
                <w:sz w:val="20"/>
                <w:szCs w:val="20"/>
              </w:rPr>
              <w:t>Q30: Were you able to get a member of staff to help you when you needed attention?</w:t>
            </w:r>
          </w:p>
          <w:p w14:paraId="151F6D79" w14:textId="77777777" w:rsidR="00B6074F" w:rsidRDefault="00B6074F" w:rsidP="004324B8">
            <w:pPr>
              <w:pStyle w:val="ListParagraph"/>
              <w:numPr>
                <w:ilvl w:val="0"/>
                <w:numId w:val="94"/>
              </w:numPr>
              <w:spacing w:line="276" w:lineRule="auto"/>
              <w:ind w:left="527" w:hanging="357"/>
              <w:rPr>
                <w:rFonts w:eastAsia="Calibri" w:cs="Arial"/>
                <w:color w:val="4D4639"/>
                <w:sz w:val="20"/>
                <w:szCs w:val="20"/>
              </w:rPr>
            </w:pPr>
            <w:r>
              <w:rPr>
                <w:rFonts w:eastAsia="Calibri" w:cs="Arial"/>
                <w:color w:val="4D4639"/>
                <w:sz w:val="20"/>
                <w:szCs w:val="20"/>
              </w:rPr>
              <w:t>Yes, always</w:t>
            </w:r>
          </w:p>
          <w:p w14:paraId="79D29BB2" w14:textId="77777777" w:rsidR="00B6074F" w:rsidRDefault="00B6074F" w:rsidP="004324B8">
            <w:pPr>
              <w:pStyle w:val="ListParagraph"/>
              <w:numPr>
                <w:ilvl w:val="0"/>
                <w:numId w:val="94"/>
              </w:numPr>
              <w:spacing w:line="276" w:lineRule="auto"/>
              <w:ind w:left="527" w:hanging="357"/>
              <w:rPr>
                <w:rFonts w:eastAsia="Calibri" w:cs="Arial"/>
                <w:color w:val="4D4639"/>
                <w:sz w:val="20"/>
                <w:szCs w:val="20"/>
              </w:rPr>
            </w:pPr>
            <w:r>
              <w:rPr>
                <w:rFonts w:eastAsia="Calibri" w:cs="Arial"/>
                <w:color w:val="4D4639"/>
                <w:sz w:val="20"/>
                <w:szCs w:val="20"/>
              </w:rPr>
              <w:t>Sometimes</w:t>
            </w:r>
          </w:p>
          <w:p w14:paraId="4E55E75D" w14:textId="77777777" w:rsidR="00B6074F" w:rsidRDefault="00B6074F" w:rsidP="004324B8">
            <w:pPr>
              <w:pStyle w:val="ListParagraph"/>
              <w:numPr>
                <w:ilvl w:val="0"/>
                <w:numId w:val="94"/>
              </w:numPr>
              <w:spacing w:line="276" w:lineRule="auto"/>
              <w:ind w:left="527" w:hanging="357"/>
              <w:rPr>
                <w:rFonts w:eastAsia="Calibri" w:cs="Arial"/>
                <w:color w:val="4D4639"/>
                <w:sz w:val="20"/>
                <w:szCs w:val="20"/>
              </w:rPr>
            </w:pPr>
            <w:r>
              <w:rPr>
                <w:rFonts w:eastAsia="Calibri" w:cs="Arial"/>
                <w:color w:val="4D4639"/>
                <w:sz w:val="20"/>
                <w:szCs w:val="20"/>
              </w:rPr>
              <w:t>No, never</w:t>
            </w:r>
          </w:p>
          <w:p w14:paraId="0298121B" w14:textId="6403EC0F" w:rsidR="00B6074F" w:rsidRPr="00B6074F" w:rsidRDefault="00B6074F" w:rsidP="004324B8">
            <w:pPr>
              <w:pStyle w:val="ListParagraph"/>
              <w:numPr>
                <w:ilvl w:val="0"/>
                <w:numId w:val="94"/>
              </w:numPr>
              <w:spacing w:line="276" w:lineRule="auto"/>
              <w:ind w:left="527" w:hanging="357"/>
              <w:rPr>
                <w:rFonts w:eastAsia="Calibri" w:cs="Arial"/>
                <w:color w:val="4D4639"/>
                <w:sz w:val="20"/>
                <w:szCs w:val="20"/>
              </w:rPr>
            </w:pPr>
            <w:r>
              <w:rPr>
                <w:rFonts w:eastAsia="Calibri" w:cs="Arial"/>
                <w:color w:val="4D4639"/>
                <w:sz w:val="20"/>
                <w:szCs w:val="20"/>
              </w:rPr>
              <w:t>I did not need attention</w:t>
            </w:r>
          </w:p>
        </w:tc>
        <w:tc>
          <w:tcPr>
            <w:tcW w:w="4862" w:type="dxa"/>
          </w:tcPr>
          <w:p w14:paraId="5CFE9BB4" w14:textId="1C906386" w:rsidR="00B6074F" w:rsidRDefault="00B6074F" w:rsidP="00B6074F">
            <w:pPr>
              <w:spacing w:line="276" w:lineRule="auto"/>
              <w:rPr>
                <w:rFonts w:eastAsia="Calibri" w:cs="Arial"/>
                <w:color w:val="4D4639"/>
                <w:sz w:val="20"/>
                <w:szCs w:val="20"/>
              </w:rPr>
            </w:pPr>
            <w:r>
              <w:rPr>
                <w:rFonts w:eastAsia="Calibri" w:cs="Arial"/>
                <w:color w:val="4D4639"/>
                <w:sz w:val="20"/>
                <w:szCs w:val="20"/>
              </w:rPr>
              <w:t>Q27: Were you able to get a member of staff to help you when you needed attention?</w:t>
            </w:r>
          </w:p>
          <w:p w14:paraId="2EA820E2" w14:textId="77777777" w:rsidR="00B6074F" w:rsidRDefault="00B6074F" w:rsidP="004324B8">
            <w:pPr>
              <w:pStyle w:val="ListParagraph"/>
              <w:numPr>
                <w:ilvl w:val="0"/>
                <w:numId w:val="95"/>
              </w:numPr>
              <w:spacing w:line="276" w:lineRule="auto"/>
              <w:ind w:left="527" w:hanging="357"/>
              <w:rPr>
                <w:rFonts w:eastAsia="Calibri" w:cs="Arial"/>
                <w:color w:val="4D4639"/>
                <w:sz w:val="20"/>
                <w:szCs w:val="20"/>
              </w:rPr>
            </w:pPr>
            <w:r>
              <w:rPr>
                <w:rFonts w:eastAsia="Calibri" w:cs="Arial"/>
                <w:color w:val="4D4639"/>
                <w:sz w:val="20"/>
                <w:szCs w:val="20"/>
              </w:rPr>
              <w:t>Yes, always</w:t>
            </w:r>
          </w:p>
          <w:p w14:paraId="03024570" w14:textId="77777777" w:rsidR="00B6074F" w:rsidRDefault="00B6074F" w:rsidP="004324B8">
            <w:pPr>
              <w:pStyle w:val="ListParagraph"/>
              <w:numPr>
                <w:ilvl w:val="0"/>
                <w:numId w:val="95"/>
              </w:numPr>
              <w:spacing w:line="276" w:lineRule="auto"/>
              <w:ind w:left="527" w:hanging="357"/>
              <w:rPr>
                <w:rFonts w:eastAsia="Calibri" w:cs="Arial"/>
                <w:color w:val="4D4639"/>
                <w:sz w:val="20"/>
                <w:szCs w:val="20"/>
              </w:rPr>
            </w:pPr>
            <w:r>
              <w:rPr>
                <w:rFonts w:eastAsia="Calibri" w:cs="Arial"/>
                <w:color w:val="4D4639"/>
                <w:sz w:val="20"/>
                <w:szCs w:val="20"/>
              </w:rPr>
              <w:t>Sometimes</w:t>
            </w:r>
          </w:p>
          <w:p w14:paraId="092E8A2B" w14:textId="77777777" w:rsidR="00B6074F" w:rsidRDefault="00B6074F" w:rsidP="004324B8">
            <w:pPr>
              <w:pStyle w:val="ListParagraph"/>
              <w:numPr>
                <w:ilvl w:val="0"/>
                <w:numId w:val="95"/>
              </w:numPr>
              <w:spacing w:line="276" w:lineRule="auto"/>
              <w:ind w:left="527" w:hanging="357"/>
              <w:rPr>
                <w:rFonts w:eastAsia="Calibri" w:cs="Arial"/>
                <w:color w:val="4D4639"/>
                <w:sz w:val="20"/>
                <w:szCs w:val="20"/>
              </w:rPr>
            </w:pPr>
            <w:r>
              <w:rPr>
                <w:rFonts w:eastAsia="Calibri" w:cs="Arial"/>
                <w:color w:val="4D4639"/>
                <w:sz w:val="20"/>
                <w:szCs w:val="20"/>
              </w:rPr>
              <w:t>No, never</w:t>
            </w:r>
          </w:p>
          <w:p w14:paraId="1EFB404C" w14:textId="59775B1B" w:rsidR="006E3E88" w:rsidRPr="00B6074F" w:rsidRDefault="00B6074F" w:rsidP="004324B8">
            <w:pPr>
              <w:pStyle w:val="ListParagraph"/>
              <w:numPr>
                <w:ilvl w:val="0"/>
                <w:numId w:val="95"/>
              </w:numPr>
              <w:spacing w:line="276" w:lineRule="auto"/>
              <w:ind w:left="527" w:hanging="357"/>
              <w:rPr>
                <w:rFonts w:eastAsia="Calibri" w:cs="Arial"/>
                <w:color w:val="4D4639"/>
                <w:sz w:val="20"/>
                <w:szCs w:val="20"/>
              </w:rPr>
            </w:pPr>
            <w:r w:rsidRPr="00B6074F">
              <w:rPr>
                <w:rFonts w:eastAsia="Calibri" w:cs="Arial"/>
                <w:color w:val="4D4639"/>
                <w:sz w:val="20"/>
                <w:szCs w:val="20"/>
              </w:rPr>
              <w:t>I did not need attention</w:t>
            </w:r>
          </w:p>
        </w:tc>
      </w:tr>
      <w:tr w:rsidR="006E3E88" w14:paraId="5DFDB41F" w14:textId="77777777" w:rsidTr="00DD3BA8">
        <w:tc>
          <w:tcPr>
            <w:tcW w:w="4862" w:type="dxa"/>
          </w:tcPr>
          <w:p w14:paraId="4E3EB895" w14:textId="77777777" w:rsidR="006E3E88" w:rsidRDefault="00B6074F" w:rsidP="007E27B3">
            <w:pPr>
              <w:spacing w:line="276" w:lineRule="auto"/>
              <w:rPr>
                <w:rFonts w:eastAsia="Calibri" w:cs="Arial"/>
                <w:color w:val="4D4639"/>
                <w:sz w:val="20"/>
                <w:szCs w:val="20"/>
              </w:rPr>
            </w:pPr>
            <w:r>
              <w:rPr>
                <w:rFonts w:eastAsia="Calibri" w:cs="Arial"/>
                <w:color w:val="4D4639"/>
                <w:sz w:val="20"/>
                <w:szCs w:val="20"/>
              </w:rPr>
              <w:t>Q31: Thinking about your care and treatment, did hospital staff take into account the following individual needs?</w:t>
            </w:r>
          </w:p>
          <w:p w14:paraId="60C530BB" w14:textId="77777777" w:rsidR="00B6074F" w:rsidRDefault="00B6074F" w:rsidP="004324B8">
            <w:pPr>
              <w:pStyle w:val="ListParagraph"/>
              <w:numPr>
                <w:ilvl w:val="0"/>
                <w:numId w:val="96"/>
              </w:numPr>
              <w:spacing w:line="276" w:lineRule="auto"/>
              <w:ind w:left="527" w:hanging="357"/>
              <w:rPr>
                <w:rFonts w:eastAsia="Calibri" w:cs="Arial"/>
                <w:color w:val="4D4639"/>
                <w:sz w:val="20"/>
                <w:szCs w:val="20"/>
              </w:rPr>
            </w:pPr>
            <w:r>
              <w:rPr>
                <w:rFonts w:eastAsia="Calibri" w:cs="Arial"/>
                <w:color w:val="4D4639"/>
                <w:sz w:val="20"/>
                <w:szCs w:val="20"/>
              </w:rPr>
              <w:t>Language needs (e.g. translation, braille)</w:t>
            </w:r>
          </w:p>
          <w:p w14:paraId="3A784396" w14:textId="77777777" w:rsidR="00B6074F" w:rsidRDefault="00B6074F" w:rsidP="004324B8">
            <w:pPr>
              <w:pStyle w:val="ListParagraph"/>
              <w:numPr>
                <w:ilvl w:val="0"/>
                <w:numId w:val="96"/>
              </w:numPr>
              <w:spacing w:line="276" w:lineRule="auto"/>
              <w:ind w:left="527" w:hanging="357"/>
              <w:rPr>
                <w:rFonts w:eastAsia="Calibri" w:cs="Arial"/>
                <w:color w:val="4D4639"/>
                <w:sz w:val="20"/>
                <w:szCs w:val="20"/>
              </w:rPr>
            </w:pPr>
            <w:r>
              <w:rPr>
                <w:rFonts w:eastAsia="Calibri" w:cs="Arial"/>
                <w:color w:val="4D4639"/>
                <w:sz w:val="20"/>
                <w:szCs w:val="20"/>
              </w:rPr>
              <w:t>Cultural needs (e.g. same gender staff)</w:t>
            </w:r>
          </w:p>
          <w:p w14:paraId="6E696854" w14:textId="77777777" w:rsidR="00B6074F" w:rsidRDefault="00B6074F" w:rsidP="004324B8">
            <w:pPr>
              <w:pStyle w:val="ListParagraph"/>
              <w:numPr>
                <w:ilvl w:val="0"/>
                <w:numId w:val="96"/>
              </w:numPr>
              <w:spacing w:line="276" w:lineRule="auto"/>
              <w:ind w:left="527" w:hanging="357"/>
              <w:rPr>
                <w:rFonts w:eastAsia="Calibri" w:cs="Arial"/>
                <w:color w:val="4D4639"/>
                <w:sz w:val="20"/>
                <w:szCs w:val="20"/>
              </w:rPr>
            </w:pPr>
            <w:r>
              <w:rPr>
                <w:rFonts w:eastAsia="Calibri" w:cs="Arial"/>
                <w:color w:val="4D4639"/>
                <w:sz w:val="20"/>
                <w:szCs w:val="20"/>
              </w:rPr>
              <w:t>Religious needs (e.g. space to pray / meditate)</w:t>
            </w:r>
          </w:p>
          <w:p w14:paraId="12B68245" w14:textId="77777777" w:rsidR="00B6074F" w:rsidRDefault="00B6074F" w:rsidP="004324B8">
            <w:pPr>
              <w:pStyle w:val="ListParagraph"/>
              <w:numPr>
                <w:ilvl w:val="0"/>
                <w:numId w:val="96"/>
              </w:numPr>
              <w:spacing w:line="276" w:lineRule="auto"/>
              <w:ind w:left="527" w:hanging="357"/>
              <w:rPr>
                <w:rFonts w:eastAsia="Calibri" w:cs="Arial"/>
                <w:color w:val="4D4639"/>
                <w:sz w:val="20"/>
                <w:szCs w:val="20"/>
              </w:rPr>
            </w:pPr>
            <w:r>
              <w:rPr>
                <w:rFonts w:eastAsia="Calibri" w:cs="Arial"/>
                <w:color w:val="4D4639"/>
                <w:sz w:val="20"/>
                <w:szCs w:val="20"/>
              </w:rPr>
              <w:t>Accessibility needs (e.g. mobility needs, room adaptations)</w:t>
            </w:r>
          </w:p>
          <w:p w14:paraId="353D5504" w14:textId="77777777" w:rsidR="00B6074F" w:rsidRDefault="00B6074F" w:rsidP="004324B8">
            <w:pPr>
              <w:pStyle w:val="ListParagraph"/>
              <w:numPr>
                <w:ilvl w:val="0"/>
                <w:numId w:val="96"/>
              </w:numPr>
              <w:spacing w:line="276" w:lineRule="auto"/>
              <w:ind w:left="527" w:hanging="357"/>
              <w:rPr>
                <w:rFonts w:eastAsia="Calibri" w:cs="Arial"/>
                <w:color w:val="4D4639"/>
                <w:sz w:val="20"/>
                <w:szCs w:val="20"/>
              </w:rPr>
            </w:pPr>
            <w:r>
              <w:rPr>
                <w:rFonts w:eastAsia="Calibri" w:cs="Arial"/>
                <w:color w:val="4D4639"/>
                <w:sz w:val="20"/>
                <w:szCs w:val="20"/>
              </w:rPr>
              <w:t>Dietary needs (e.g. medical, allergy, vegan)</w:t>
            </w:r>
          </w:p>
          <w:p w14:paraId="26C56A54" w14:textId="77777777" w:rsidR="00F70513" w:rsidRDefault="00F70513" w:rsidP="009C29A5">
            <w:pPr>
              <w:pStyle w:val="ListParagraph"/>
              <w:spacing w:line="276" w:lineRule="auto"/>
              <w:ind w:left="890" w:hanging="720"/>
              <w:rPr>
                <w:rFonts w:eastAsia="Calibri" w:cs="Arial"/>
                <w:color w:val="4D4639"/>
                <w:sz w:val="20"/>
                <w:szCs w:val="20"/>
              </w:rPr>
            </w:pPr>
          </w:p>
          <w:p w14:paraId="7026029D" w14:textId="2908BB68" w:rsidR="00F70513" w:rsidRPr="00F70513" w:rsidRDefault="00F70513" w:rsidP="004324B8">
            <w:pPr>
              <w:pStyle w:val="ListParagraph"/>
              <w:numPr>
                <w:ilvl w:val="0"/>
                <w:numId w:val="12"/>
              </w:numPr>
              <w:spacing w:line="276" w:lineRule="auto"/>
              <w:ind w:left="460" w:hanging="290"/>
              <w:rPr>
                <w:rFonts w:eastAsia="Calibri" w:cs="Arial"/>
                <w:color w:val="4D4639"/>
                <w:sz w:val="20"/>
                <w:szCs w:val="20"/>
              </w:rPr>
            </w:pPr>
            <w:r>
              <w:rPr>
                <w:rFonts w:eastAsia="Calibri" w:cs="Arial"/>
                <w:color w:val="4D4639"/>
                <w:sz w:val="20"/>
                <w:szCs w:val="20"/>
              </w:rPr>
              <w:t>Yes</w:t>
            </w:r>
          </w:p>
          <w:p w14:paraId="3BADDFA2" w14:textId="571819A3" w:rsidR="00F70513" w:rsidRPr="00F70513" w:rsidRDefault="00F70513" w:rsidP="004324B8">
            <w:pPr>
              <w:pStyle w:val="ListParagraph"/>
              <w:numPr>
                <w:ilvl w:val="0"/>
                <w:numId w:val="12"/>
              </w:numPr>
              <w:spacing w:line="276" w:lineRule="auto"/>
              <w:ind w:left="460" w:hanging="290"/>
              <w:rPr>
                <w:rFonts w:eastAsia="Calibri" w:cs="Arial"/>
                <w:color w:val="4D4639"/>
                <w:sz w:val="20"/>
                <w:szCs w:val="20"/>
              </w:rPr>
            </w:pPr>
            <w:r>
              <w:rPr>
                <w:rFonts w:eastAsia="Calibri" w:cs="Arial"/>
                <w:color w:val="4D4639"/>
                <w:sz w:val="20"/>
                <w:szCs w:val="20"/>
              </w:rPr>
              <w:t>No</w:t>
            </w:r>
          </w:p>
          <w:p w14:paraId="4EA38A73" w14:textId="59011974" w:rsidR="00F70513" w:rsidRPr="00F70513" w:rsidRDefault="00F70513" w:rsidP="004324B8">
            <w:pPr>
              <w:pStyle w:val="ListParagraph"/>
              <w:numPr>
                <w:ilvl w:val="0"/>
                <w:numId w:val="12"/>
              </w:numPr>
              <w:spacing w:line="276" w:lineRule="auto"/>
              <w:ind w:left="460" w:hanging="290"/>
              <w:rPr>
                <w:rFonts w:eastAsia="Calibri" w:cs="Arial"/>
                <w:color w:val="4D4639"/>
                <w:sz w:val="20"/>
                <w:szCs w:val="20"/>
              </w:rPr>
            </w:pPr>
            <w:r>
              <w:rPr>
                <w:rFonts w:eastAsia="Calibri" w:cs="Arial"/>
                <w:color w:val="4D4639"/>
                <w:sz w:val="20"/>
                <w:szCs w:val="20"/>
              </w:rPr>
              <w:t>I did need this</w:t>
            </w:r>
          </w:p>
        </w:tc>
        <w:tc>
          <w:tcPr>
            <w:tcW w:w="4862" w:type="dxa"/>
          </w:tcPr>
          <w:p w14:paraId="7ACC21AF" w14:textId="6FBE24EC" w:rsidR="00F70513" w:rsidRDefault="00F70513" w:rsidP="00F70513">
            <w:pPr>
              <w:spacing w:line="276" w:lineRule="auto"/>
              <w:rPr>
                <w:rFonts w:eastAsia="Calibri" w:cs="Arial"/>
                <w:color w:val="4D4639"/>
                <w:sz w:val="20"/>
                <w:szCs w:val="20"/>
              </w:rPr>
            </w:pPr>
            <w:r>
              <w:rPr>
                <w:rFonts w:eastAsia="Calibri" w:cs="Arial"/>
                <w:color w:val="4D4639"/>
                <w:sz w:val="20"/>
                <w:szCs w:val="20"/>
              </w:rPr>
              <w:t>Q28: Thinking about your care and treatment, did hospital staff take into account the following individual needs?</w:t>
            </w:r>
          </w:p>
          <w:p w14:paraId="04353415" w14:textId="77777777"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Language needs (e.g. translation, braille)</w:t>
            </w:r>
          </w:p>
          <w:p w14:paraId="081BC6B3" w14:textId="77777777"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Cultural needs (e.g. same gender staff)</w:t>
            </w:r>
          </w:p>
          <w:p w14:paraId="2CA275EE" w14:textId="77777777"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Religious needs (e.g. space to pray / meditate)</w:t>
            </w:r>
          </w:p>
          <w:p w14:paraId="6F92E813" w14:textId="77777777"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Accessibility needs (e.g. mobility needs, room adaptations)</w:t>
            </w:r>
          </w:p>
          <w:p w14:paraId="71DE1F14" w14:textId="77777777"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Dietary needs (e.g. medical, allergy, vegan)</w:t>
            </w:r>
          </w:p>
          <w:p w14:paraId="33A187D1" w14:textId="01A9E8D2" w:rsidR="00F70513" w:rsidRDefault="00F70513" w:rsidP="004324B8">
            <w:pPr>
              <w:pStyle w:val="ListParagraph"/>
              <w:numPr>
                <w:ilvl w:val="0"/>
                <w:numId w:val="97"/>
              </w:numPr>
              <w:spacing w:line="276" w:lineRule="auto"/>
              <w:ind w:left="527" w:hanging="357"/>
              <w:rPr>
                <w:rFonts w:eastAsia="Calibri" w:cs="Arial"/>
                <w:color w:val="4D4639"/>
                <w:sz w:val="20"/>
                <w:szCs w:val="20"/>
              </w:rPr>
            </w:pPr>
            <w:r>
              <w:rPr>
                <w:rFonts w:eastAsia="Calibri" w:cs="Arial"/>
                <w:color w:val="4D4639"/>
                <w:sz w:val="20"/>
                <w:szCs w:val="20"/>
              </w:rPr>
              <w:t>Mental health needs (e.g. a quiet space, emotional support)</w:t>
            </w:r>
          </w:p>
          <w:p w14:paraId="715B3DF8" w14:textId="77777777" w:rsidR="00F70513" w:rsidRDefault="00F70513" w:rsidP="00F70513">
            <w:pPr>
              <w:pStyle w:val="ListParagraph"/>
              <w:spacing w:line="276" w:lineRule="auto"/>
              <w:rPr>
                <w:rFonts w:eastAsia="Calibri" w:cs="Arial"/>
                <w:color w:val="4D4639"/>
                <w:sz w:val="20"/>
                <w:szCs w:val="20"/>
              </w:rPr>
            </w:pPr>
          </w:p>
          <w:p w14:paraId="54654F19" w14:textId="77777777" w:rsidR="00F70513" w:rsidRPr="00F70513" w:rsidRDefault="00F70513" w:rsidP="004324B8">
            <w:pPr>
              <w:pStyle w:val="ListParagraph"/>
              <w:numPr>
                <w:ilvl w:val="0"/>
                <w:numId w:val="12"/>
              </w:numPr>
              <w:spacing w:line="276" w:lineRule="auto"/>
              <w:ind w:left="464" w:hanging="283"/>
              <w:rPr>
                <w:rFonts w:eastAsia="Calibri" w:cs="Arial"/>
                <w:color w:val="4D4639"/>
                <w:sz w:val="20"/>
                <w:szCs w:val="20"/>
              </w:rPr>
            </w:pPr>
            <w:r>
              <w:rPr>
                <w:rFonts w:eastAsia="Calibri" w:cs="Arial"/>
                <w:color w:val="4D4639"/>
                <w:sz w:val="20"/>
                <w:szCs w:val="20"/>
              </w:rPr>
              <w:t>Yes</w:t>
            </w:r>
          </w:p>
          <w:p w14:paraId="4D986399" w14:textId="77777777" w:rsidR="00F70513" w:rsidRPr="00F70513" w:rsidRDefault="00F70513" w:rsidP="004324B8">
            <w:pPr>
              <w:pStyle w:val="ListParagraph"/>
              <w:numPr>
                <w:ilvl w:val="0"/>
                <w:numId w:val="12"/>
              </w:numPr>
              <w:spacing w:line="276" w:lineRule="auto"/>
              <w:ind w:left="464" w:hanging="283"/>
              <w:rPr>
                <w:rFonts w:eastAsia="Calibri" w:cs="Arial"/>
                <w:color w:val="4D4639"/>
                <w:sz w:val="20"/>
                <w:szCs w:val="20"/>
              </w:rPr>
            </w:pPr>
            <w:r>
              <w:rPr>
                <w:rFonts w:eastAsia="Calibri" w:cs="Arial"/>
                <w:color w:val="4D4639"/>
                <w:sz w:val="20"/>
                <w:szCs w:val="20"/>
              </w:rPr>
              <w:t>No</w:t>
            </w:r>
          </w:p>
          <w:p w14:paraId="6018E56E" w14:textId="77777777" w:rsidR="006E3E88" w:rsidRDefault="00F70513" w:rsidP="004324B8">
            <w:pPr>
              <w:pStyle w:val="ListParagraph"/>
              <w:numPr>
                <w:ilvl w:val="0"/>
                <w:numId w:val="12"/>
              </w:numPr>
              <w:spacing w:line="276" w:lineRule="auto"/>
              <w:ind w:left="464" w:hanging="283"/>
              <w:rPr>
                <w:rFonts w:eastAsia="Calibri" w:cs="Arial"/>
                <w:color w:val="4D4639"/>
                <w:sz w:val="20"/>
                <w:szCs w:val="20"/>
              </w:rPr>
            </w:pPr>
            <w:r w:rsidRPr="00F70513">
              <w:rPr>
                <w:rFonts w:eastAsia="Calibri" w:cs="Arial"/>
                <w:color w:val="4D4639"/>
                <w:sz w:val="20"/>
                <w:szCs w:val="20"/>
              </w:rPr>
              <w:t>I did need this</w:t>
            </w:r>
          </w:p>
          <w:p w14:paraId="6FCBDD6F" w14:textId="77777777" w:rsidR="00F70513" w:rsidRDefault="00F70513" w:rsidP="00F70513">
            <w:pPr>
              <w:spacing w:line="276" w:lineRule="auto"/>
              <w:rPr>
                <w:rFonts w:eastAsia="Calibri" w:cs="Arial"/>
                <w:color w:val="4D4639"/>
                <w:sz w:val="20"/>
                <w:szCs w:val="20"/>
              </w:rPr>
            </w:pPr>
          </w:p>
          <w:p w14:paraId="73033B0F" w14:textId="0B3B40D6" w:rsidR="00F70513" w:rsidRPr="00F70513" w:rsidRDefault="00F70513" w:rsidP="00F70513">
            <w:pPr>
              <w:spacing w:line="276" w:lineRule="auto"/>
              <w:rPr>
                <w:rFonts w:eastAsia="Calibri" w:cs="Arial"/>
                <w:b/>
                <w:bCs/>
                <w:color w:val="4D4639"/>
                <w:sz w:val="20"/>
                <w:szCs w:val="20"/>
              </w:rPr>
            </w:pPr>
            <w:r w:rsidRPr="00F70513">
              <w:rPr>
                <w:rFonts w:eastAsia="Calibri" w:cs="Arial"/>
                <w:b/>
                <w:bCs/>
                <w:color w:val="4D4639"/>
                <w:sz w:val="20"/>
                <w:szCs w:val="20"/>
              </w:rPr>
              <w:lastRenderedPageBreak/>
              <w:t>A new response option “Mental health needs” was added for the 2025 survey.</w:t>
            </w:r>
          </w:p>
        </w:tc>
      </w:tr>
      <w:tr w:rsidR="006E3E88" w14:paraId="6F273DA6" w14:textId="77777777" w:rsidTr="00DD3BA8">
        <w:tc>
          <w:tcPr>
            <w:tcW w:w="4862" w:type="dxa"/>
            <w:shd w:val="clear" w:color="auto" w:fill="F2F2F2" w:themeFill="background1" w:themeFillShade="F2"/>
          </w:tcPr>
          <w:p w14:paraId="14FBFBAB" w14:textId="38EEACA6" w:rsidR="006E3E88" w:rsidRPr="00303BA7" w:rsidRDefault="00303BA7" w:rsidP="007E27B3">
            <w:pPr>
              <w:spacing w:line="276" w:lineRule="auto"/>
              <w:rPr>
                <w:rFonts w:eastAsia="Calibri" w:cs="Arial"/>
                <w:b/>
                <w:bCs/>
                <w:color w:val="4D4639"/>
              </w:rPr>
            </w:pPr>
            <w:r w:rsidRPr="00303BA7">
              <w:rPr>
                <w:rFonts w:eastAsia="Calibri" w:cs="Arial"/>
                <w:b/>
                <w:bCs/>
                <w:color w:val="4D4639"/>
              </w:rPr>
              <w:lastRenderedPageBreak/>
              <w:t>Leaving hospital</w:t>
            </w:r>
          </w:p>
        </w:tc>
        <w:tc>
          <w:tcPr>
            <w:tcW w:w="4862" w:type="dxa"/>
            <w:shd w:val="clear" w:color="auto" w:fill="F2F2F2" w:themeFill="background1" w:themeFillShade="F2"/>
          </w:tcPr>
          <w:p w14:paraId="21F2800D" w14:textId="5872E927" w:rsidR="006E3E88" w:rsidRPr="00303BA7" w:rsidRDefault="00303BA7" w:rsidP="007E27B3">
            <w:pPr>
              <w:spacing w:line="276" w:lineRule="auto"/>
              <w:rPr>
                <w:rFonts w:eastAsia="Calibri" w:cs="Arial"/>
                <w:b/>
                <w:bCs/>
                <w:color w:val="4D4639"/>
              </w:rPr>
            </w:pPr>
            <w:r w:rsidRPr="00303BA7">
              <w:rPr>
                <w:rFonts w:eastAsia="Calibri" w:cs="Arial"/>
                <w:b/>
                <w:bCs/>
                <w:color w:val="4D4639"/>
              </w:rPr>
              <w:t>Leaving hospital</w:t>
            </w:r>
          </w:p>
        </w:tc>
      </w:tr>
      <w:tr w:rsidR="006E3E88" w14:paraId="76A5E423" w14:textId="77777777" w:rsidTr="00DD3BA8">
        <w:tc>
          <w:tcPr>
            <w:tcW w:w="4862" w:type="dxa"/>
          </w:tcPr>
          <w:p w14:paraId="482D8CD3" w14:textId="77777777" w:rsidR="006E3E88" w:rsidRDefault="00303BA7" w:rsidP="007E27B3">
            <w:pPr>
              <w:spacing w:line="276" w:lineRule="auto"/>
              <w:rPr>
                <w:rFonts w:eastAsia="Calibri" w:cs="Arial"/>
                <w:color w:val="4D4639"/>
                <w:sz w:val="20"/>
                <w:szCs w:val="20"/>
              </w:rPr>
            </w:pPr>
            <w:r>
              <w:rPr>
                <w:rFonts w:eastAsia="Calibri" w:cs="Arial"/>
                <w:color w:val="4D4639"/>
                <w:sz w:val="20"/>
                <w:szCs w:val="20"/>
              </w:rPr>
              <w:t>Q32: When leaving the hospital, were you admitted onto a virtual ward, also known as hospital at home?</w:t>
            </w:r>
          </w:p>
          <w:p w14:paraId="00F34C2F" w14:textId="77777777" w:rsidR="00303BA7" w:rsidRDefault="00303BA7" w:rsidP="007E27B3">
            <w:pPr>
              <w:spacing w:line="276" w:lineRule="auto"/>
              <w:rPr>
                <w:rFonts w:eastAsia="Calibri" w:cs="Arial"/>
                <w:b/>
                <w:bCs/>
                <w:color w:val="2F469C"/>
                <w:sz w:val="20"/>
                <w:szCs w:val="20"/>
              </w:rPr>
            </w:pPr>
            <w:r w:rsidRPr="00303BA7">
              <w:rPr>
                <w:rFonts w:eastAsia="Calibri" w:cs="Arial"/>
                <w:b/>
                <w:bCs/>
                <w:color w:val="2F469C"/>
                <w:sz w:val="20"/>
                <w:szCs w:val="20"/>
              </w:rPr>
              <w:t xml:space="preserve">A virtual ward is hospital-level care at home for patients who would otherwise be in hospital. This could involve daily home visits, telephone calls or use of technology, such as self-monitoring devices, to check on recovery. This is not the same as being an outpatient. </w:t>
            </w:r>
          </w:p>
          <w:p w14:paraId="6B6FA9E7" w14:textId="77777777" w:rsidR="00303BA7" w:rsidRDefault="00303BA7" w:rsidP="004324B8">
            <w:pPr>
              <w:pStyle w:val="ListParagraph"/>
              <w:numPr>
                <w:ilvl w:val="0"/>
                <w:numId w:val="98"/>
              </w:numPr>
              <w:spacing w:line="276" w:lineRule="auto"/>
              <w:ind w:left="527" w:hanging="357"/>
              <w:rPr>
                <w:rFonts w:eastAsia="Calibri" w:cs="Arial"/>
                <w:color w:val="4D4639"/>
                <w:sz w:val="20"/>
                <w:szCs w:val="20"/>
              </w:rPr>
            </w:pPr>
            <w:r>
              <w:rPr>
                <w:rFonts w:eastAsia="Calibri" w:cs="Arial"/>
                <w:color w:val="4D4639"/>
                <w:sz w:val="20"/>
                <w:szCs w:val="20"/>
              </w:rPr>
              <w:t>Yes</w:t>
            </w:r>
          </w:p>
          <w:p w14:paraId="2D05B79B" w14:textId="77777777" w:rsidR="00303BA7" w:rsidRDefault="00303BA7" w:rsidP="004324B8">
            <w:pPr>
              <w:pStyle w:val="ListParagraph"/>
              <w:numPr>
                <w:ilvl w:val="0"/>
                <w:numId w:val="98"/>
              </w:numPr>
              <w:spacing w:line="276" w:lineRule="auto"/>
              <w:ind w:left="527" w:hanging="357"/>
              <w:rPr>
                <w:rFonts w:eastAsia="Calibri" w:cs="Arial"/>
                <w:color w:val="4D4639"/>
                <w:sz w:val="20"/>
                <w:szCs w:val="20"/>
              </w:rPr>
            </w:pPr>
            <w:r>
              <w:rPr>
                <w:rFonts w:eastAsia="Calibri" w:cs="Arial"/>
                <w:color w:val="4D4639"/>
                <w:sz w:val="20"/>
                <w:szCs w:val="20"/>
              </w:rPr>
              <w:t>No</w:t>
            </w:r>
          </w:p>
          <w:p w14:paraId="0022C1F0" w14:textId="67F84B10" w:rsidR="00303BA7" w:rsidRPr="00303BA7" w:rsidRDefault="00303BA7" w:rsidP="004324B8">
            <w:pPr>
              <w:pStyle w:val="ListParagraph"/>
              <w:numPr>
                <w:ilvl w:val="0"/>
                <w:numId w:val="98"/>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157C4E29" w14:textId="2FBD6392" w:rsidR="00303BA7" w:rsidRDefault="00303BA7" w:rsidP="00303BA7">
            <w:pPr>
              <w:spacing w:line="276" w:lineRule="auto"/>
              <w:rPr>
                <w:rFonts w:eastAsia="Calibri" w:cs="Arial"/>
                <w:color w:val="4D4639"/>
                <w:sz w:val="20"/>
                <w:szCs w:val="20"/>
              </w:rPr>
            </w:pPr>
            <w:r>
              <w:rPr>
                <w:rFonts w:eastAsia="Calibri" w:cs="Arial"/>
                <w:color w:val="4D4639"/>
                <w:sz w:val="20"/>
                <w:szCs w:val="20"/>
              </w:rPr>
              <w:t>Q29: When leaving the hospital, were you admitted onto a virtual ward, also known as hospital at home?</w:t>
            </w:r>
          </w:p>
          <w:p w14:paraId="5CCF467F" w14:textId="77777777" w:rsidR="00303BA7" w:rsidRDefault="00303BA7" w:rsidP="00303BA7">
            <w:pPr>
              <w:spacing w:line="276" w:lineRule="auto"/>
              <w:rPr>
                <w:rFonts w:eastAsia="Calibri" w:cs="Arial"/>
                <w:b/>
                <w:bCs/>
                <w:color w:val="2F469C"/>
                <w:sz w:val="20"/>
                <w:szCs w:val="20"/>
              </w:rPr>
            </w:pPr>
            <w:r w:rsidRPr="00303BA7">
              <w:rPr>
                <w:rFonts w:eastAsia="Calibri" w:cs="Arial"/>
                <w:b/>
                <w:bCs/>
                <w:color w:val="2F469C"/>
                <w:sz w:val="20"/>
                <w:szCs w:val="20"/>
              </w:rPr>
              <w:t xml:space="preserve">A virtual ward is hospital-level care at home for patients who would otherwise be in hospital. This could involve daily home visits, telephone calls or use of technology, such as self-monitoring devices, to check on recovery. This is not the same as being an outpatient. </w:t>
            </w:r>
          </w:p>
          <w:p w14:paraId="16D05A8B" w14:textId="77777777" w:rsidR="00303BA7" w:rsidRDefault="00303BA7" w:rsidP="004324B8">
            <w:pPr>
              <w:pStyle w:val="ListParagraph"/>
              <w:numPr>
                <w:ilvl w:val="0"/>
                <w:numId w:val="99"/>
              </w:numPr>
              <w:spacing w:line="276" w:lineRule="auto"/>
              <w:ind w:left="527" w:hanging="357"/>
              <w:rPr>
                <w:rFonts w:eastAsia="Calibri" w:cs="Arial"/>
                <w:color w:val="4D4639"/>
                <w:sz w:val="20"/>
                <w:szCs w:val="20"/>
              </w:rPr>
            </w:pPr>
            <w:r>
              <w:rPr>
                <w:rFonts w:eastAsia="Calibri" w:cs="Arial"/>
                <w:color w:val="4D4639"/>
                <w:sz w:val="20"/>
                <w:szCs w:val="20"/>
              </w:rPr>
              <w:t>Yes</w:t>
            </w:r>
          </w:p>
          <w:p w14:paraId="522E4942" w14:textId="77777777" w:rsidR="00303BA7" w:rsidRDefault="00303BA7" w:rsidP="004324B8">
            <w:pPr>
              <w:pStyle w:val="ListParagraph"/>
              <w:numPr>
                <w:ilvl w:val="0"/>
                <w:numId w:val="99"/>
              </w:numPr>
              <w:spacing w:line="276" w:lineRule="auto"/>
              <w:ind w:left="527" w:hanging="357"/>
              <w:rPr>
                <w:rFonts w:eastAsia="Calibri" w:cs="Arial"/>
                <w:color w:val="4D4639"/>
                <w:sz w:val="20"/>
                <w:szCs w:val="20"/>
              </w:rPr>
            </w:pPr>
            <w:r>
              <w:rPr>
                <w:rFonts w:eastAsia="Calibri" w:cs="Arial"/>
                <w:color w:val="4D4639"/>
                <w:sz w:val="20"/>
                <w:szCs w:val="20"/>
              </w:rPr>
              <w:t>No</w:t>
            </w:r>
          </w:p>
          <w:p w14:paraId="5076BFB8" w14:textId="54BD3CBF" w:rsidR="006E3E88" w:rsidRPr="00303BA7" w:rsidRDefault="00303BA7" w:rsidP="004324B8">
            <w:pPr>
              <w:pStyle w:val="ListParagraph"/>
              <w:numPr>
                <w:ilvl w:val="0"/>
                <w:numId w:val="99"/>
              </w:numPr>
              <w:spacing w:line="276" w:lineRule="auto"/>
              <w:ind w:left="527" w:hanging="357"/>
              <w:rPr>
                <w:rFonts w:eastAsia="Calibri" w:cs="Arial"/>
                <w:color w:val="4D4639"/>
                <w:sz w:val="20"/>
                <w:szCs w:val="20"/>
              </w:rPr>
            </w:pPr>
            <w:r w:rsidRPr="00303BA7">
              <w:rPr>
                <w:rFonts w:eastAsia="Calibri" w:cs="Arial"/>
                <w:color w:val="4D4639"/>
                <w:sz w:val="20"/>
                <w:szCs w:val="20"/>
              </w:rPr>
              <w:t>Don’t know / can’t remember</w:t>
            </w:r>
          </w:p>
        </w:tc>
      </w:tr>
      <w:tr w:rsidR="006E3E88" w14:paraId="424EEE86" w14:textId="77777777" w:rsidTr="00DD3BA8">
        <w:tc>
          <w:tcPr>
            <w:tcW w:w="4862" w:type="dxa"/>
          </w:tcPr>
          <w:p w14:paraId="6FE4943D" w14:textId="77777777" w:rsidR="006E3E88" w:rsidRDefault="00303BA7" w:rsidP="007E27B3">
            <w:pPr>
              <w:spacing w:line="276" w:lineRule="auto"/>
              <w:rPr>
                <w:rFonts w:eastAsia="Calibri" w:cs="Arial"/>
                <w:color w:val="4D4639"/>
                <w:sz w:val="20"/>
                <w:szCs w:val="20"/>
              </w:rPr>
            </w:pPr>
            <w:r>
              <w:rPr>
                <w:rFonts w:eastAsia="Calibri" w:cs="Arial"/>
                <w:color w:val="4D4639"/>
                <w:sz w:val="20"/>
                <w:szCs w:val="20"/>
              </w:rPr>
              <w:t>Q33: Before being admitted onto a virtual ward, did hospital staff give you information about the risks and benefits of continuing your treatment on a virtual ward?</w:t>
            </w:r>
          </w:p>
          <w:p w14:paraId="2CC094A4" w14:textId="77777777" w:rsidR="00303BA7" w:rsidRDefault="00303BA7" w:rsidP="004324B8">
            <w:pPr>
              <w:pStyle w:val="ListParagraph"/>
              <w:numPr>
                <w:ilvl w:val="0"/>
                <w:numId w:val="100"/>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5B49B08A" w14:textId="77777777" w:rsidR="00303BA7" w:rsidRDefault="00303BA7" w:rsidP="004324B8">
            <w:pPr>
              <w:pStyle w:val="ListParagraph"/>
              <w:numPr>
                <w:ilvl w:val="0"/>
                <w:numId w:val="100"/>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6C05FA43" w14:textId="1DDAF6B2" w:rsidR="00303BA7" w:rsidRDefault="00303BA7" w:rsidP="004324B8">
            <w:pPr>
              <w:pStyle w:val="ListParagraph"/>
              <w:numPr>
                <w:ilvl w:val="0"/>
                <w:numId w:val="100"/>
              </w:numPr>
              <w:spacing w:line="276" w:lineRule="auto"/>
              <w:ind w:left="527" w:hanging="357"/>
              <w:rPr>
                <w:rFonts w:eastAsia="Calibri" w:cs="Arial"/>
                <w:color w:val="4D4639"/>
                <w:sz w:val="20"/>
                <w:szCs w:val="20"/>
              </w:rPr>
            </w:pPr>
            <w:r>
              <w:rPr>
                <w:rFonts w:eastAsia="Calibri" w:cs="Arial"/>
                <w:color w:val="4D4639"/>
                <w:sz w:val="20"/>
                <w:szCs w:val="20"/>
              </w:rPr>
              <w:t>No</w:t>
            </w:r>
          </w:p>
          <w:p w14:paraId="4C1BD440" w14:textId="3AF262C6" w:rsidR="00303BA7" w:rsidRPr="00303BA7" w:rsidRDefault="00303BA7" w:rsidP="004324B8">
            <w:pPr>
              <w:pStyle w:val="ListParagraph"/>
              <w:numPr>
                <w:ilvl w:val="0"/>
                <w:numId w:val="100"/>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7E3691C7" w14:textId="562D2FBB" w:rsidR="00303BA7" w:rsidRDefault="00303BA7" w:rsidP="00303BA7">
            <w:pPr>
              <w:spacing w:line="276" w:lineRule="auto"/>
              <w:rPr>
                <w:rFonts w:eastAsia="Calibri" w:cs="Arial"/>
                <w:color w:val="4D4639"/>
                <w:sz w:val="20"/>
                <w:szCs w:val="20"/>
              </w:rPr>
            </w:pPr>
            <w:r>
              <w:rPr>
                <w:rFonts w:eastAsia="Calibri" w:cs="Arial"/>
                <w:color w:val="4D4639"/>
                <w:sz w:val="20"/>
                <w:szCs w:val="20"/>
              </w:rPr>
              <w:t>Q30: Before being admitted onto a virtual ward, did hospital staff give you information about the risks and benefits of continuing your treatment on a virtual ward?</w:t>
            </w:r>
          </w:p>
          <w:p w14:paraId="0E838D49" w14:textId="77777777" w:rsidR="00303BA7" w:rsidRDefault="00303BA7" w:rsidP="004324B8">
            <w:pPr>
              <w:pStyle w:val="ListParagraph"/>
              <w:numPr>
                <w:ilvl w:val="0"/>
                <w:numId w:val="101"/>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67CFE516" w14:textId="77777777" w:rsidR="00303BA7" w:rsidRDefault="00303BA7" w:rsidP="004324B8">
            <w:pPr>
              <w:pStyle w:val="ListParagraph"/>
              <w:numPr>
                <w:ilvl w:val="0"/>
                <w:numId w:val="101"/>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2D946658" w14:textId="77777777" w:rsidR="00303BA7" w:rsidRDefault="00303BA7" w:rsidP="004324B8">
            <w:pPr>
              <w:pStyle w:val="ListParagraph"/>
              <w:numPr>
                <w:ilvl w:val="0"/>
                <w:numId w:val="101"/>
              </w:numPr>
              <w:spacing w:line="276" w:lineRule="auto"/>
              <w:ind w:left="527" w:hanging="357"/>
              <w:rPr>
                <w:rFonts w:eastAsia="Calibri" w:cs="Arial"/>
                <w:color w:val="4D4639"/>
                <w:sz w:val="20"/>
                <w:szCs w:val="20"/>
              </w:rPr>
            </w:pPr>
            <w:r>
              <w:rPr>
                <w:rFonts w:eastAsia="Calibri" w:cs="Arial"/>
                <w:color w:val="4D4639"/>
                <w:sz w:val="20"/>
                <w:szCs w:val="20"/>
              </w:rPr>
              <w:t>No</w:t>
            </w:r>
          </w:p>
          <w:p w14:paraId="62AA8220" w14:textId="31270048" w:rsidR="006E3E88" w:rsidRPr="00303BA7" w:rsidRDefault="00303BA7" w:rsidP="004324B8">
            <w:pPr>
              <w:pStyle w:val="ListParagraph"/>
              <w:numPr>
                <w:ilvl w:val="0"/>
                <w:numId w:val="101"/>
              </w:numPr>
              <w:spacing w:line="276" w:lineRule="auto"/>
              <w:ind w:left="527" w:hanging="357"/>
              <w:rPr>
                <w:rFonts w:eastAsia="Calibri" w:cs="Arial"/>
                <w:color w:val="4D4639"/>
                <w:sz w:val="20"/>
                <w:szCs w:val="20"/>
              </w:rPr>
            </w:pPr>
            <w:r w:rsidRPr="00303BA7">
              <w:rPr>
                <w:rFonts w:eastAsia="Calibri" w:cs="Arial"/>
                <w:color w:val="4D4639"/>
                <w:sz w:val="20"/>
                <w:szCs w:val="20"/>
              </w:rPr>
              <w:t>Don’t know / can’t remember</w:t>
            </w:r>
          </w:p>
        </w:tc>
      </w:tr>
      <w:tr w:rsidR="006E3E88" w14:paraId="1EA8C25F" w14:textId="77777777" w:rsidTr="00DD3BA8">
        <w:tc>
          <w:tcPr>
            <w:tcW w:w="4862" w:type="dxa"/>
          </w:tcPr>
          <w:p w14:paraId="365C9EBE" w14:textId="77777777" w:rsidR="006E3E88" w:rsidRDefault="00303BA7" w:rsidP="007E27B3">
            <w:pPr>
              <w:spacing w:line="276" w:lineRule="auto"/>
              <w:rPr>
                <w:rFonts w:eastAsia="Calibri" w:cs="Arial"/>
                <w:color w:val="4D4639"/>
                <w:sz w:val="20"/>
                <w:szCs w:val="20"/>
              </w:rPr>
            </w:pPr>
            <w:r>
              <w:rPr>
                <w:rFonts w:eastAsia="Calibri" w:cs="Arial"/>
                <w:color w:val="4D4639"/>
                <w:sz w:val="20"/>
                <w:szCs w:val="20"/>
              </w:rPr>
              <w:t>Q34: Were you given enough information about the care and treatment you would receive while on a virtual ward?</w:t>
            </w:r>
          </w:p>
          <w:p w14:paraId="2F29D54D" w14:textId="77777777" w:rsidR="00303BA7" w:rsidRDefault="00303BA7" w:rsidP="004324B8">
            <w:pPr>
              <w:pStyle w:val="ListParagraph"/>
              <w:numPr>
                <w:ilvl w:val="0"/>
                <w:numId w:val="102"/>
              </w:numPr>
              <w:spacing w:line="276" w:lineRule="auto"/>
              <w:ind w:left="527" w:hanging="357"/>
              <w:rPr>
                <w:rFonts w:eastAsia="Calibri" w:cs="Arial"/>
                <w:color w:val="4D4639"/>
                <w:sz w:val="20"/>
                <w:szCs w:val="20"/>
              </w:rPr>
            </w:pPr>
            <w:r>
              <w:rPr>
                <w:rFonts w:eastAsia="Calibri" w:cs="Arial"/>
                <w:color w:val="4D4639"/>
                <w:sz w:val="20"/>
                <w:szCs w:val="20"/>
              </w:rPr>
              <w:t>Yes, completely</w:t>
            </w:r>
          </w:p>
          <w:p w14:paraId="661919C0" w14:textId="77777777" w:rsidR="00303BA7" w:rsidRDefault="00303BA7" w:rsidP="004324B8">
            <w:pPr>
              <w:pStyle w:val="ListParagraph"/>
              <w:numPr>
                <w:ilvl w:val="0"/>
                <w:numId w:val="102"/>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543D15DE" w14:textId="77777777" w:rsidR="00303BA7" w:rsidRDefault="00303BA7" w:rsidP="004324B8">
            <w:pPr>
              <w:pStyle w:val="ListParagraph"/>
              <w:numPr>
                <w:ilvl w:val="0"/>
                <w:numId w:val="102"/>
              </w:numPr>
              <w:spacing w:line="276" w:lineRule="auto"/>
              <w:ind w:left="527" w:hanging="357"/>
              <w:rPr>
                <w:rFonts w:eastAsia="Calibri" w:cs="Arial"/>
                <w:color w:val="4D4639"/>
                <w:sz w:val="20"/>
                <w:szCs w:val="20"/>
              </w:rPr>
            </w:pPr>
            <w:r>
              <w:rPr>
                <w:rFonts w:eastAsia="Calibri" w:cs="Arial"/>
                <w:color w:val="4D4639"/>
                <w:sz w:val="20"/>
                <w:szCs w:val="20"/>
              </w:rPr>
              <w:t>No</w:t>
            </w:r>
          </w:p>
          <w:p w14:paraId="1A4C89AF" w14:textId="32336819" w:rsidR="00303BA7" w:rsidRPr="00303BA7" w:rsidRDefault="00303BA7" w:rsidP="004324B8">
            <w:pPr>
              <w:pStyle w:val="ListParagraph"/>
              <w:numPr>
                <w:ilvl w:val="0"/>
                <w:numId w:val="102"/>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399AD2D9" w14:textId="0B0723D6" w:rsidR="00303BA7" w:rsidRDefault="00303BA7" w:rsidP="00303BA7">
            <w:pPr>
              <w:spacing w:line="276" w:lineRule="auto"/>
              <w:rPr>
                <w:rFonts w:eastAsia="Calibri" w:cs="Arial"/>
                <w:color w:val="4D4639"/>
                <w:sz w:val="20"/>
                <w:szCs w:val="20"/>
              </w:rPr>
            </w:pPr>
            <w:r>
              <w:rPr>
                <w:rFonts w:eastAsia="Calibri" w:cs="Arial"/>
                <w:color w:val="4D4639"/>
                <w:sz w:val="20"/>
                <w:szCs w:val="20"/>
              </w:rPr>
              <w:t>Q31: Were you given enough information about the care and treatment you would receive while on a virtual ward?</w:t>
            </w:r>
          </w:p>
          <w:p w14:paraId="03979831" w14:textId="77777777" w:rsidR="00303BA7" w:rsidRDefault="00303BA7" w:rsidP="004324B8">
            <w:pPr>
              <w:pStyle w:val="ListParagraph"/>
              <w:numPr>
                <w:ilvl w:val="0"/>
                <w:numId w:val="103"/>
              </w:numPr>
              <w:spacing w:line="276" w:lineRule="auto"/>
              <w:ind w:left="527" w:hanging="357"/>
              <w:rPr>
                <w:rFonts w:eastAsia="Calibri" w:cs="Arial"/>
                <w:color w:val="4D4639"/>
                <w:sz w:val="20"/>
                <w:szCs w:val="20"/>
              </w:rPr>
            </w:pPr>
            <w:r>
              <w:rPr>
                <w:rFonts w:eastAsia="Calibri" w:cs="Arial"/>
                <w:color w:val="4D4639"/>
                <w:sz w:val="20"/>
                <w:szCs w:val="20"/>
              </w:rPr>
              <w:t>Yes, completely</w:t>
            </w:r>
          </w:p>
          <w:p w14:paraId="69B63C9B" w14:textId="77777777" w:rsidR="00303BA7" w:rsidRDefault="00303BA7" w:rsidP="004324B8">
            <w:pPr>
              <w:pStyle w:val="ListParagraph"/>
              <w:numPr>
                <w:ilvl w:val="0"/>
                <w:numId w:val="103"/>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0F3FF7FA" w14:textId="77777777" w:rsidR="00303BA7" w:rsidRDefault="00303BA7" w:rsidP="004324B8">
            <w:pPr>
              <w:pStyle w:val="ListParagraph"/>
              <w:numPr>
                <w:ilvl w:val="0"/>
                <w:numId w:val="103"/>
              </w:numPr>
              <w:spacing w:line="276" w:lineRule="auto"/>
              <w:ind w:left="527" w:hanging="357"/>
              <w:rPr>
                <w:rFonts w:eastAsia="Calibri" w:cs="Arial"/>
                <w:color w:val="4D4639"/>
                <w:sz w:val="20"/>
                <w:szCs w:val="20"/>
              </w:rPr>
            </w:pPr>
            <w:r>
              <w:rPr>
                <w:rFonts w:eastAsia="Calibri" w:cs="Arial"/>
                <w:color w:val="4D4639"/>
                <w:sz w:val="20"/>
                <w:szCs w:val="20"/>
              </w:rPr>
              <w:t>No</w:t>
            </w:r>
          </w:p>
          <w:p w14:paraId="054AB906" w14:textId="2418FA5A" w:rsidR="006E3E88" w:rsidRPr="00303BA7" w:rsidRDefault="00303BA7" w:rsidP="004324B8">
            <w:pPr>
              <w:pStyle w:val="ListParagraph"/>
              <w:numPr>
                <w:ilvl w:val="0"/>
                <w:numId w:val="103"/>
              </w:numPr>
              <w:spacing w:line="276" w:lineRule="auto"/>
              <w:ind w:left="527" w:hanging="357"/>
              <w:rPr>
                <w:rFonts w:eastAsia="Calibri" w:cs="Arial"/>
                <w:color w:val="4D4639"/>
                <w:sz w:val="20"/>
                <w:szCs w:val="20"/>
              </w:rPr>
            </w:pPr>
            <w:r w:rsidRPr="00303BA7">
              <w:rPr>
                <w:rFonts w:eastAsia="Calibri" w:cs="Arial"/>
                <w:color w:val="4D4639"/>
                <w:sz w:val="20"/>
                <w:szCs w:val="20"/>
              </w:rPr>
              <w:t>Don’t know / can’t remember</w:t>
            </w:r>
          </w:p>
        </w:tc>
      </w:tr>
      <w:tr w:rsidR="006E3E88" w14:paraId="7413C9E0" w14:textId="77777777" w:rsidTr="00DD3BA8">
        <w:tc>
          <w:tcPr>
            <w:tcW w:w="4862" w:type="dxa"/>
          </w:tcPr>
          <w:p w14:paraId="5A6C30EC" w14:textId="77777777" w:rsidR="006E3E88" w:rsidRDefault="00303BA7" w:rsidP="007E27B3">
            <w:pPr>
              <w:spacing w:line="276" w:lineRule="auto"/>
              <w:rPr>
                <w:rFonts w:eastAsia="Calibri" w:cs="Arial"/>
                <w:color w:val="4D4639"/>
                <w:sz w:val="20"/>
                <w:szCs w:val="20"/>
              </w:rPr>
            </w:pPr>
            <w:r>
              <w:rPr>
                <w:rFonts w:eastAsia="Calibri" w:cs="Arial"/>
                <w:color w:val="4D4639"/>
                <w:sz w:val="20"/>
                <w:szCs w:val="20"/>
              </w:rPr>
              <w:t>Q35: To what extent did hospital staff involve you in decisions about leaving the hospital?</w:t>
            </w:r>
          </w:p>
          <w:p w14:paraId="4F330B9B" w14:textId="77777777" w:rsidR="00303BA7" w:rsidRDefault="00303BA7" w:rsidP="004324B8">
            <w:pPr>
              <w:pStyle w:val="ListParagraph"/>
              <w:numPr>
                <w:ilvl w:val="0"/>
                <w:numId w:val="104"/>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5885DFA7" w14:textId="77777777" w:rsidR="00303BA7" w:rsidRDefault="00303BA7" w:rsidP="004324B8">
            <w:pPr>
              <w:pStyle w:val="ListParagraph"/>
              <w:numPr>
                <w:ilvl w:val="0"/>
                <w:numId w:val="104"/>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2B44AE8D" w14:textId="77777777" w:rsidR="00303BA7" w:rsidRDefault="00303BA7" w:rsidP="004324B8">
            <w:pPr>
              <w:pStyle w:val="ListParagraph"/>
              <w:numPr>
                <w:ilvl w:val="0"/>
                <w:numId w:val="104"/>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169EA4C5" w14:textId="77777777" w:rsidR="00303BA7" w:rsidRDefault="00303BA7" w:rsidP="004324B8">
            <w:pPr>
              <w:pStyle w:val="ListParagraph"/>
              <w:numPr>
                <w:ilvl w:val="0"/>
                <w:numId w:val="104"/>
              </w:numPr>
              <w:spacing w:line="276" w:lineRule="auto"/>
              <w:ind w:left="527" w:hanging="357"/>
              <w:rPr>
                <w:rFonts w:eastAsia="Calibri" w:cs="Arial"/>
                <w:color w:val="4D4639"/>
                <w:sz w:val="20"/>
                <w:szCs w:val="20"/>
              </w:rPr>
            </w:pPr>
            <w:r>
              <w:rPr>
                <w:rFonts w:eastAsia="Calibri" w:cs="Arial"/>
                <w:color w:val="4D4639"/>
                <w:sz w:val="20"/>
                <w:szCs w:val="20"/>
              </w:rPr>
              <w:t>Not at all</w:t>
            </w:r>
          </w:p>
          <w:p w14:paraId="688123A0" w14:textId="76AB252E" w:rsidR="00303BA7" w:rsidRPr="00303BA7" w:rsidRDefault="00303BA7" w:rsidP="004324B8">
            <w:pPr>
              <w:pStyle w:val="ListParagraph"/>
              <w:numPr>
                <w:ilvl w:val="0"/>
                <w:numId w:val="104"/>
              </w:numPr>
              <w:spacing w:line="276" w:lineRule="auto"/>
              <w:ind w:left="527" w:hanging="357"/>
              <w:rPr>
                <w:rFonts w:eastAsia="Calibri" w:cs="Arial"/>
                <w:color w:val="4D4639"/>
                <w:sz w:val="20"/>
                <w:szCs w:val="20"/>
              </w:rPr>
            </w:pPr>
            <w:r>
              <w:rPr>
                <w:rFonts w:eastAsia="Calibri" w:cs="Arial"/>
                <w:color w:val="4D4639"/>
                <w:sz w:val="20"/>
                <w:szCs w:val="20"/>
              </w:rPr>
              <w:t>I did not want to be involved in decisions</w:t>
            </w:r>
          </w:p>
        </w:tc>
        <w:tc>
          <w:tcPr>
            <w:tcW w:w="4862" w:type="dxa"/>
          </w:tcPr>
          <w:p w14:paraId="29585CF8" w14:textId="145612D1" w:rsidR="00303BA7" w:rsidRDefault="00303BA7" w:rsidP="00303BA7">
            <w:pPr>
              <w:spacing w:line="276" w:lineRule="auto"/>
              <w:rPr>
                <w:rFonts w:eastAsia="Calibri" w:cs="Arial"/>
                <w:color w:val="4D4639"/>
                <w:sz w:val="20"/>
                <w:szCs w:val="20"/>
              </w:rPr>
            </w:pPr>
            <w:r>
              <w:rPr>
                <w:rFonts w:eastAsia="Calibri" w:cs="Arial"/>
                <w:color w:val="4D4639"/>
                <w:sz w:val="20"/>
                <w:szCs w:val="20"/>
              </w:rPr>
              <w:t>Q32: To what extent did hospital staff involve you in decisions about leaving the hospital?</w:t>
            </w:r>
          </w:p>
          <w:p w14:paraId="3DF36658" w14:textId="77777777" w:rsidR="00303BA7" w:rsidRDefault="00303BA7" w:rsidP="004324B8">
            <w:pPr>
              <w:pStyle w:val="ListParagraph"/>
              <w:numPr>
                <w:ilvl w:val="0"/>
                <w:numId w:val="105"/>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3DAA060D" w14:textId="77777777" w:rsidR="00303BA7" w:rsidRDefault="00303BA7" w:rsidP="004324B8">
            <w:pPr>
              <w:pStyle w:val="ListParagraph"/>
              <w:numPr>
                <w:ilvl w:val="0"/>
                <w:numId w:val="105"/>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3EB6F086" w14:textId="77777777" w:rsidR="00303BA7" w:rsidRDefault="00303BA7" w:rsidP="004324B8">
            <w:pPr>
              <w:pStyle w:val="ListParagraph"/>
              <w:numPr>
                <w:ilvl w:val="0"/>
                <w:numId w:val="105"/>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0B360951" w14:textId="77777777" w:rsidR="00303BA7" w:rsidRDefault="00303BA7" w:rsidP="004324B8">
            <w:pPr>
              <w:pStyle w:val="ListParagraph"/>
              <w:numPr>
                <w:ilvl w:val="0"/>
                <w:numId w:val="105"/>
              </w:numPr>
              <w:spacing w:line="276" w:lineRule="auto"/>
              <w:ind w:left="527" w:hanging="357"/>
              <w:rPr>
                <w:rFonts w:eastAsia="Calibri" w:cs="Arial"/>
                <w:color w:val="4D4639"/>
                <w:sz w:val="20"/>
                <w:szCs w:val="20"/>
              </w:rPr>
            </w:pPr>
            <w:r>
              <w:rPr>
                <w:rFonts w:eastAsia="Calibri" w:cs="Arial"/>
                <w:color w:val="4D4639"/>
                <w:sz w:val="20"/>
                <w:szCs w:val="20"/>
              </w:rPr>
              <w:t>Not at all</w:t>
            </w:r>
          </w:p>
          <w:p w14:paraId="3D40A557" w14:textId="33102A97" w:rsidR="006E3E88" w:rsidRPr="00303BA7" w:rsidRDefault="00303BA7" w:rsidP="004324B8">
            <w:pPr>
              <w:pStyle w:val="ListParagraph"/>
              <w:numPr>
                <w:ilvl w:val="0"/>
                <w:numId w:val="105"/>
              </w:numPr>
              <w:spacing w:line="276" w:lineRule="auto"/>
              <w:ind w:left="527" w:hanging="357"/>
              <w:rPr>
                <w:rFonts w:eastAsia="Calibri" w:cs="Arial"/>
                <w:color w:val="4D4639"/>
                <w:sz w:val="20"/>
                <w:szCs w:val="20"/>
              </w:rPr>
            </w:pPr>
            <w:r w:rsidRPr="00303BA7">
              <w:rPr>
                <w:rFonts w:eastAsia="Calibri" w:cs="Arial"/>
                <w:color w:val="4D4639"/>
                <w:sz w:val="20"/>
                <w:szCs w:val="20"/>
              </w:rPr>
              <w:t>I did not want to be involved in decisions</w:t>
            </w:r>
          </w:p>
        </w:tc>
      </w:tr>
      <w:tr w:rsidR="006E3E88" w14:paraId="5E30D0F0" w14:textId="77777777" w:rsidTr="00DD3BA8">
        <w:tc>
          <w:tcPr>
            <w:tcW w:w="4862" w:type="dxa"/>
          </w:tcPr>
          <w:p w14:paraId="7A576005" w14:textId="0A58773A" w:rsidR="006E3E88" w:rsidRDefault="00303BA7" w:rsidP="007E27B3">
            <w:pPr>
              <w:spacing w:line="276" w:lineRule="auto"/>
              <w:rPr>
                <w:rFonts w:eastAsia="Calibri" w:cs="Arial"/>
                <w:color w:val="4D4639"/>
                <w:sz w:val="20"/>
                <w:szCs w:val="20"/>
              </w:rPr>
            </w:pPr>
            <w:r>
              <w:rPr>
                <w:rFonts w:eastAsia="Calibri" w:cs="Arial"/>
                <w:color w:val="4D4639"/>
                <w:sz w:val="20"/>
                <w:szCs w:val="20"/>
              </w:rPr>
              <w:t>Q36: To what extent did hospital staff involve your family or carers in discussions about you leaving the hospital?</w:t>
            </w:r>
          </w:p>
          <w:p w14:paraId="5956121A" w14:textId="77777777" w:rsid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2AA7A445" w14:textId="77777777" w:rsid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71BC449E" w14:textId="77777777" w:rsid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2B4A674B" w14:textId="77777777" w:rsid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Not at all</w:t>
            </w:r>
          </w:p>
          <w:p w14:paraId="333197DE" w14:textId="77777777" w:rsid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It was not necessary</w:t>
            </w:r>
          </w:p>
          <w:p w14:paraId="397A251C" w14:textId="7A05AF41" w:rsidR="00303BA7" w:rsidRPr="00303BA7" w:rsidRDefault="00303BA7" w:rsidP="004324B8">
            <w:pPr>
              <w:pStyle w:val="ListParagraph"/>
              <w:numPr>
                <w:ilvl w:val="0"/>
                <w:numId w:val="106"/>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7DB50385" w14:textId="563EEFA3" w:rsidR="00303BA7" w:rsidRDefault="00303BA7" w:rsidP="00303BA7">
            <w:pPr>
              <w:spacing w:line="276" w:lineRule="auto"/>
              <w:rPr>
                <w:rFonts w:eastAsia="Calibri" w:cs="Arial"/>
                <w:color w:val="4D4639"/>
                <w:sz w:val="20"/>
                <w:szCs w:val="20"/>
              </w:rPr>
            </w:pPr>
            <w:r>
              <w:rPr>
                <w:rFonts w:eastAsia="Calibri" w:cs="Arial"/>
                <w:color w:val="4D4639"/>
                <w:sz w:val="20"/>
                <w:szCs w:val="20"/>
              </w:rPr>
              <w:t>Q33: To what extent did hospital staff involve your family or carers in decisions about you leaving the hospital?</w:t>
            </w:r>
          </w:p>
          <w:p w14:paraId="2454F317" w14:textId="77777777" w:rsidR="00303BA7" w:rsidRDefault="00303BA7" w:rsidP="004324B8">
            <w:pPr>
              <w:pStyle w:val="ListParagraph"/>
              <w:numPr>
                <w:ilvl w:val="0"/>
                <w:numId w:val="107"/>
              </w:numPr>
              <w:spacing w:line="276" w:lineRule="auto"/>
              <w:ind w:left="527" w:hanging="357"/>
              <w:rPr>
                <w:rFonts w:eastAsia="Calibri" w:cs="Arial"/>
                <w:color w:val="4D4639"/>
                <w:sz w:val="20"/>
                <w:szCs w:val="20"/>
              </w:rPr>
            </w:pPr>
            <w:r>
              <w:rPr>
                <w:rFonts w:eastAsia="Calibri" w:cs="Arial"/>
                <w:color w:val="4D4639"/>
                <w:sz w:val="20"/>
                <w:szCs w:val="20"/>
              </w:rPr>
              <w:t>A great deal</w:t>
            </w:r>
          </w:p>
          <w:p w14:paraId="69FE70E0" w14:textId="77777777" w:rsidR="00303BA7" w:rsidRDefault="00303BA7" w:rsidP="004324B8">
            <w:pPr>
              <w:pStyle w:val="ListParagraph"/>
              <w:numPr>
                <w:ilvl w:val="0"/>
                <w:numId w:val="107"/>
              </w:numPr>
              <w:spacing w:line="276" w:lineRule="auto"/>
              <w:ind w:left="527" w:hanging="357"/>
              <w:rPr>
                <w:rFonts w:eastAsia="Calibri" w:cs="Arial"/>
                <w:color w:val="4D4639"/>
                <w:sz w:val="20"/>
                <w:szCs w:val="20"/>
              </w:rPr>
            </w:pPr>
            <w:r>
              <w:rPr>
                <w:rFonts w:eastAsia="Calibri" w:cs="Arial"/>
                <w:color w:val="4D4639"/>
                <w:sz w:val="20"/>
                <w:szCs w:val="20"/>
              </w:rPr>
              <w:t>A fair amount</w:t>
            </w:r>
          </w:p>
          <w:p w14:paraId="613D3211" w14:textId="77777777" w:rsidR="00303BA7" w:rsidRDefault="00303BA7" w:rsidP="004324B8">
            <w:pPr>
              <w:pStyle w:val="ListParagraph"/>
              <w:numPr>
                <w:ilvl w:val="0"/>
                <w:numId w:val="107"/>
              </w:numPr>
              <w:spacing w:line="276" w:lineRule="auto"/>
              <w:ind w:left="527" w:hanging="357"/>
              <w:rPr>
                <w:rFonts w:eastAsia="Calibri" w:cs="Arial"/>
                <w:color w:val="4D4639"/>
                <w:sz w:val="20"/>
                <w:szCs w:val="20"/>
              </w:rPr>
            </w:pPr>
            <w:r>
              <w:rPr>
                <w:rFonts w:eastAsia="Calibri" w:cs="Arial"/>
                <w:color w:val="4D4639"/>
                <w:sz w:val="20"/>
                <w:szCs w:val="20"/>
              </w:rPr>
              <w:t>Not very much</w:t>
            </w:r>
          </w:p>
          <w:p w14:paraId="03B69736" w14:textId="77777777" w:rsidR="00303BA7" w:rsidRDefault="00303BA7" w:rsidP="004324B8">
            <w:pPr>
              <w:pStyle w:val="ListParagraph"/>
              <w:numPr>
                <w:ilvl w:val="0"/>
                <w:numId w:val="107"/>
              </w:numPr>
              <w:spacing w:line="276" w:lineRule="auto"/>
              <w:ind w:left="527" w:hanging="357"/>
              <w:rPr>
                <w:rFonts w:eastAsia="Calibri" w:cs="Arial"/>
                <w:color w:val="4D4639"/>
                <w:sz w:val="20"/>
                <w:szCs w:val="20"/>
              </w:rPr>
            </w:pPr>
            <w:r>
              <w:rPr>
                <w:rFonts w:eastAsia="Calibri" w:cs="Arial"/>
                <w:color w:val="4D4639"/>
                <w:sz w:val="20"/>
                <w:szCs w:val="20"/>
              </w:rPr>
              <w:t>Not at all</w:t>
            </w:r>
          </w:p>
          <w:p w14:paraId="0ED3AEB7" w14:textId="77777777" w:rsidR="00303BA7" w:rsidRDefault="00303BA7" w:rsidP="004324B8">
            <w:pPr>
              <w:pStyle w:val="ListParagraph"/>
              <w:numPr>
                <w:ilvl w:val="0"/>
                <w:numId w:val="107"/>
              </w:numPr>
              <w:spacing w:line="276" w:lineRule="auto"/>
              <w:ind w:left="527" w:hanging="357"/>
              <w:rPr>
                <w:rFonts w:eastAsia="Calibri" w:cs="Arial"/>
                <w:color w:val="4D4639"/>
                <w:sz w:val="20"/>
                <w:szCs w:val="20"/>
              </w:rPr>
            </w:pPr>
            <w:r>
              <w:rPr>
                <w:rFonts w:eastAsia="Calibri" w:cs="Arial"/>
                <w:color w:val="4D4639"/>
                <w:sz w:val="20"/>
                <w:szCs w:val="20"/>
              </w:rPr>
              <w:t>It was not necessary</w:t>
            </w:r>
          </w:p>
          <w:p w14:paraId="6A31C607" w14:textId="77777777" w:rsidR="006E3E88" w:rsidRDefault="00303BA7" w:rsidP="004324B8">
            <w:pPr>
              <w:pStyle w:val="ListParagraph"/>
              <w:numPr>
                <w:ilvl w:val="0"/>
                <w:numId w:val="107"/>
              </w:numPr>
              <w:spacing w:line="276" w:lineRule="auto"/>
              <w:ind w:left="527" w:hanging="357"/>
              <w:rPr>
                <w:rFonts w:eastAsia="Calibri" w:cs="Arial"/>
                <w:color w:val="4D4639"/>
                <w:sz w:val="20"/>
                <w:szCs w:val="20"/>
              </w:rPr>
            </w:pPr>
            <w:r w:rsidRPr="00303BA7">
              <w:rPr>
                <w:rFonts w:eastAsia="Calibri" w:cs="Arial"/>
                <w:color w:val="4D4639"/>
                <w:sz w:val="20"/>
                <w:szCs w:val="20"/>
              </w:rPr>
              <w:t>Don’t know / can’t remember</w:t>
            </w:r>
          </w:p>
          <w:p w14:paraId="603925D6" w14:textId="77777777" w:rsidR="00A056B4" w:rsidRDefault="00A056B4" w:rsidP="00A056B4">
            <w:pPr>
              <w:spacing w:line="276" w:lineRule="auto"/>
              <w:rPr>
                <w:rFonts w:eastAsia="Calibri" w:cs="Arial"/>
                <w:color w:val="4D4639"/>
                <w:sz w:val="20"/>
                <w:szCs w:val="20"/>
              </w:rPr>
            </w:pPr>
          </w:p>
          <w:p w14:paraId="1DEE68A2" w14:textId="641E6C52" w:rsidR="00A056B4" w:rsidRPr="00552E89" w:rsidRDefault="00A056B4" w:rsidP="00A056B4">
            <w:pPr>
              <w:spacing w:line="276" w:lineRule="auto"/>
              <w:rPr>
                <w:rFonts w:eastAsia="Calibri" w:cs="Arial"/>
                <w:b/>
                <w:bCs/>
                <w:color w:val="4D4639"/>
                <w:sz w:val="20"/>
                <w:szCs w:val="20"/>
              </w:rPr>
            </w:pPr>
            <w:r w:rsidRPr="00552E89">
              <w:rPr>
                <w:rFonts w:eastAsia="Calibri" w:cs="Arial"/>
                <w:b/>
                <w:bCs/>
                <w:color w:val="4D4639"/>
                <w:sz w:val="20"/>
                <w:szCs w:val="20"/>
              </w:rPr>
              <w:t xml:space="preserve">A </w:t>
            </w:r>
            <w:r w:rsidR="00755085" w:rsidRPr="00552E89">
              <w:rPr>
                <w:rFonts w:eastAsia="Calibri" w:cs="Arial"/>
                <w:b/>
                <w:bCs/>
                <w:color w:val="4D4639"/>
                <w:sz w:val="20"/>
                <w:szCs w:val="20"/>
              </w:rPr>
              <w:t xml:space="preserve">minor amendment was made to the question text, changing “discussions” to “decisions”. </w:t>
            </w:r>
          </w:p>
        </w:tc>
      </w:tr>
      <w:tr w:rsidR="006E3E88" w14:paraId="6E328386" w14:textId="77777777" w:rsidTr="00DD3BA8">
        <w:tc>
          <w:tcPr>
            <w:tcW w:w="4862" w:type="dxa"/>
          </w:tcPr>
          <w:p w14:paraId="7DD1B04F" w14:textId="77777777" w:rsidR="006E3E88" w:rsidRDefault="00552E89" w:rsidP="007E27B3">
            <w:pPr>
              <w:spacing w:line="276" w:lineRule="auto"/>
              <w:rPr>
                <w:rFonts w:eastAsia="Calibri" w:cs="Arial"/>
                <w:color w:val="4D4639"/>
                <w:sz w:val="20"/>
                <w:szCs w:val="20"/>
              </w:rPr>
            </w:pPr>
            <w:r>
              <w:rPr>
                <w:rFonts w:eastAsia="Calibri" w:cs="Arial"/>
                <w:color w:val="4D4639"/>
                <w:sz w:val="20"/>
                <w:szCs w:val="20"/>
              </w:rPr>
              <w:t>Q37: Did hospital staff discuss with you whether you would need any additional equipment in your home, or any changes to your home, after leaving the hospital?</w:t>
            </w:r>
          </w:p>
          <w:p w14:paraId="71A83467" w14:textId="77777777" w:rsidR="00552E89" w:rsidRDefault="00552E89" w:rsidP="004324B8">
            <w:pPr>
              <w:pStyle w:val="ListParagraph"/>
              <w:numPr>
                <w:ilvl w:val="0"/>
                <w:numId w:val="108"/>
              </w:numPr>
              <w:spacing w:line="276" w:lineRule="auto"/>
              <w:ind w:left="527" w:hanging="357"/>
              <w:rPr>
                <w:rFonts w:eastAsia="Calibri" w:cs="Arial"/>
                <w:color w:val="4D4639"/>
                <w:sz w:val="20"/>
                <w:szCs w:val="20"/>
              </w:rPr>
            </w:pPr>
            <w:r>
              <w:rPr>
                <w:rFonts w:eastAsia="Calibri" w:cs="Arial"/>
                <w:color w:val="4D4639"/>
                <w:sz w:val="20"/>
                <w:szCs w:val="20"/>
              </w:rPr>
              <w:t>Yes</w:t>
            </w:r>
          </w:p>
          <w:p w14:paraId="668D9F96" w14:textId="77777777" w:rsidR="00552E89" w:rsidRDefault="00552E89" w:rsidP="004324B8">
            <w:pPr>
              <w:pStyle w:val="ListParagraph"/>
              <w:numPr>
                <w:ilvl w:val="0"/>
                <w:numId w:val="108"/>
              </w:numPr>
              <w:spacing w:line="276" w:lineRule="auto"/>
              <w:ind w:left="527" w:hanging="357"/>
              <w:rPr>
                <w:rFonts w:eastAsia="Calibri" w:cs="Arial"/>
                <w:color w:val="4D4639"/>
                <w:sz w:val="20"/>
                <w:szCs w:val="20"/>
              </w:rPr>
            </w:pPr>
            <w:r>
              <w:rPr>
                <w:rFonts w:eastAsia="Calibri" w:cs="Arial"/>
                <w:color w:val="4D4639"/>
                <w:sz w:val="20"/>
                <w:szCs w:val="20"/>
              </w:rPr>
              <w:lastRenderedPageBreak/>
              <w:t>No, but I would have liked them to</w:t>
            </w:r>
          </w:p>
          <w:p w14:paraId="27050B00" w14:textId="77777777" w:rsidR="00552E89" w:rsidRDefault="00552E89" w:rsidP="004324B8">
            <w:pPr>
              <w:pStyle w:val="ListParagraph"/>
              <w:numPr>
                <w:ilvl w:val="0"/>
                <w:numId w:val="108"/>
              </w:numPr>
              <w:spacing w:line="276" w:lineRule="auto"/>
              <w:ind w:left="527" w:hanging="357"/>
              <w:rPr>
                <w:rFonts w:eastAsia="Calibri" w:cs="Arial"/>
                <w:color w:val="4D4639"/>
                <w:sz w:val="20"/>
                <w:szCs w:val="20"/>
              </w:rPr>
            </w:pPr>
            <w:r>
              <w:rPr>
                <w:rFonts w:eastAsia="Calibri" w:cs="Arial"/>
                <w:color w:val="4D4639"/>
                <w:sz w:val="20"/>
                <w:szCs w:val="20"/>
              </w:rPr>
              <w:t>No, it was not necessary to discuss it</w:t>
            </w:r>
          </w:p>
          <w:p w14:paraId="634FBEC7" w14:textId="7AF163CE" w:rsidR="00552E89" w:rsidRPr="00552E89" w:rsidRDefault="00552E89" w:rsidP="004324B8">
            <w:pPr>
              <w:pStyle w:val="ListParagraph"/>
              <w:numPr>
                <w:ilvl w:val="0"/>
                <w:numId w:val="108"/>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0E0299BC" w14:textId="42347DC6" w:rsidR="00552E89" w:rsidRDefault="00552E89" w:rsidP="00552E89">
            <w:pPr>
              <w:spacing w:line="276" w:lineRule="auto"/>
              <w:rPr>
                <w:rFonts w:eastAsia="Calibri" w:cs="Arial"/>
                <w:color w:val="4D4639"/>
                <w:sz w:val="20"/>
                <w:szCs w:val="20"/>
              </w:rPr>
            </w:pPr>
            <w:r>
              <w:rPr>
                <w:rFonts w:eastAsia="Calibri" w:cs="Arial"/>
                <w:color w:val="4D4639"/>
                <w:sz w:val="20"/>
                <w:szCs w:val="20"/>
              </w:rPr>
              <w:lastRenderedPageBreak/>
              <w:t>Q34: Did hospital staff discuss with you whether you would need any additional equipment in your home, or any changes to your home, after leaving the hospital?</w:t>
            </w:r>
          </w:p>
          <w:p w14:paraId="14D07ED1" w14:textId="77777777" w:rsidR="00552E89" w:rsidRDefault="00552E89" w:rsidP="004324B8">
            <w:pPr>
              <w:pStyle w:val="ListParagraph"/>
              <w:numPr>
                <w:ilvl w:val="0"/>
                <w:numId w:val="109"/>
              </w:numPr>
              <w:spacing w:line="276" w:lineRule="auto"/>
              <w:ind w:left="527" w:hanging="357"/>
              <w:rPr>
                <w:rFonts w:eastAsia="Calibri" w:cs="Arial"/>
                <w:color w:val="4D4639"/>
                <w:sz w:val="20"/>
                <w:szCs w:val="20"/>
              </w:rPr>
            </w:pPr>
            <w:r>
              <w:rPr>
                <w:rFonts w:eastAsia="Calibri" w:cs="Arial"/>
                <w:color w:val="4D4639"/>
                <w:sz w:val="20"/>
                <w:szCs w:val="20"/>
              </w:rPr>
              <w:t>Yes</w:t>
            </w:r>
          </w:p>
          <w:p w14:paraId="1D9DD046" w14:textId="77777777" w:rsidR="00552E89" w:rsidRDefault="00552E89" w:rsidP="004324B8">
            <w:pPr>
              <w:pStyle w:val="ListParagraph"/>
              <w:numPr>
                <w:ilvl w:val="0"/>
                <w:numId w:val="109"/>
              </w:numPr>
              <w:spacing w:line="276" w:lineRule="auto"/>
              <w:ind w:left="527" w:hanging="357"/>
              <w:rPr>
                <w:rFonts w:eastAsia="Calibri" w:cs="Arial"/>
                <w:color w:val="4D4639"/>
                <w:sz w:val="20"/>
                <w:szCs w:val="20"/>
              </w:rPr>
            </w:pPr>
            <w:r>
              <w:rPr>
                <w:rFonts w:eastAsia="Calibri" w:cs="Arial"/>
                <w:color w:val="4D4639"/>
                <w:sz w:val="20"/>
                <w:szCs w:val="20"/>
              </w:rPr>
              <w:lastRenderedPageBreak/>
              <w:t>No, but I would have liked them to</w:t>
            </w:r>
          </w:p>
          <w:p w14:paraId="4A4BD7AF" w14:textId="77777777" w:rsidR="00552E89" w:rsidRDefault="00552E89" w:rsidP="004324B8">
            <w:pPr>
              <w:pStyle w:val="ListParagraph"/>
              <w:numPr>
                <w:ilvl w:val="0"/>
                <w:numId w:val="109"/>
              </w:numPr>
              <w:spacing w:line="276" w:lineRule="auto"/>
              <w:ind w:left="527" w:hanging="357"/>
              <w:rPr>
                <w:rFonts w:eastAsia="Calibri" w:cs="Arial"/>
                <w:color w:val="4D4639"/>
                <w:sz w:val="20"/>
                <w:szCs w:val="20"/>
              </w:rPr>
            </w:pPr>
            <w:r>
              <w:rPr>
                <w:rFonts w:eastAsia="Calibri" w:cs="Arial"/>
                <w:color w:val="4D4639"/>
                <w:sz w:val="20"/>
                <w:szCs w:val="20"/>
              </w:rPr>
              <w:t>No, it was not necessary to discuss it</w:t>
            </w:r>
          </w:p>
          <w:p w14:paraId="0556CE3C" w14:textId="5A9E2EA3" w:rsidR="006E3E88" w:rsidRPr="00552E89" w:rsidRDefault="00552E89" w:rsidP="004324B8">
            <w:pPr>
              <w:pStyle w:val="ListParagraph"/>
              <w:numPr>
                <w:ilvl w:val="0"/>
                <w:numId w:val="109"/>
              </w:numPr>
              <w:spacing w:line="276" w:lineRule="auto"/>
              <w:ind w:left="527" w:hanging="357"/>
              <w:rPr>
                <w:rFonts w:eastAsia="Calibri" w:cs="Arial"/>
                <w:color w:val="4D4639"/>
                <w:sz w:val="20"/>
                <w:szCs w:val="20"/>
              </w:rPr>
            </w:pPr>
            <w:r w:rsidRPr="00552E89">
              <w:rPr>
                <w:rFonts w:eastAsia="Calibri" w:cs="Arial"/>
                <w:color w:val="4D4639"/>
                <w:sz w:val="20"/>
                <w:szCs w:val="20"/>
              </w:rPr>
              <w:t>Don’t know / can’t remember</w:t>
            </w:r>
          </w:p>
        </w:tc>
      </w:tr>
      <w:tr w:rsidR="006E3E88" w14:paraId="111B473B" w14:textId="77777777" w:rsidTr="00DD3BA8">
        <w:tc>
          <w:tcPr>
            <w:tcW w:w="4862" w:type="dxa"/>
          </w:tcPr>
          <w:p w14:paraId="043505DD" w14:textId="77777777" w:rsidR="006E3E88" w:rsidRDefault="002E4E65" w:rsidP="007E27B3">
            <w:pPr>
              <w:spacing w:line="276" w:lineRule="auto"/>
              <w:rPr>
                <w:rFonts w:eastAsia="Calibri" w:cs="Arial"/>
                <w:color w:val="4D4639"/>
                <w:sz w:val="20"/>
                <w:szCs w:val="20"/>
              </w:rPr>
            </w:pPr>
            <w:r>
              <w:rPr>
                <w:rFonts w:eastAsia="Calibri" w:cs="Arial"/>
                <w:color w:val="4D4639"/>
                <w:sz w:val="20"/>
                <w:szCs w:val="20"/>
              </w:rPr>
              <w:lastRenderedPageBreak/>
              <w:t>Q38: Were you given enough notice about when you were going to leave hospital?</w:t>
            </w:r>
          </w:p>
          <w:p w14:paraId="56FA1CA2" w14:textId="77777777" w:rsidR="002E4E65" w:rsidRDefault="002E4E65" w:rsidP="004324B8">
            <w:pPr>
              <w:pStyle w:val="ListParagraph"/>
              <w:numPr>
                <w:ilvl w:val="0"/>
                <w:numId w:val="110"/>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448767B3" w14:textId="77777777" w:rsidR="002E4E65" w:rsidRDefault="002E4E65" w:rsidP="004324B8">
            <w:pPr>
              <w:pStyle w:val="ListParagraph"/>
              <w:numPr>
                <w:ilvl w:val="0"/>
                <w:numId w:val="110"/>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18A2E5D5" w14:textId="79CDF914" w:rsidR="002E4E65" w:rsidRPr="002E4E65" w:rsidRDefault="002E4E65" w:rsidP="004324B8">
            <w:pPr>
              <w:pStyle w:val="ListParagraph"/>
              <w:numPr>
                <w:ilvl w:val="0"/>
                <w:numId w:val="110"/>
              </w:numPr>
              <w:spacing w:line="276" w:lineRule="auto"/>
              <w:ind w:left="527" w:hanging="357"/>
              <w:rPr>
                <w:rFonts w:eastAsia="Calibri" w:cs="Arial"/>
                <w:color w:val="4D4639"/>
                <w:sz w:val="20"/>
                <w:szCs w:val="20"/>
              </w:rPr>
            </w:pPr>
            <w:r>
              <w:rPr>
                <w:rFonts w:eastAsia="Calibri" w:cs="Arial"/>
                <w:color w:val="4D4639"/>
                <w:sz w:val="20"/>
                <w:szCs w:val="20"/>
              </w:rPr>
              <w:t>No</w:t>
            </w:r>
          </w:p>
        </w:tc>
        <w:tc>
          <w:tcPr>
            <w:tcW w:w="4862" w:type="dxa"/>
          </w:tcPr>
          <w:p w14:paraId="68DA44CD" w14:textId="17AFD68D" w:rsidR="002E4E65" w:rsidRDefault="002E4E65" w:rsidP="002E4E65">
            <w:pPr>
              <w:spacing w:line="276" w:lineRule="auto"/>
              <w:rPr>
                <w:rFonts w:eastAsia="Calibri" w:cs="Arial"/>
                <w:color w:val="4D4639"/>
                <w:sz w:val="20"/>
                <w:szCs w:val="20"/>
              </w:rPr>
            </w:pPr>
            <w:r>
              <w:rPr>
                <w:rFonts w:eastAsia="Calibri" w:cs="Arial"/>
                <w:color w:val="4D4639"/>
                <w:sz w:val="20"/>
                <w:szCs w:val="20"/>
              </w:rPr>
              <w:t>Q35: Were you given enough notice about when you were going to leave hospital?</w:t>
            </w:r>
          </w:p>
          <w:p w14:paraId="188E5573" w14:textId="77777777" w:rsidR="002E4E65" w:rsidRDefault="002E4E65" w:rsidP="004324B8">
            <w:pPr>
              <w:pStyle w:val="ListParagraph"/>
              <w:numPr>
                <w:ilvl w:val="0"/>
                <w:numId w:val="111"/>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2770E29D" w14:textId="77777777" w:rsidR="002E4E65" w:rsidRDefault="002E4E65" w:rsidP="004324B8">
            <w:pPr>
              <w:pStyle w:val="ListParagraph"/>
              <w:numPr>
                <w:ilvl w:val="0"/>
                <w:numId w:val="111"/>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3C57D88C" w14:textId="30B25F9A" w:rsidR="006E3E88" w:rsidRPr="002E4E65" w:rsidRDefault="002E4E65" w:rsidP="004324B8">
            <w:pPr>
              <w:pStyle w:val="ListParagraph"/>
              <w:numPr>
                <w:ilvl w:val="0"/>
                <w:numId w:val="111"/>
              </w:numPr>
              <w:spacing w:line="276" w:lineRule="auto"/>
              <w:ind w:left="527" w:hanging="357"/>
              <w:rPr>
                <w:rFonts w:eastAsia="Calibri" w:cs="Arial"/>
                <w:color w:val="4D4639"/>
                <w:sz w:val="20"/>
                <w:szCs w:val="20"/>
              </w:rPr>
            </w:pPr>
            <w:r w:rsidRPr="002E4E65">
              <w:rPr>
                <w:rFonts w:eastAsia="Calibri" w:cs="Arial"/>
                <w:color w:val="4D4639"/>
                <w:sz w:val="20"/>
                <w:szCs w:val="20"/>
              </w:rPr>
              <w:t>No</w:t>
            </w:r>
          </w:p>
        </w:tc>
      </w:tr>
      <w:tr w:rsidR="006E3E88" w14:paraId="2F76568D" w14:textId="77777777" w:rsidTr="00DD3BA8">
        <w:tc>
          <w:tcPr>
            <w:tcW w:w="4862" w:type="dxa"/>
          </w:tcPr>
          <w:p w14:paraId="6826E2FF" w14:textId="77777777" w:rsidR="006E3E88" w:rsidRDefault="002E4E65" w:rsidP="007E27B3">
            <w:pPr>
              <w:spacing w:line="276" w:lineRule="auto"/>
              <w:rPr>
                <w:rFonts w:eastAsia="Calibri" w:cs="Arial"/>
                <w:color w:val="4D4639"/>
                <w:sz w:val="20"/>
                <w:szCs w:val="20"/>
              </w:rPr>
            </w:pPr>
            <w:r>
              <w:rPr>
                <w:rFonts w:eastAsia="Calibri" w:cs="Arial"/>
                <w:color w:val="4D4639"/>
                <w:sz w:val="20"/>
                <w:szCs w:val="20"/>
              </w:rPr>
              <w:t>Q39: Before you left the hospital, were you given any information about what you should or should not do after leaving the hospital?</w:t>
            </w:r>
          </w:p>
          <w:p w14:paraId="1E2D9094" w14:textId="77777777" w:rsidR="002E4E65" w:rsidRDefault="002E4E65" w:rsidP="007E27B3">
            <w:pPr>
              <w:spacing w:line="276" w:lineRule="auto"/>
              <w:rPr>
                <w:rFonts w:eastAsia="Calibri" w:cs="Arial"/>
                <w:b/>
                <w:bCs/>
                <w:color w:val="2F469C"/>
                <w:sz w:val="20"/>
                <w:szCs w:val="20"/>
              </w:rPr>
            </w:pPr>
            <w:r w:rsidRPr="002E4E65">
              <w:rPr>
                <w:rFonts w:eastAsia="Calibri" w:cs="Arial"/>
                <w:b/>
                <w:bCs/>
                <w:color w:val="2F469C"/>
                <w:sz w:val="20"/>
                <w:szCs w:val="20"/>
              </w:rPr>
              <w:t xml:space="preserve">This includes any verbal, written or online information. </w:t>
            </w:r>
          </w:p>
          <w:p w14:paraId="6B7543A9" w14:textId="77777777" w:rsidR="002E4E65" w:rsidRDefault="002E4E65" w:rsidP="004324B8">
            <w:pPr>
              <w:pStyle w:val="ListParagraph"/>
              <w:numPr>
                <w:ilvl w:val="0"/>
                <w:numId w:val="112"/>
              </w:numPr>
              <w:spacing w:line="276" w:lineRule="auto"/>
              <w:ind w:left="527" w:hanging="357"/>
              <w:rPr>
                <w:rFonts w:eastAsia="Calibri" w:cs="Arial"/>
                <w:color w:val="4D4639"/>
                <w:sz w:val="20"/>
                <w:szCs w:val="20"/>
              </w:rPr>
            </w:pPr>
            <w:r>
              <w:rPr>
                <w:rFonts w:eastAsia="Calibri" w:cs="Arial"/>
                <w:color w:val="4D4639"/>
                <w:sz w:val="20"/>
                <w:szCs w:val="20"/>
              </w:rPr>
              <w:t>Yes</w:t>
            </w:r>
          </w:p>
          <w:p w14:paraId="329BCCF3" w14:textId="414918B8" w:rsidR="002E4E65" w:rsidRDefault="002E4E65" w:rsidP="004324B8">
            <w:pPr>
              <w:pStyle w:val="ListParagraph"/>
              <w:numPr>
                <w:ilvl w:val="0"/>
                <w:numId w:val="112"/>
              </w:numPr>
              <w:spacing w:line="276" w:lineRule="auto"/>
              <w:ind w:left="527" w:hanging="357"/>
              <w:rPr>
                <w:rFonts w:eastAsia="Calibri" w:cs="Arial"/>
                <w:color w:val="4D4639"/>
                <w:sz w:val="20"/>
                <w:szCs w:val="20"/>
              </w:rPr>
            </w:pPr>
            <w:r>
              <w:rPr>
                <w:rFonts w:eastAsia="Calibri" w:cs="Arial"/>
                <w:color w:val="4D4639"/>
                <w:sz w:val="20"/>
                <w:szCs w:val="20"/>
              </w:rPr>
              <w:t>No</w:t>
            </w:r>
          </w:p>
          <w:p w14:paraId="2A67B44C" w14:textId="0D918848" w:rsidR="002E4E65" w:rsidRPr="002E4E65" w:rsidRDefault="002E4E65" w:rsidP="004324B8">
            <w:pPr>
              <w:pStyle w:val="ListParagraph"/>
              <w:numPr>
                <w:ilvl w:val="0"/>
                <w:numId w:val="112"/>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4CEB4D2C" w14:textId="14CD7692" w:rsidR="002E4E65" w:rsidRDefault="002E4E65" w:rsidP="002E4E65">
            <w:pPr>
              <w:spacing w:line="276" w:lineRule="auto"/>
              <w:rPr>
                <w:rFonts w:eastAsia="Calibri" w:cs="Arial"/>
                <w:color w:val="4D4639"/>
                <w:sz w:val="20"/>
                <w:szCs w:val="20"/>
              </w:rPr>
            </w:pPr>
            <w:r>
              <w:rPr>
                <w:rFonts w:eastAsia="Calibri" w:cs="Arial"/>
                <w:color w:val="4D4639"/>
                <w:sz w:val="20"/>
                <w:szCs w:val="20"/>
              </w:rPr>
              <w:t>Q36: Before you left the hospital, were you given any information about what you should or should not do after leaving the hospital?</w:t>
            </w:r>
          </w:p>
          <w:p w14:paraId="79FC790E" w14:textId="77777777" w:rsidR="002E4E65" w:rsidRDefault="002E4E65" w:rsidP="002E4E65">
            <w:pPr>
              <w:spacing w:line="276" w:lineRule="auto"/>
              <w:rPr>
                <w:rFonts w:eastAsia="Calibri" w:cs="Arial"/>
                <w:b/>
                <w:bCs/>
                <w:color w:val="2F469C"/>
                <w:sz w:val="20"/>
                <w:szCs w:val="20"/>
              </w:rPr>
            </w:pPr>
            <w:r w:rsidRPr="002E4E65">
              <w:rPr>
                <w:rFonts w:eastAsia="Calibri" w:cs="Arial"/>
                <w:b/>
                <w:bCs/>
                <w:color w:val="2F469C"/>
                <w:sz w:val="20"/>
                <w:szCs w:val="20"/>
              </w:rPr>
              <w:t xml:space="preserve">This includes any verbal, written or online information. </w:t>
            </w:r>
          </w:p>
          <w:p w14:paraId="65BD19C0" w14:textId="77777777" w:rsidR="002E4E65" w:rsidRDefault="002E4E65" w:rsidP="004324B8">
            <w:pPr>
              <w:pStyle w:val="ListParagraph"/>
              <w:numPr>
                <w:ilvl w:val="0"/>
                <w:numId w:val="113"/>
              </w:numPr>
              <w:spacing w:line="276" w:lineRule="auto"/>
              <w:ind w:left="527" w:hanging="357"/>
              <w:rPr>
                <w:rFonts w:eastAsia="Calibri" w:cs="Arial"/>
                <w:color w:val="4D4639"/>
                <w:sz w:val="20"/>
                <w:szCs w:val="20"/>
              </w:rPr>
            </w:pPr>
            <w:r>
              <w:rPr>
                <w:rFonts w:eastAsia="Calibri" w:cs="Arial"/>
                <w:color w:val="4D4639"/>
                <w:sz w:val="20"/>
                <w:szCs w:val="20"/>
              </w:rPr>
              <w:t>Yes</w:t>
            </w:r>
          </w:p>
          <w:p w14:paraId="2291CAC5" w14:textId="77777777" w:rsidR="002E4E65" w:rsidRDefault="002E4E65" w:rsidP="004324B8">
            <w:pPr>
              <w:pStyle w:val="ListParagraph"/>
              <w:numPr>
                <w:ilvl w:val="0"/>
                <w:numId w:val="113"/>
              </w:numPr>
              <w:spacing w:line="276" w:lineRule="auto"/>
              <w:ind w:left="527" w:hanging="357"/>
              <w:rPr>
                <w:rFonts w:eastAsia="Calibri" w:cs="Arial"/>
                <w:color w:val="4D4639"/>
                <w:sz w:val="20"/>
                <w:szCs w:val="20"/>
              </w:rPr>
            </w:pPr>
            <w:r>
              <w:rPr>
                <w:rFonts w:eastAsia="Calibri" w:cs="Arial"/>
                <w:color w:val="4D4639"/>
                <w:sz w:val="20"/>
                <w:szCs w:val="20"/>
              </w:rPr>
              <w:t>No</w:t>
            </w:r>
          </w:p>
          <w:p w14:paraId="677C87E5" w14:textId="4E1CB03F" w:rsidR="006E3E88" w:rsidRPr="002E4E65" w:rsidRDefault="002E4E65" w:rsidP="004324B8">
            <w:pPr>
              <w:pStyle w:val="ListParagraph"/>
              <w:numPr>
                <w:ilvl w:val="0"/>
                <w:numId w:val="113"/>
              </w:numPr>
              <w:spacing w:line="276" w:lineRule="auto"/>
              <w:ind w:left="527" w:hanging="357"/>
              <w:rPr>
                <w:rFonts w:eastAsia="Calibri" w:cs="Arial"/>
                <w:color w:val="4D4639"/>
                <w:sz w:val="20"/>
                <w:szCs w:val="20"/>
              </w:rPr>
            </w:pPr>
            <w:r w:rsidRPr="002E4E65">
              <w:rPr>
                <w:rFonts w:eastAsia="Calibri" w:cs="Arial"/>
                <w:color w:val="4D4639"/>
                <w:sz w:val="20"/>
                <w:szCs w:val="20"/>
              </w:rPr>
              <w:t>Don’t know / can’t remember</w:t>
            </w:r>
          </w:p>
        </w:tc>
      </w:tr>
      <w:tr w:rsidR="006E3E88" w14:paraId="1C4747CF" w14:textId="77777777" w:rsidTr="00DD3BA8">
        <w:tc>
          <w:tcPr>
            <w:tcW w:w="4862" w:type="dxa"/>
          </w:tcPr>
          <w:p w14:paraId="2A9FF4DC" w14:textId="77777777" w:rsidR="006E3E88" w:rsidRDefault="002E4E65" w:rsidP="007E27B3">
            <w:pPr>
              <w:spacing w:line="276" w:lineRule="auto"/>
              <w:rPr>
                <w:rFonts w:eastAsia="Calibri" w:cs="Arial"/>
                <w:color w:val="4D4639"/>
                <w:sz w:val="20"/>
                <w:szCs w:val="20"/>
              </w:rPr>
            </w:pPr>
            <w:r>
              <w:rPr>
                <w:rFonts w:eastAsia="Calibri" w:cs="Arial"/>
                <w:color w:val="4D4639"/>
                <w:sz w:val="20"/>
                <w:szCs w:val="20"/>
              </w:rPr>
              <w:t xml:space="preserve">Q40: To what extent did you understand the information </w:t>
            </w:r>
            <w:r w:rsidR="009A6E0B">
              <w:rPr>
                <w:rFonts w:eastAsia="Calibri" w:cs="Arial"/>
                <w:color w:val="4D4639"/>
                <w:sz w:val="20"/>
                <w:szCs w:val="20"/>
              </w:rPr>
              <w:t>you were given about what you should or should not do after leaving the hospital?</w:t>
            </w:r>
          </w:p>
          <w:p w14:paraId="0237218A" w14:textId="77777777" w:rsidR="009A6E0B" w:rsidRDefault="009A6E0B" w:rsidP="004324B8">
            <w:pPr>
              <w:pStyle w:val="ListParagraph"/>
              <w:numPr>
                <w:ilvl w:val="0"/>
                <w:numId w:val="114"/>
              </w:numPr>
              <w:spacing w:line="276" w:lineRule="auto"/>
              <w:ind w:left="527" w:hanging="357"/>
              <w:rPr>
                <w:rFonts w:eastAsia="Calibri" w:cs="Arial"/>
                <w:color w:val="4D4639"/>
                <w:sz w:val="20"/>
                <w:szCs w:val="20"/>
              </w:rPr>
            </w:pPr>
            <w:r>
              <w:rPr>
                <w:rFonts w:eastAsia="Calibri" w:cs="Arial"/>
                <w:color w:val="4D4639"/>
                <w:sz w:val="20"/>
                <w:szCs w:val="20"/>
              </w:rPr>
              <w:t>Very well</w:t>
            </w:r>
          </w:p>
          <w:p w14:paraId="007124DF" w14:textId="77777777" w:rsidR="009A6E0B" w:rsidRDefault="009A6E0B" w:rsidP="004324B8">
            <w:pPr>
              <w:pStyle w:val="ListParagraph"/>
              <w:numPr>
                <w:ilvl w:val="0"/>
                <w:numId w:val="114"/>
              </w:numPr>
              <w:spacing w:line="276" w:lineRule="auto"/>
              <w:ind w:left="527" w:hanging="357"/>
              <w:rPr>
                <w:rFonts w:eastAsia="Calibri" w:cs="Arial"/>
                <w:color w:val="4D4639"/>
                <w:sz w:val="20"/>
                <w:szCs w:val="20"/>
              </w:rPr>
            </w:pPr>
            <w:r>
              <w:rPr>
                <w:rFonts w:eastAsia="Calibri" w:cs="Arial"/>
                <w:color w:val="4D4639"/>
                <w:sz w:val="20"/>
                <w:szCs w:val="20"/>
              </w:rPr>
              <w:t>Fairly well</w:t>
            </w:r>
          </w:p>
          <w:p w14:paraId="6599D921" w14:textId="77777777" w:rsidR="009A6E0B" w:rsidRDefault="009A6E0B" w:rsidP="004324B8">
            <w:pPr>
              <w:pStyle w:val="ListParagraph"/>
              <w:numPr>
                <w:ilvl w:val="0"/>
                <w:numId w:val="114"/>
              </w:numPr>
              <w:spacing w:line="276" w:lineRule="auto"/>
              <w:ind w:left="527" w:hanging="357"/>
              <w:rPr>
                <w:rFonts w:eastAsia="Calibri" w:cs="Arial"/>
                <w:color w:val="4D4639"/>
                <w:sz w:val="20"/>
                <w:szCs w:val="20"/>
              </w:rPr>
            </w:pPr>
            <w:r>
              <w:rPr>
                <w:rFonts w:eastAsia="Calibri" w:cs="Arial"/>
                <w:color w:val="4D4639"/>
                <w:sz w:val="20"/>
                <w:szCs w:val="20"/>
              </w:rPr>
              <w:t>Not very well</w:t>
            </w:r>
          </w:p>
          <w:p w14:paraId="5F19ED95" w14:textId="77777777" w:rsidR="009A6E0B" w:rsidRDefault="009A6E0B" w:rsidP="004324B8">
            <w:pPr>
              <w:pStyle w:val="ListParagraph"/>
              <w:numPr>
                <w:ilvl w:val="0"/>
                <w:numId w:val="114"/>
              </w:numPr>
              <w:spacing w:line="276" w:lineRule="auto"/>
              <w:ind w:left="527" w:hanging="357"/>
              <w:rPr>
                <w:rFonts w:eastAsia="Calibri" w:cs="Arial"/>
                <w:color w:val="4D4639"/>
                <w:sz w:val="20"/>
                <w:szCs w:val="20"/>
              </w:rPr>
            </w:pPr>
            <w:r>
              <w:rPr>
                <w:rFonts w:eastAsia="Calibri" w:cs="Arial"/>
                <w:color w:val="4D4639"/>
                <w:sz w:val="20"/>
                <w:szCs w:val="20"/>
              </w:rPr>
              <w:t>Not at all well</w:t>
            </w:r>
          </w:p>
          <w:p w14:paraId="1DAA81C2" w14:textId="560168C5" w:rsidR="009A6E0B" w:rsidRPr="009A6E0B" w:rsidRDefault="009A6E0B" w:rsidP="004324B8">
            <w:pPr>
              <w:pStyle w:val="ListParagraph"/>
              <w:numPr>
                <w:ilvl w:val="0"/>
                <w:numId w:val="114"/>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4B198266" w14:textId="5102D827" w:rsidR="009A6E0B" w:rsidRDefault="009A6E0B" w:rsidP="009A6E0B">
            <w:pPr>
              <w:spacing w:line="276" w:lineRule="auto"/>
              <w:rPr>
                <w:rFonts w:eastAsia="Calibri" w:cs="Arial"/>
                <w:color w:val="4D4639"/>
                <w:sz w:val="20"/>
                <w:szCs w:val="20"/>
              </w:rPr>
            </w:pPr>
            <w:r>
              <w:rPr>
                <w:rFonts w:eastAsia="Calibri" w:cs="Arial"/>
                <w:color w:val="4D4639"/>
                <w:sz w:val="20"/>
                <w:szCs w:val="20"/>
              </w:rPr>
              <w:t>Q37: To what extent did you understand the information you were given about what you should or should not do after leaving the hospital?</w:t>
            </w:r>
          </w:p>
          <w:p w14:paraId="2CAC6091" w14:textId="77777777" w:rsidR="009A6E0B" w:rsidRDefault="009A6E0B" w:rsidP="004324B8">
            <w:pPr>
              <w:pStyle w:val="ListParagraph"/>
              <w:numPr>
                <w:ilvl w:val="0"/>
                <w:numId w:val="115"/>
              </w:numPr>
              <w:spacing w:line="276" w:lineRule="auto"/>
              <w:ind w:left="527" w:hanging="357"/>
              <w:rPr>
                <w:rFonts w:eastAsia="Calibri" w:cs="Arial"/>
                <w:color w:val="4D4639"/>
                <w:sz w:val="20"/>
                <w:szCs w:val="20"/>
              </w:rPr>
            </w:pPr>
            <w:r>
              <w:rPr>
                <w:rFonts w:eastAsia="Calibri" w:cs="Arial"/>
                <w:color w:val="4D4639"/>
                <w:sz w:val="20"/>
                <w:szCs w:val="20"/>
              </w:rPr>
              <w:t>Very well</w:t>
            </w:r>
          </w:p>
          <w:p w14:paraId="6C016886" w14:textId="77777777" w:rsidR="009A6E0B" w:rsidRDefault="009A6E0B" w:rsidP="004324B8">
            <w:pPr>
              <w:pStyle w:val="ListParagraph"/>
              <w:numPr>
                <w:ilvl w:val="0"/>
                <w:numId w:val="115"/>
              </w:numPr>
              <w:spacing w:line="276" w:lineRule="auto"/>
              <w:ind w:left="527" w:hanging="357"/>
              <w:rPr>
                <w:rFonts w:eastAsia="Calibri" w:cs="Arial"/>
                <w:color w:val="4D4639"/>
                <w:sz w:val="20"/>
                <w:szCs w:val="20"/>
              </w:rPr>
            </w:pPr>
            <w:r>
              <w:rPr>
                <w:rFonts w:eastAsia="Calibri" w:cs="Arial"/>
                <w:color w:val="4D4639"/>
                <w:sz w:val="20"/>
                <w:szCs w:val="20"/>
              </w:rPr>
              <w:t>Fairly well</w:t>
            </w:r>
          </w:p>
          <w:p w14:paraId="0D13D252" w14:textId="77777777" w:rsidR="009A6E0B" w:rsidRDefault="009A6E0B" w:rsidP="004324B8">
            <w:pPr>
              <w:pStyle w:val="ListParagraph"/>
              <w:numPr>
                <w:ilvl w:val="0"/>
                <w:numId w:val="115"/>
              </w:numPr>
              <w:spacing w:line="276" w:lineRule="auto"/>
              <w:ind w:left="527" w:hanging="357"/>
              <w:rPr>
                <w:rFonts w:eastAsia="Calibri" w:cs="Arial"/>
                <w:color w:val="4D4639"/>
                <w:sz w:val="20"/>
                <w:szCs w:val="20"/>
              </w:rPr>
            </w:pPr>
            <w:r>
              <w:rPr>
                <w:rFonts w:eastAsia="Calibri" w:cs="Arial"/>
                <w:color w:val="4D4639"/>
                <w:sz w:val="20"/>
                <w:szCs w:val="20"/>
              </w:rPr>
              <w:t>Not very well</w:t>
            </w:r>
          </w:p>
          <w:p w14:paraId="4C784E28" w14:textId="77777777" w:rsidR="009A6E0B" w:rsidRDefault="009A6E0B" w:rsidP="004324B8">
            <w:pPr>
              <w:pStyle w:val="ListParagraph"/>
              <w:numPr>
                <w:ilvl w:val="0"/>
                <w:numId w:val="115"/>
              </w:numPr>
              <w:spacing w:line="276" w:lineRule="auto"/>
              <w:ind w:left="527" w:hanging="357"/>
              <w:rPr>
                <w:rFonts w:eastAsia="Calibri" w:cs="Arial"/>
                <w:color w:val="4D4639"/>
                <w:sz w:val="20"/>
                <w:szCs w:val="20"/>
              </w:rPr>
            </w:pPr>
            <w:r>
              <w:rPr>
                <w:rFonts w:eastAsia="Calibri" w:cs="Arial"/>
                <w:color w:val="4D4639"/>
                <w:sz w:val="20"/>
                <w:szCs w:val="20"/>
              </w:rPr>
              <w:t>Not at all well</w:t>
            </w:r>
          </w:p>
          <w:p w14:paraId="3140C160" w14:textId="3E5B417A" w:rsidR="006E3E88" w:rsidRPr="009A6E0B" w:rsidRDefault="009A6E0B" w:rsidP="004324B8">
            <w:pPr>
              <w:pStyle w:val="ListParagraph"/>
              <w:numPr>
                <w:ilvl w:val="0"/>
                <w:numId w:val="115"/>
              </w:numPr>
              <w:spacing w:line="276" w:lineRule="auto"/>
              <w:ind w:left="527" w:hanging="357"/>
              <w:rPr>
                <w:rFonts w:eastAsia="Calibri" w:cs="Arial"/>
                <w:color w:val="4D4639"/>
                <w:sz w:val="20"/>
                <w:szCs w:val="20"/>
              </w:rPr>
            </w:pPr>
            <w:r w:rsidRPr="009A6E0B">
              <w:rPr>
                <w:rFonts w:eastAsia="Calibri" w:cs="Arial"/>
                <w:color w:val="4D4639"/>
                <w:sz w:val="20"/>
                <w:szCs w:val="20"/>
              </w:rPr>
              <w:t>Don’t know / can’t remember</w:t>
            </w:r>
          </w:p>
        </w:tc>
      </w:tr>
      <w:tr w:rsidR="002E4E65" w14:paraId="3CF9EDBA" w14:textId="77777777" w:rsidTr="00DD3BA8">
        <w:tc>
          <w:tcPr>
            <w:tcW w:w="4862" w:type="dxa"/>
            <w:vAlign w:val="center"/>
          </w:tcPr>
          <w:p w14:paraId="7CB52D75" w14:textId="79ACB5FD" w:rsidR="00B40616" w:rsidRPr="00B40616" w:rsidRDefault="00B40616" w:rsidP="00B40616">
            <w:pPr>
              <w:spacing w:line="276" w:lineRule="auto"/>
              <w:rPr>
                <w:rFonts w:eastAsia="Calibri" w:cs="Arial"/>
                <w:color w:val="4D4639"/>
                <w:sz w:val="20"/>
                <w:szCs w:val="20"/>
              </w:rPr>
            </w:pPr>
            <w:r w:rsidRPr="00B40616">
              <w:rPr>
                <w:rFonts w:eastAsia="Calibri" w:cs="Arial"/>
                <w:b/>
                <w:bCs/>
                <w:color w:val="4D4639"/>
                <w:sz w:val="20"/>
                <w:szCs w:val="20"/>
              </w:rPr>
              <w:t>Question not included for the 2024 survey.</w:t>
            </w:r>
          </w:p>
        </w:tc>
        <w:tc>
          <w:tcPr>
            <w:tcW w:w="4862" w:type="dxa"/>
          </w:tcPr>
          <w:p w14:paraId="61BFB232" w14:textId="77777777" w:rsidR="002E4E65" w:rsidRDefault="00B40616" w:rsidP="00B40616">
            <w:pPr>
              <w:spacing w:line="276" w:lineRule="auto"/>
              <w:rPr>
                <w:rFonts w:eastAsia="Calibri" w:cs="Arial"/>
                <w:color w:val="4D4639"/>
                <w:sz w:val="20"/>
                <w:szCs w:val="20"/>
              </w:rPr>
            </w:pPr>
            <w:r>
              <w:rPr>
                <w:rFonts w:eastAsia="Calibri" w:cs="Arial"/>
                <w:color w:val="4D4639"/>
                <w:sz w:val="20"/>
                <w:szCs w:val="20"/>
              </w:rPr>
              <w:t>Q38: Before you left the hospital, were your family or carers given the information they needed to care for you at home?</w:t>
            </w:r>
          </w:p>
          <w:p w14:paraId="7326BB67" w14:textId="77777777" w:rsidR="00B40616" w:rsidRDefault="00B40616" w:rsidP="004324B8">
            <w:pPr>
              <w:pStyle w:val="ListParagraph"/>
              <w:numPr>
                <w:ilvl w:val="0"/>
                <w:numId w:val="116"/>
              </w:numPr>
              <w:spacing w:line="276" w:lineRule="auto"/>
              <w:ind w:left="527" w:hanging="357"/>
              <w:rPr>
                <w:rFonts w:eastAsia="Calibri" w:cs="Arial"/>
                <w:color w:val="4D4639"/>
                <w:sz w:val="20"/>
                <w:szCs w:val="20"/>
              </w:rPr>
            </w:pPr>
            <w:r>
              <w:rPr>
                <w:rFonts w:eastAsia="Calibri" w:cs="Arial"/>
                <w:color w:val="4D4639"/>
                <w:sz w:val="20"/>
                <w:szCs w:val="20"/>
              </w:rPr>
              <w:t>Yes, completely</w:t>
            </w:r>
          </w:p>
          <w:p w14:paraId="2E2E4082" w14:textId="77777777" w:rsidR="00B40616" w:rsidRDefault="00B40616" w:rsidP="004324B8">
            <w:pPr>
              <w:pStyle w:val="ListParagraph"/>
              <w:numPr>
                <w:ilvl w:val="0"/>
                <w:numId w:val="116"/>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3FD293CA" w14:textId="77777777" w:rsidR="00B40616" w:rsidRDefault="00B40616" w:rsidP="004324B8">
            <w:pPr>
              <w:pStyle w:val="ListParagraph"/>
              <w:numPr>
                <w:ilvl w:val="0"/>
                <w:numId w:val="116"/>
              </w:numPr>
              <w:spacing w:line="276" w:lineRule="auto"/>
              <w:ind w:left="527" w:hanging="357"/>
              <w:rPr>
                <w:rFonts w:eastAsia="Calibri" w:cs="Arial"/>
                <w:color w:val="4D4639"/>
                <w:sz w:val="20"/>
                <w:szCs w:val="20"/>
              </w:rPr>
            </w:pPr>
            <w:r>
              <w:rPr>
                <w:rFonts w:eastAsia="Calibri" w:cs="Arial"/>
                <w:color w:val="4D4639"/>
                <w:sz w:val="20"/>
                <w:szCs w:val="20"/>
              </w:rPr>
              <w:t>No</w:t>
            </w:r>
          </w:p>
          <w:p w14:paraId="17349392" w14:textId="77777777" w:rsidR="00B40616" w:rsidRDefault="00B40616" w:rsidP="004324B8">
            <w:pPr>
              <w:pStyle w:val="ListParagraph"/>
              <w:numPr>
                <w:ilvl w:val="0"/>
                <w:numId w:val="116"/>
              </w:numPr>
              <w:spacing w:line="276" w:lineRule="auto"/>
              <w:ind w:left="527" w:hanging="357"/>
              <w:rPr>
                <w:rFonts w:eastAsia="Calibri" w:cs="Arial"/>
                <w:color w:val="4D4639"/>
                <w:sz w:val="20"/>
                <w:szCs w:val="20"/>
              </w:rPr>
            </w:pPr>
            <w:r>
              <w:rPr>
                <w:rFonts w:eastAsia="Calibri" w:cs="Arial"/>
                <w:color w:val="4D4639"/>
                <w:sz w:val="20"/>
                <w:szCs w:val="20"/>
              </w:rPr>
              <w:t>It was not necessary</w:t>
            </w:r>
          </w:p>
          <w:p w14:paraId="4E13B0E6" w14:textId="77777777" w:rsidR="00B40616" w:rsidRDefault="00B40616" w:rsidP="004324B8">
            <w:pPr>
              <w:pStyle w:val="ListParagraph"/>
              <w:numPr>
                <w:ilvl w:val="0"/>
                <w:numId w:val="116"/>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p w14:paraId="6B7E4096" w14:textId="77777777" w:rsidR="00B40616" w:rsidRDefault="00B40616" w:rsidP="00B40616">
            <w:pPr>
              <w:spacing w:line="276" w:lineRule="auto"/>
              <w:rPr>
                <w:rFonts w:eastAsia="Calibri" w:cs="Arial"/>
                <w:color w:val="4D4639"/>
                <w:sz w:val="20"/>
                <w:szCs w:val="20"/>
              </w:rPr>
            </w:pPr>
          </w:p>
          <w:p w14:paraId="4D9DE228" w14:textId="512DF5B1" w:rsidR="00B40616" w:rsidRPr="00B40616" w:rsidRDefault="00B40616" w:rsidP="00B40616">
            <w:pPr>
              <w:spacing w:line="276" w:lineRule="auto"/>
              <w:rPr>
                <w:rFonts w:eastAsia="Calibri" w:cs="Arial"/>
                <w:b/>
                <w:bCs/>
                <w:color w:val="4D4639"/>
                <w:sz w:val="20"/>
                <w:szCs w:val="20"/>
              </w:rPr>
            </w:pPr>
            <w:r w:rsidRPr="00B40616">
              <w:rPr>
                <w:rFonts w:eastAsia="Calibri" w:cs="Arial"/>
                <w:b/>
                <w:bCs/>
                <w:color w:val="4D4639"/>
                <w:sz w:val="20"/>
                <w:szCs w:val="20"/>
              </w:rPr>
              <w:t>A new question included following feedback from advisory group members regarding the importance of carer involvement on patient outcomes.</w:t>
            </w:r>
          </w:p>
        </w:tc>
      </w:tr>
      <w:tr w:rsidR="00B40616" w14:paraId="318CE6C1" w14:textId="77777777" w:rsidTr="00DD3BA8">
        <w:tc>
          <w:tcPr>
            <w:tcW w:w="4862" w:type="dxa"/>
          </w:tcPr>
          <w:p w14:paraId="7A873179" w14:textId="77777777" w:rsidR="00B40616" w:rsidRDefault="00B40616" w:rsidP="00B40616">
            <w:pPr>
              <w:spacing w:line="276" w:lineRule="auto"/>
              <w:rPr>
                <w:rFonts w:eastAsia="Calibri" w:cs="Arial"/>
                <w:color w:val="4D4639"/>
                <w:sz w:val="20"/>
                <w:szCs w:val="20"/>
              </w:rPr>
            </w:pPr>
            <w:r>
              <w:rPr>
                <w:rFonts w:eastAsia="Calibri" w:cs="Arial"/>
                <w:color w:val="4D4639"/>
                <w:sz w:val="20"/>
                <w:szCs w:val="20"/>
              </w:rPr>
              <w:t>Q41: Thinking about any medicine you were to take at home, were you given any of the following?</w:t>
            </w:r>
          </w:p>
          <w:p w14:paraId="2F81E951" w14:textId="77777777" w:rsidR="00B40616" w:rsidRDefault="00B40616" w:rsidP="00B40616">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25E093BB" w14:textId="77777777" w:rsidR="00B40616" w:rsidRDefault="00B40616" w:rsidP="004324B8">
            <w:pPr>
              <w:pStyle w:val="ListParagraph"/>
              <w:numPr>
                <w:ilvl w:val="0"/>
                <w:numId w:val="117"/>
              </w:numPr>
              <w:spacing w:line="276" w:lineRule="auto"/>
              <w:ind w:left="527" w:hanging="357"/>
              <w:rPr>
                <w:rFonts w:eastAsia="Calibri" w:cs="Arial"/>
                <w:color w:val="4D4639"/>
                <w:sz w:val="20"/>
                <w:szCs w:val="20"/>
              </w:rPr>
            </w:pPr>
            <w:r>
              <w:rPr>
                <w:rFonts w:eastAsia="Calibri" w:cs="Arial"/>
                <w:color w:val="4D4639"/>
                <w:sz w:val="20"/>
                <w:szCs w:val="20"/>
              </w:rPr>
              <w:t>An explanation of the purpose of the medicine</w:t>
            </w:r>
          </w:p>
          <w:p w14:paraId="33903577" w14:textId="77777777" w:rsidR="00B40616" w:rsidRDefault="00B40616" w:rsidP="004324B8">
            <w:pPr>
              <w:pStyle w:val="ListParagraph"/>
              <w:numPr>
                <w:ilvl w:val="0"/>
                <w:numId w:val="117"/>
              </w:numPr>
              <w:spacing w:line="276" w:lineRule="auto"/>
              <w:ind w:left="527" w:hanging="357"/>
              <w:rPr>
                <w:rFonts w:eastAsia="Calibri" w:cs="Arial"/>
                <w:color w:val="4D4639"/>
                <w:sz w:val="20"/>
                <w:szCs w:val="20"/>
              </w:rPr>
            </w:pPr>
            <w:r>
              <w:rPr>
                <w:rFonts w:eastAsia="Calibri" w:cs="Arial"/>
                <w:color w:val="4D4639"/>
                <w:sz w:val="20"/>
                <w:szCs w:val="20"/>
              </w:rPr>
              <w:t>An explanation on side effects</w:t>
            </w:r>
          </w:p>
          <w:p w14:paraId="3E5FE97A" w14:textId="77777777" w:rsidR="00B40616" w:rsidRDefault="00B40616" w:rsidP="004324B8">
            <w:pPr>
              <w:pStyle w:val="ListParagraph"/>
              <w:numPr>
                <w:ilvl w:val="0"/>
                <w:numId w:val="117"/>
              </w:numPr>
              <w:spacing w:line="276" w:lineRule="auto"/>
              <w:ind w:left="527" w:hanging="357"/>
              <w:rPr>
                <w:rFonts w:eastAsia="Calibri" w:cs="Arial"/>
                <w:color w:val="4D4639"/>
                <w:sz w:val="20"/>
                <w:szCs w:val="20"/>
              </w:rPr>
            </w:pPr>
            <w:r>
              <w:rPr>
                <w:rFonts w:eastAsia="Calibri" w:cs="Arial"/>
                <w:color w:val="4D4639"/>
                <w:sz w:val="20"/>
                <w:szCs w:val="20"/>
              </w:rPr>
              <w:t>An explanation of how to take the medicine</w:t>
            </w:r>
          </w:p>
          <w:p w14:paraId="008CBF99" w14:textId="77777777" w:rsidR="00B40616" w:rsidRDefault="00B40616" w:rsidP="004324B8">
            <w:pPr>
              <w:pStyle w:val="ListParagraph"/>
              <w:numPr>
                <w:ilvl w:val="0"/>
                <w:numId w:val="117"/>
              </w:numPr>
              <w:spacing w:line="276" w:lineRule="auto"/>
              <w:ind w:left="527" w:hanging="357"/>
              <w:rPr>
                <w:rFonts w:eastAsia="Calibri" w:cs="Arial"/>
                <w:color w:val="4D4639"/>
                <w:sz w:val="20"/>
                <w:szCs w:val="20"/>
              </w:rPr>
            </w:pPr>
            <w:r>
              <w:rPr>
                <w:rFonts w:eastAsia="Calibri" w:cs="Arial"/>
                <w:color w:val="4D4639"/>
                <w:sz w:val="20"/>
                <w:szCs w:val="20"/>
              </w:rPr>
              <w:t>Written information about your medicine</w:t>
            </w:r>
          </w:p>
          <w:p w14:paraId="329EEEA1" w14:textId="77777777" w:rsidR="00B40616" w:rsidRDefault="00B40616" w:rsidP="004324B8">
            <w:pPr>
              <w:pStyle w:val="ListParagraph"/>
              <w:numPr>
                <w:ilvl w:val="0"/>
                <w:numId w:val="117"/>
              </w:numPr>
              <w:spacing w:line="276" w:lineRule="auto"/>
              <w:ind w:left="527" w:hanging="357"/>
              <w:rPr>
                <w:rFonts w:eastAsia="Calibri" w:cs="Arial"/>
                <w:color w:val="4D4639"/>
                <w:sz w:val="20"/>
                <w:szCs w:val="20"/>
              </w:rPr>
            </w:pPr>
            <w:r>
              <w:rPr>
                <w:rFonts w:eastAsia="Calibri" w:cs="Arial"/>
                <w:color w:val="4D4639"/>
                <w:sz w:val="20"/>
                <w:szCs w:val="20"/>
              </w:rPr>
              <w:t>I was given medicine, but no information</w:t>
            </w:r>
          </w:p>
          <w:p w14:paraId="383AC2E3" w14:textId="16356A1D" w:rsidR="00B40616" w:rsidRPr="00B40616" w:rsidRDefault="00B40616" w:rsidP="004324B8">
            <w:pPr>
              <w:pStyle w:val="ListParagraph"/>
              <w:numPr>
                <w:ilvl w:val="0"/>
                <w:numId w:val="117"/>
              </w:numPr>
              <w:spacing w:line="276" w:lineRule="auto"/>
              <w:ind w:left="527" w:hanging="357"/>
              <w:rPr>
                <w:rFonts w:eastAsia="Calibri" w:cs="Arial"/>
                <w:color w:val="4D4639"/>
                <w:sz w:val="20"/>
                <w:szCs w:val="20"/>
              </w:rPr>
            </w:pPr>
            <w:r w:rsidRPr="00B40616">
              <w:rPr>
                <w:rFonts w:eastAsia="Calibri" w:cs="Arial"/>
                <w:color w:val="4D4639"/>
                <w:sz w:val="20"/>
                <w:szCs w:val="20"/>
              </w:rPr>
              <w:t>I had no medicine</w:t>
            </w:r>
          </w:p>
        </w:tc>
        <w:tc>
          <w:tcPr>
            <w:tcW w:w="4862" w:type="dxa"/>
          </w:tcPr>
          <w:p w14:paraId="1A348E6D" w14:textId="3A243A99" w:rsidR="00B40616" w:rsidRDefault="00B40616" w:rsidP="00B40616">
            <w:pPr>
              <w:spacing w:line="276" w:lineRule="auto"/>
              <w:rPr>
                <w:rFonts w:eastAsia="Calibri" w:cs="Arial"/>
                <w:color w:val="4D4639"/>
                <w:sz w:val="20"/>
                <w:szCs w:val="20"/>
              </w:rPr>
            </w:pPr>
            <w:r>
              <w:rPr>
                <w:rFonts w:eastAsia="Calibri" w:cs="Arial"/>
                <w:color w:val="4D4639"/>
                <w:sz w:val="20"/>
                <w:szCs w:val="20"/>
              </w:rPr>
              <w:t>Q39: Thinking about any medicine you were to take at home, were you given any of the following?</w:t>
            </w:r>
          </w:p>
          <w:p w14:paraId="6D48AA0C" w14:textId="77777777" w:rsidR="00B40616" w:rsidRDefault="00B40616" w:rsidP="00B40616">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17B08AA1" w14:textId="77777777" w:rsidR="00B40616" w:rsidRDefault="00B40616" w:rsidP="004324B8">
            <w:pPr>
              <w:pStyle w:val="ListParagraph"/>
              <w:numPr>
                <w:ilvl w:val="0"/>
                <w:numId w:val="118"/>
              </w:numPr>
              <w:spacing w:line="276" w:lineRule="auto"/>
              <w:ind w:left="527" w:hanging="357"/>
              <w:rPr>
                <w:rFonts w:eastAsia="Calibri" w:cs="Arial"/>
                <w:color w:val="4D4639"/>
                <w:sz w:val="20"/>
                <w:szCs w:val="20"/>
              </w:rPr>
            </w:pPr>
            <w:r>
              <w:rPr>
                <w:rFonts w:eastAsia="Calibri" w:cs="Arial"/>
                <w:color w:val="4D4639"/>
                <w:sz w:val="20"/>
                <w:szCs w:val="20"/>
              </w:rPr>
              <w:t>An explanation of the purpose of the medicine</w:t>
            </w:r>
          </w:p>
          <w:p w14:paraId="6AC312E2" w14:textId="77777777" w:rsidR="00B40616" w:rsidRDefault="00B40616" w:rsidP="004324B8">
            <w:pPr>
              <w:pStyle w:val="ListParagraph"/>
              <w:numPr>
                <w:ilvl w:val="0"/>
                <w:numId w:val="118"/>
              </w:numPr>
              <w:spacing w:line="276" w:lineRule="auto"/>
              <w:ind w:left="527" w:hanging="357"/>
              <w:rPr>
                <w:rFonts w:eastAsia="Calibri" w:cs="Arial"/>
                <w:color w:val="4D4639"/>
                <w:sz w:val="20"/>
                <w:szCs w:val="20"/>
              </w:rPr>
            </w:pPr>
            <w:r>
              <w:rPr>
                <w:rFonts w:eastAsia="Calibri" w:cs="Arial"/>
                <w:color w:val="4D4639"/>
                <w:sz w:val="20"/>
                <w:szCs w:val="20"/>
              </w:rPr>
              <w:t>An explanation on side effects</w:t>
            </w:r>
          </w:p>
          <w:p w14:paraId="58B8647B" w14:textId="77777777" w:rsidR="00B40616" w:rsidRDefault="00B40616" w:rsidP="004324B8">
            <w:pPr>
              <w:pStyle w:val="ListParagraph"/>
              <w:numPr>
                <w:ilvl w:val="0"/>
                <w:numId w:val="118"/>
              </w:numPr>
              <w:spacing w:line="276" w:lineRule="auto"/>
              <w:ind w:left="527" w:hanging="357"/>
              <w:rPr>
                <w:rFonts w:eastAsia="Calibri" w:cs="Arial"/>
                <w:color w:val="4D4639"/>
                <w:sz w:val="20"/>
                <w:szCs w:val="20"/>
              </w:rPr>
            </w:pPr>
            <w:r>
              <w:rPr>
                <w:rFonts w:eastAsia="Calibri" w:cs="Arial"/>
                <w:color w:val="4D4639"/>
                <w:sz w:val="20"/>
                <w:szCs w:val="20"/>
              </w:rPr>
              <w:t>An explanation of how to take the medicine</w:t>
            </w:r>
          </w:p>
          <w:p w14:paraId="34F3B09B" w14:textId="77777777" w:rsidR="00B40616" w:rsidRDefault="00B40616" w:rsidP="004324B8">
            <w:pPr>
              <w:pStyle w:val="ListParagraph"/>
              <w:numPr>
                <w:ilvl w:val="0"/>
                <w:numId w:val="118"/>
              </w:numPr>
              <w:spacing w:line="276" w:lineRule="auto"/>
              <w:ind w:left="527" w:hanging="357"/>
              <w:rPr>
                <w:rFonts w:eastAsia="Calibri" w:cs="Arial"/>
                <w:color w:val="4D4639"/>
                <w:sz w:val="20"/>
                <w:szCs w:val="20"/>
              </w:rPr>
            </w:pPr>
            <w:r>
              <w:rPr>
                <w:rFonts w:eastAsia="Calibri" w:cs="Arial"/>
                <w:color w:val="4D4639"/>
                <w:sz w:val="20"/>
                <w:szCs w:val="20"/>
              </w:rPr>
              <w:t>Written information about your medicine</w:t>
            </w:r>
          </w:p>
          <w:p w14:paraId="03CAEFB2" w14:textId="77777777" w:rsidR="00B40616" w:rsidRDefault="00B40616" w:rsidP="004324B8">
            <w:pPr>
              <w:pStyle w:val="ListParagraph"/>
              <w:numPr>
                <w:ilvl w:val="0"/>
                <w:numId w:val="118"/>
              </w:numPr>
              <w:spacing w:line="276" w:lineRule="auto"/>
              <w:ind w:left="527" w:hanging="357"/>
              <w:rPr>
                <w:rFonts w:eastAsia="Calibri" w:cs="Arial"/>
                <w:color w:val="4D4639"/>
                <w:sz w:val="20"/>
                <w:szCs w:val="20"/>
              </w:rPr>
            </w:pPr>
            <w:r>
              <w:rPr>
                <w:rFonts w:eastAsia="Calibri" w:cs="Arial"/>
                <w:color w:val="4D4639"/>
                <w:sz w:val="20"/>
                <w:szCs w:val="20"/>
              </w:rPr>
              <w:t>I was given medicine, but no information</w:t>
            </w:r>
          </w:p>
          <w:p w14:paraId="41533E61" w14:textId="1B5A3AC9" w:rsidR="00B40616" w:rsidRPr="00B40616" w:rsidRDefault="00B40616" w:rsidP="004324B8">
            <w:pPr>
              <w:pStyle w:val="ListParagraph"/>
              <w:numPr>
                <w:ilvl w:val="0"/>
                <w:numId w:val="118"/>
              </w:numPr>
              <w:spacing w:line="276" w:lineRule="auto"/>
              <w:ind w:left="527" w:hanging="357"/>
              <w:rPr>
                <w:rFonts w:eastAsia="Calibri" w:cs="Arial"/>
                <w:color w:val="4D4639"/>
                <w:sz w:val="20"/>
                <w:szCs w:val="20"/>
              </w:rPr>
            </w:pPr>
            <w:r w:rsidRPr="00B40616">
              <w:rPr>
                <w:rFonts w:eastAsia="Calibri" w:cs="Arial"/>
                <w:color w:val="4D4639"/>
                <w:sz w:val="20"/>
                <w:szCs w:val="20"/>
              </w:rPr>
              <w:t>I had no medicine</w:t>
            </w:r>
          </w:p>
        </w:tc>
      </w:tr>
      <w:tr w:rsidR="00B40616" w14:paraId="7330526B" w14:textId="77777777" w:rsidTr="00DD3BA8">
        <w:tc>
          <w:tcPr>
            <w:tcW w:w="4862" w:type="dxa"/>
          </w:tcPr>
          <w:p w14:paraId="613A8A32" w14:textId="77777777" w:rsidR="00B40616" w:rsidRDefault="000372E3" w:rsidP="00B40616">
            <w:pPr>
              <w:spacing w:line="276" w:lineRule="auto"/>
              <w:rPr>
                <w:rFonts w:eastAsia="Calibri" w:cs="Arial"/>
                <w:color w:val="4D4639"/>
                <w:sz w:val="20"/>
                <w:szCs w:val="20"/>
              </w:rPr>
            </w:pPr>
            <w:r>
              <w:rPr>
                <w:rFonts w:eastAsia="Calibri" w:cs="Arial"/>
                <w:color w:val="4D4639"/>
                <w:sz w:val="20"/>
                <w:szCs w:val="20"/>
              </w:rPr>
              <w:t>Q42: Before you left the hospital, did you know what would happen next with your care?</w:t>
            </w:r>
          </w:p>
          <w:p w14:paraId="5ABD1E91" w14:textId="77777777" w:rsidR="000372E3" w:rsidRDefault="000372E3" w:rsidP="004324B8">
            <w:pPr>
              <w:pStyle w:val="ListParagraph"/>
              <w:numPr>
                <w:ilvl w:val="0"/>
                <w:numId w:val="119"/>
              </w:numPr>
              <w:spacing w:line="276" w:lineRule="auto"/>
              <w:ind w:left="527" w:hanging="357"/>
              <w:rPr>
                <w:rFonts w:eastAsia="Calibri" w:cs="Arial"/>
                <w:color w:val="4D4639"/>
                <w:sz w:val="20"/>
                <w:szCs w:val="20"/>
              </w:rPr>
            </w:pPr>
            <w:r>
              <w:rPr>
                <w:rFonts w:eastAsia="Calibri" w:cs="Arial"/>
                <w:color w:val="4D4639"/>
                <w:sz w:val="20"/>
                <w:szCs w:val="20"/>
              </w:rPr>
              <w:t xml:space="preserve">Yes, definitely </w:t>
            </w:r>
          </w:p>
          <w:p w14:paraId="4146BF24" w14:textId="77777777" w:rsidR="000372E3" w:rsidRDefault="000372E3" w:rsidP="004324B8">
            <w:pPr>
              <w:pStyle w:val="ListParagraph"/>
              <w:numPr>
                <w:ilvl w:val="0"/>
                <w:numId w:val="119"/>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78683AC1" w14:textId="77777777" w:rsidR="000372E3" w:rsidRDefault="000372E3" w:rsidP="004324B8">
            <w:pPr>
              <w:pStyle w:val="ListParagraph"/>
              <w:numPr>
                <w:ilvl w:val="0"/>
                <w:numId w:val="119"/>
              </w:numPr>
              <w:spacing w:line="276" w:lineRule="auto"/>
              <w:ind w:left="527" w:hanging="357"/>
              <w:rPr>
                <w:rFonts w:eastAsia="Calibri" w:cs="Arial"/>
                <w:color w:val="4D4639"/>
                <w:sz w:val="20"/>
                <w:szCs w:val="20"/>
              </w:rPr>
            </w:pPr>
            <w:r>
              <w:rPr>
                <w:rFonts w:eastAsia="Calibri" w:cs="Arial"/>
                <w:color w:val="4D4639"/>
                <w:sz w:val="20"/>
                <w:szCs w:val="20"/>
              </w:rPr>
              <w:t>No</w:t>
            </w:r>
          </w:p>
          <w:p w14:paraId="0943B2B5" w14:textId="3450B6FB" w:rsidR="000372E3" w:rsidRPr="000372E3" w:rsidRDefault="000372E3" w:rsidP="004324B8">
            <w:pPr>
              <w:pStyle w:val="ListParagraph"/>
              <w:numPr>
                <w:ilvl w:val="0"/>
                <w:numId w:val="119"/>
              </w:numPr>
              <w:spacing w:line="276" w:lineRule="auto"/>
              <w:ind w:left="527" w:hanging="357"/>
              <w:rPr>
                <w:rFonts w:eastAsia="Calibri" w:cs="Arial"/>
                <w:color w:val="4D4639"/>
                <w:sz w:val="20"/>
                <w:szCs w:val="20"/>
              </w:rPr>
            </w:pPr>
            <w:r>
              <w:rPr>
                <w:rFonts w:eastAsia="Calibri" w:cs="Arial"/>
                <w:color w:val="4D4639"/>
                <w:sz w:val="20"/>
                <w:szCs w:val="20"/>
              </w:rPr>
              <w:t>I did not need further care</w:t>
            </w:r>
          </w:p>
        </w:tc>
        <w:tc>
          <w:tcPr>
            <w:tcW w:w="4862" w:type="dxa"/>
          </w:tcPr>
          <w:p w14:paraId="3187A195" w14:textId="50190DE4" w:rsidR="000372E3" w:rsidRDefault="000372E3" w:rsidP="000372E3">
            <w:pPr>
              <w:spacing w:line="276" w:lineRule="auto"/>
              <w:rPr>
                <w:rFonts w:eastAsia="Calibri" w:cs="Arial"/>
                <w:color w:val="4D4639"/>
                <w:sz w:val="20"/>
                <w:szCs w:val="20"/>
              </w:rPr>
            </w:pPr>
            <w:r>
              <w:rPr>
                <w:rFonts w:eastAsia="Calibri" w:cs="Arial"/>
                <w:color w:val="4D4639"/>
                <w:sz w:val="20"/>
                <w:szCs w:val="20"/>
              </w:rPr>
              <w:t>Q40: Before you left the hospital, did you know what would happen next with your care?</w:t>
            </w:r>
          </w:p>
          <w:p w14:paraId="3B4EAE91" w14:textId="77777777" w:rsidR="000372E3" w:rsidRDefault="000372E3" w:rsidP="004324B8">
            <w:pPr>
              <w:pStyle w:val="ListParagraph"/>
              <w:numPr>
                <w:ilvl w:val="0"/>
                <w:numId w:val="120"/>
              </w:numPr>
              <w:spacing w:line="276" w:lineRule="auto"/>
              <w:ind w:left="527" w:hanging="357"/>
              <w:rPr>
                <w:rFonts w:eastAsia="Calibri" w:cs="Arial"/>
                <w:color w:val="4D4639"/>
                <w:sz w:val="20"/>
                <w:szCs w:val="20"/>
              </w:rPr>
            </w:pPr>
            <w:r>
              <w:rPr>
                <w:rFonts w:eastAsia="Calibri" w:cs="Arial"/>
                <w:color w:val="4D4639"/>
                <w:sz w:val="20"/>
                <w:szCs w:val="20"/>
              </w:rPr>
              <w:t xml:space="preserve">Yes, definitely </w:t>
            </w:r>
          </w:p>
          <w:p w14:paraId="548BB78F" w14:textId="77777777" w:rsidR="000372E3" w:rsidRDefault="000372E3" w:rsidP="004324B8">
            <w:pPr>
              <w:pStyle w:val="ListParagraph"/>
              <w:numPr>
                <w:ilvl w:val="0"/>
                <w:numId w:val="120"/>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0F0DBC59" w14:textId="77777777" w:rsidR="000372E3" w:rsidRDefault="000372E3" w:rsidP="004324B8">
            <w:pPr>
              <w:pStyle w:val="ListParagraph"/>
              <w:numPr>
                <w:ilvl w:val="0"/>
                <w:numId w:val="120"/>
              </w:numPr>
              <w:spacing w:line="276" w:lineRule="auto"/>
              <w:ind w:left="527" w:hanging="357"/>
              <w:rPr>
                <w:rFonts w:eastAsia="Calibri" w:cs="Arial"/>
                <w:color w:val="4D4639"/>
                <w:sz w:val="20"/>
                <w:szCs w:val="20"/>
              </w:rPr>
            </w:pPr>
            <w:r>
              <w:rPr>
                <w:rFonts w:eastAsia="Calibri" w:cs="Arial"/>
                <w:color w:val="4D4639"/>
                <w:sz w:val="20"/>
                <w:szCs w:val="20"/>
              </w:rPr>
              <w:t>No</w:t>
            </w:r>
          </w:p>
          <w:p w14:paraId="052B8F97" w14:textId="1CFF5C2E" w:rsidR="00B40616" w:rsidRPr="000372E3" w:rsidRDefault="000372E3" w:rsidP="004324B8">
            <w:pPr>
              <w:pStyle w:val="ListParagraph"/>
              <w:numPr>
                <w:ilvl w:val="0"/>
                <w:numId w:val="120"/>
              </w:numPr>
              <w:spacing w:line="276" w:lineRule="auto"/>
              <w:ind w:left="527" w:hanging="357"/>
              <w:rPr>
                <w:rFonts w:eastAsia="Calibri" w:cs="Arial"/>
                <w:color w:val="4D4639"/>
                <w:sz w:val="20"/>
                <w:szCs w:val="20"/>
              </w:rPr>
            </w:pPr>
            <w:r w:rsidRPr="000372E3">
              <w:rPr>
                <w:rFonts w:eastAsia="Calibri" w:cs="Arial"/>
                <w:color w:val="4D4639"/>
                <w:sz w:val="20"/>
                <w:szCs w:val="20"/>
              </w:rPr>
              <w:t>I did not need further care</w:t>
            </w:r>
          </w:p>
        </w:tc>
      </w:tr>
      <w:tr w:rsidR="00B40616" w14:paraId="67EDB954" w14:textId="77777777" w:rsidTr="00DD3BA8">
        <w:tc>
          <w:tcPr>
            <w:tcW w:w="4862" w:type="dxa"/>
          </w:tcPr>
          <w:p w14:paraId="7E99D118" w14:textId="77777777" w:rsidR="00C81261" w:rsidRDefault="00C81261" w:rsidP="00B40616">
            <w:pPr>
              <w:spacing w:line="276" w:lineRule="auto"/>
              <w:rPr>
                <w:rFonts w:eastAsia="Calibri" w:cs="Arial"/>
                <w:color w:val="4D4639"/>
                <w:sz w:val="20"/>
                <w:szCs w:val="20"/>
              </w:rPr>
            </w:pPr>
            <w:r>
              <w:rPr>
                <w:rFonts w:eastAsia="Calibri" w:cs="Arial"/>
                <w:color w:val="4D4639"/>
                <w:sz w:val="20"/>
                <w:szCs w:val="20"/>
              </w:rPr>
              <w:lastRenderedPageBreak/>
              <w:t>Q43: Did hospital staff tell you who to contact if you were worried about your condition or treatment after you left hospital?</w:t>
            </w:r>
          </w:p>
          <w:p w14:paraId="48B875EF" w14:textId="77777777" w:rsidR="00C81261" w:rsidRDefault="00C81261" w:rsidP="004324B8">
            <w:pPr>
              <w:pStyle w:val="ListParagraph"/>
              <w:numPr>
                <w:ilvl w:val="0"/>
                <w:numId w:val="121"/>
              </w:numPr>
              <w:spacing w:line="276" w:lineRule="auto"/>
              <w:ind w:left="527" w:hanging="357"/>
              <w:rPr>
                <w:rFonts w:eastAsia="Calibri" w:cs="Arial"/>
                <w:color w:val="4D4639"/>
                <w:sz w:val="20"/>
                <w:szCs w:val="20"/>
              </w:rPr>
            </w:pPr>
            <w:r>
              <w:rPr>
                <w:rFonts w:eastAsia="Calibri" w:cs="Arial"/>
                <w:color w:val="4D4639"/>
                <w:sz w:val="20"/>
                <w:szCs w:val="20"/>
              </w:rPr>
              <w:t>Yes</w:t>
            </w:r>
          </w:p>
          <w:p w14:paraId="0D118316" w14:textId="3CC690B3" w:rsidR="00C81261" w:rsidRDefault="00C81261" w:rsidP="004324B8">
            <w:pPr>
              <w:pStyle w:val="ListParagraph"/>
              <w:numPr>
                <w:ilvl w:val="0"/>
                <w:numId w:val="121"/>
              </w:numPr>
              <w:spacing w:line="276" w:lineRule="auto"/>
              <w:ind w:left="527" w:hanging="357"/>
              <w:rPr>
                <w:rFonts w:eastAsia="Calibri" w:cs="Arial"/>
                <w:color w:val="4D4639"/>
                <w:sz w:val="20"/>
                <w:szCs w:val="20"/>
              </w:rPr>
            </w:pPr>
            <w:r>
              <w:rPr>
                <w:rFonts w:eastAsia="Calibri" w:cs="Arial"/>
                <w:color w:val="4D4639"/>
                <w:sz w:val="20"/>
                <w:szCs w:val="20"/>
              </w:rPr>
              <w:t>No</w:t>
            </w:r>
          </w:p>
          <w:p w14:paraId="7D0C2602" w14:textId="0A120CB9" w:rsidR="00C81261" w:rsidRPr="00C81261" w:rsidRDefault="00C81261" w:rsidP="004324B8">
            <w:pPr>
              <w:pStyle w:val="ListParagraph"/>
              <w:numPr>
                <w:ilvl w:val="0"/>
                <w:numId w:val="121"/>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7E5F6D7D" w14:textId="42ADC266" w:rsidR="00C81261" w:rsidRDefault="00C81261" w:rsidP="00C81261">
            <w:pPr>
              <w:spacing w:line="276" w:lineRule="auto"/>
              <w:rPr>
                <w:rFonts w:eastAsia="Calibri" w:cs="Arial"/>
                <w:color w:val="4D4639"/>
                <w:sz w:val="20"/>
                <w:szCs w:val="20"/>
              </w:rPr>
            </w:pPr>
            <w:r>
              <w:rPr>
                <w:rFonts w:eastAsia="Calibri" w:cs="Arial"/>
                <w:color w:val="4D4639"/>
                <w:sz w:val="20"/>
                <w:szCs w:val="20"/>
              </w:rPr>
              <w:t>Q41: Did hospital staff tell you who to contact if you were worried about your condition or treatment after you left hospital?</w:t>
            </w:r>
          </w:p>
          <w:p w14:paraId="2DF8634D" w14:textId="77777777" w:rsidR="00C81261" w:rsidRDefault="00C81261" w:rsidP="004324B8">
            <w:pPr>
              <w:pStyle w:val="ListParagraph"/>
              <w:numPr>
                <w:ilvl w:val="0"/>
                <w:numId w:val="122"/>
              </w:numPr>
              <w:spacing w:line="276" w:lineRule="auto"/>
              <w:ind w:left="527" w:hanging="357"/>
              <w:rPr>
                <w:rFonts w:eastAsia="Calibri" w:cs="Arial"/>
                <w:color w:val="4D4639"/>
                <w:sz w:val="20"/>
                <w:szCs w:val="20"/>
              </w:rPr>
            </w:pPr>
            <w:r>
              <w:rPr>
                <w:rFonts w:eastAsia="Calibri" w:cs="Arial"/>
                <w:color w:val="4D4639"/>
                <w:sz w:val="20"/>
                <w:szCs w:val="20"/>
              </w:rPr>
              <w:t>Yes</w:t>
            </w:r>
          </w:p>
          <w:p w14:paraId="2D06436F" w14:textId="77777777" w:rsidR="00C81261" w:rsidRDefault="00C81261" w:rsidP="004324B8">
            <w:pPr>
              <w:pStyle w:val="ListParagraph"/>
              <w:numPr>
                <w:ilvl w:val="0"/>
                <w:numId w:val="122"/>
              </w:numPr>
              <w:spacing w:line="276" w:lineRule="auto"/>
              <w:ind w:left="527" w:hanging="357"/>
              <w:rPr>
                <w:rFonts w:eastAsia="Calibri" w:cs="Arial"/>
                <w:color w:val="4D4639"/>
                <w:sz w:val="20"/>
                <w:szCs w:val="20"/>
              </w:rPr>
            </w:pPr>
            <w:r>
              <w:rPr>
                <w:rFonts w:eastAsia="Calibri" w:cs="Arial"/>
                <w:color w:val="4D4639"/>
                <w:sz w:val="20"/>
                <w:szCs w:val="20"/>
              </w:rPr>
              <w:t>No</w:t>
            </w:r>
          </w:p>
          <w:p w14:paraId="561B147C" w14:textId="6455D795" w:rsidR="00B40616" w:rsidRPr="00C81261" w:rsidRDefault="00C81261" w:rsidP="004324B8">
            <w:pPr>
              <w:pStyle w:val="ListParagraph"/>
              <w:numPr>
                <w:ilvl w:val="0"/>
                <w:numId w:val="122"/>
              </w:numPr>
              <w:spacing w:line="276" w:lineRule="auto"/>
              <w:ind w:left="527" w:hanging="357"/>
              <w:rPr>
                <w:rFonts w:eastAsia="Calibri" w:cs="Arial"/>
                <w:color w:val="4D4639"/>
                <w:sz w:val="20"/>
                <w:szCs w:val="20"/>
              </w:rPr>
            </w:pPr>
            <w:r w:rsidRPr="00C81261">
              <w:rPr>
                <w:rFonts w:eastAsia="Calibri" w:cs="Arial"/>
                <w:color w:val="4D4639"/>
                <w:sz w:val="20"/>
                <w:szCs w:val="20"/>
              </w:rPr>
              <w:t>Don’t know / can’t remember</w:t>
            </w:r>
          </w:p>
        </w:tc>
      </w:tr>
      <w:tr w:rsidR="00B40616" w14:paraId="2F6DBF1D" w14:textId="77777777" w:rsidTr="00DD3BA8">
        <w:tc>
          <w:tcPr>
            <w:tcW w:w="4862" w:type="dxa"/>
          </w:tcPr>
          <w:p w14:paraId="29740590" w14:textId="77777777" w:rsidR="00B40616" w:rsidRDefault="00C81261" w:rsidP="00B40616">
            <w:pPr>
              <w:spacing w:line="276" w:lineRule="auto"/>
              <w:rPr>
                <w:rFonts w:eastAsia="Calibri" w:cs="Arial"/>
                <w:color w:val="4D4639"/>
                <w:sz w:val="20"/>
                <w:szCs w:val="20"/>
              </w:rPr>
            </w:pPr>
            <w:r>
              <w:rPr>
                <w:rFonts w:eastAsia="Calibri" w:cs="Arial"/>
                <w:color w:val="4D4639"/>
                <w:sz w:val="20"/>
                <w:szCs w:val="20"/>
              </w:rPr>
              <w:t>Q44: Did hospital staff discuss with you whether you may need any further health or social care services after leaving the hospital?</w:t>
            </w:r>
          </w:p>
          <w:p w14:paraId="3C9EE2E9" w14:textId="77777777" w:rsidR="00C81261" w:rsidRDefault="00C81261" w:rsidP="00B40616">
            <w:pPr>
              <w:spacing w:line="276" w:lineRule="auto"/>
              <w:rPr>
                <w:rFonts w:eastAsia="Calibri" w:cs="Arial"/>
                <w:b/>
                <w:bCs/>
                <w:color w:val="2F469C"/>
                <w:sz w:val="20"/>
                <w:szCs w:val="20"/>
              </w:rPr>
            </w:pPr>
            <w:r w:rsidRPr="00C81261">
              <w:rPr>
                <w:rFonts w:eastAsia="Calibri" w:cs="Arial"/>
                <w:b/>
                <w:bCs/>
                <w:color w:val="2F469C"/>
                <w:sz w:val="20"/>
                <w:szCs w:val="20"/>
              </w:rPr>
              <w:t xml:space="preserve">Please include any services from a physiotherapist, community nurse or GP, or assistance from social services or the voluntary sector. </w:t>
            </w:r>
          </w:p>
          <w:p w14:paraId="034377F7" w14:textId="77777777" w:rsidR="00C81261" w:rsidRPr="00C81261" w:rsidRDefault="00C81261" w:rsidP="004324B8">
            <w:pPr>
              <w:pStyle w:val="ListParagraph"/>
              <w:numPr>
                <w:ilvl w:val="0"/>
                <w:numId w:val="123"/>
              </w:numPr>
              <w:spacing w:line="276" w:lineRule="auto"/>
              <w:ind w:left="527" w:hanging="357"/>
              <w:rPr>
                <w:rFonts w:eastAsia="Calibri" w:cs="Arial"/>
                <w:color w:val="4D4639"/>
                <w:sz w:val="20"/>
                <w:szCs w:val="20"/>
              </w:rPr>
            </w:pPr>
            <w:r w:rsidRPr="00C81261">
              <w:rPr>
                <w:rFonts w:eastAsia="Calibri" w:cs="Arial"/>
                <w:color w:val="4D4639"/>
                <w:sz w:val="20"/>
                <w:szCs w:val="20"/>
              </w:rPr>
              <w:t>Yes</w:t>
            </w:r>
          </w:p>
          <w:p w14:paraId="054B027D" w14:textId="77777777" w:rsidR="00C81261" w:rsidRDefault="00C81261" w:rsidP="004324B8">
            <w:pPr>
              <w:pStyle w:val="ListParagraph"/>
              <w:numPr>
                <w:ilvl w:val="0"/>
                <w:numId w:val="123"/>
              </w:numPr>
              <w:spacing w:line="276" w:lineRule="auto"/>
              <w:ind w:left="527" w:hanging="357"/>
              <w:rPr>
                <w:rFonts w:eastAsia="Calibri" w:cs="Arial"/>
                <w:color w:val="4D4639"/>
                <w:sz w:val="20"/>
                <w:szCs w:val="20"/>
              </w:rPr>
            </w:pPr>
            <w:r w:rsidRPr="00C81261">
              <w:rPr>
                <w:rFonts w:eastAsia="Calibri" w:cs="Arial"/>
                <w:color w:val="4D4639"/>
                <w:sz w:val="20"/>
                <w:szCs w:val="20"/>
              </w:rPr>
              <w:t>No, but I would have</w:t>
            </w:r>
            <w:r>
              <w:rPr>
                <w:rFonts w:eastAsia="Calibri" w:cs="Arial"/>
                <w:color w:val="4D4639"/>
                <w:sz w:val="20"/>
                <w:szCs w:val="20"/>
              </w:rPr>
              <w:t xml:space="preserve"> liked them to</w:t>
            </w:r>
          </w:p>
          <w:p w14:paraId="685B6F1D" w14:textId="77777777" w:rsidR="00C81261" w:rsidRDefault="00C81261" w:rsidP="004324B8">
            <w:pPr>
              <w:pStyle w:val="ListParagraph"/>
              <w:numPr>
                <w:ilvl w:val="0"/>
                <w:numId w:val="123"/>
              </w:numPr>
              <w:spacing w:line="276" w:lineRule="auto"/>
              <w:ind w:left="527" w:hanging="357"/>
              <w:rPr>
                <w:rFonts w:eastAsia="Calibri" w:cs="Arial"/>
                <w:color w:val="4D4639"/>
                <w:sz w:val="20"/>
                <w:szCs w:val="20"/>
              </w:rPr>
            </w:pPr>
            <w:r>
              <w:rPr>
                <w:rFonts w:eastAsia="Calibri" w:cs="Arial"/>
                <w:color w:val="4D4639"/>
                <w:sz w:val="20"/>
                <w:szCs w:val="20"/>
              </w:rPr>
              <w:t>No, it was not necessary to discuss it</w:t>
            </w:r>
          </w:p>
          <w:p w14:paraId="424F0379" w14:textId="27FE5DD0" w:rsidR="00C81261" w:rsidRPr="00C81261" w:rsidRDefault="00C81261" w:rsidP="004324B8">
            <w:pPr>
              <w:pStyle w:val="ListParagraph"/>
              <w:numPr>
                <w:ilvl w:val="0"/>
                <w:numId w:val="123"/>
              </w:numPr>
              <w:spacing w:line="276" w:lineRule="auto"/>
              <w:ind w:left="527" w:hanging="357"/>
              <w:rPr>
                <w:rFonts w:eastAsia="Calibri" w:cs="Arial"/>
                <w:color w:val="4D4639"/>
                <w:sz w:val="20"/>
                <w:szCs w:val="20"/>
              </w:rPr>
            </w:pPr>
            <w:r>
              <w:rPr>
                <w:rFonts w:eastAsia="Calibri" w:cs="Arial"/>
                <w:color w:val="4D4639"/>
                <w:sz w:val="20"/>
                <w:szCs w:val="20"/>
              </w:rPr>
              <w:t>Don’t know / can’t remember</w:t>
            </w:r>
          </w:p>
        </w:tc>
        <w:tc>
          <w:tcPr>
            <w:tcW w:w="4862" w:type="dxa"/>
          </w:tcPr>
          <w:p w14:paraId="65F89E6E" w14:textId="7DCDB918" w:rsidR="00C81261" w:rsidRDefault="00C81261" w:rsidP="00C81261">
            <w:pPr>
              <w:spacing w:line="276" w:lineRule="auto"/>
              <w:rPr>
                <w:rFonts w:eastAsia="Calibri" w:cs="Arial"/>
                <w:color w:val="4D4639"/>
                <w:sz w:val="20"/>
                <w:szCs w:val="20"/>
              </w:rPr>
            </w:pPr>
            <w:r>
              <w:rPr>
                <w:rFonts w:eastAsia="Calibri" w:cs="Arial"/>
                <w:color w:val="4D4639"/>
                <w:sz w:val="20"/>
                <w:szCs w:val="20"/>
              </w:rPr>
              <w:t>Q42: Did hospital staff discuss with you whether you may need any further health or social care services after leaving the hospital?</w:t>
            </w:r>
          </w:p>
          <w:p w14:paraId="0DE2DF9E" w14:textId="77777777" w:rsidR="00C81261" w:rsidRDefault="00C81261" w:rsidP="00C81261">
            <w:pPr>
              <w:spacing w:line="276" w:lineRule="auto"/>
              <w:rPr>
                <w:rFonts w:eastAsia="Calibri" w:cs="Arial"/>
                <w:b/>
                <w:bCs/>
                <w:color w:val="2F469C"/>
                <w:sz w:val="20"/>
                <w:szCs w:val="20"/>
              </w:rPr>
            </w:pPr>
            <w:r w:rsidRPr="00C81261">
              <w:rPr>
                <w:rFonts w:eastAsia="Calibri" w:cs="Arial"/>
                <w:b/>
                <w:bCs/>
                <w:color w:val="2F469C"/>
                <w:sz w:val="20"/>
                <w:szCs w:val="20"/>
              </w:rPr>
              <w:t xml:space="preserve">Please include any services from a physiotherapist, community nurse or GP, or assistance from social services or the voluntary sector. </w:t>
            </w:r>
          </w:p>
          <w:p w14:paraId="53A97B53" w14:textId="77777777" w:rsidR="00C81261" w:rsidRPr="00C81261" w:rsidRDefault="00C81261" w:rsidP="004324B8">
            <w:pPr>
              <w:pStyle w:val="ListParagraph"/>
              <w:numPr>
                <w:ilvl w:val="0"/>
                <w:numId w:val="124"/>
              </w:numPr>
              <w:spacing w:line="276" w:lineRule="auto"/>
              <w:ind w:left="527" w:hanging="357"/>
              <w:rPr>
                <w:rFonts w:eastAsia="Calibri" w:cs="Arial"/>
                <w:color w:val="4D4639"/>
                <w:sz w:val="20"/>
                <w:szCs w:val="20"/>
              </w:rPr>
            </w:pPr>
            <w:r w:rsidRPr="00C81261">
              <w:rPr>
                <w:rFonts w:eastAsia="Calibri" w:cs="Arial"/>
                <w:color w:val="4D4639"/>
                <w:sz w:val="20"/>
                <w:szCs w:val="20"/>
              </w:rPr>
              <w:t>Yes</w:t>
            </w:r>
          </w:p>
          <w:p w14:paraId="27ED1192" w14:textId="77777777" w:rsidR="00C81261" w:rsidRDefault="00C81261" w:rsidP="004324B8">
            <w:pPr>
              <w:pStyle w:val="ListParagraph"/>
              <w:numPr>
                <w:ilvl w:val="0"/>
                <w:numId w:val="124"/>
              </w:numPr>
              <w:spacing w:line="276" w:lineRule="auto"/>
              <w:ind w:left="527" w:hanging="357"/>
              <w:rPr>
                <w:rFonts w:eastAsia="Calibri" w:cs="Arial"/>
                <w:color w:val="4D4639"/>
                <w:sz w:val="20"/>
                <w:szCs w:val="20"/>
              </w:rPr>
            </w:pPr>
            <w:r w:rsidRPr="00C81261">
              <w:rPr>
                <w:rFonts w:eastAsia="Calibri" w:cs="Arial"/>
                <w:color w:val="4D4639"/>
                <w:sz w:val="20"/>
                <w:szCs w:val="20"/>
              </w:rPr>
              <w:t>No, but I would have</w:t>
            </w:r>
            <w:r>
              <w:rPr>
                <w:rFonts w:eastAsia="Calibri" w:cs="Arial"/>
                <w:color w:val="4D4639"/>
                <w:sz w:val="20"/>
                <w:szCs w:val="20"/>
              </w:rPr>
              <w:t xml:space="preserve"> liked them to</w:t>
            </w:r>
          </w:p>
          <w:p w14:paraId="4CC7CF87" w14:textId="77777777" w:rsidR="00C81261" w:rsidRDefault="00C81261" w:rsidP="004324B8">
            <w:pPr>
              <w:pStyle w:val="ListParagraph"/>
              <w:numPr>
                <w:ilvl w:val="0"/>
                <w:numId w:val="124"/>
              </w:numPr>
              <w:spacing w:line="276" w:lineRule="auto"/>
              <w:ind w:left="527" w:hanging="357"/>
              <w:rPr>
                <w:rFonts w:eastAsia="Calibri" w:cs="Arial"/>
                <w:color w:val="4D4639"/>
                <w:sz w:val="20"/>
                <w:szCs w:val="20"/>
              </w:rPr>
            </w:pPr>
            <w:r>
              <w:rPr>
                <w:rFonts w:eastAsia="Calibri" w:cs="Arial"/>
                <w:color w:val="4D4639"/>
                <w:sz w:val="20"/>
                <w:szCs w:val="20"/>
              </w:rPr>
              <w:t>No, it was not necessary to discuss it</w:t>
            </w:r>
          </w:p>
          <w:p w14:paraId="6C4508C1" w14:textId="28713E71" w:rsidR="00B40616" w:rsidRPr="00C81261" w:rsidRDefault="00C81261" w:rsidP="004324B8">
            <w:pPr>
              <w:pStyle w:val="ListParagraph"/>
              <w:numPr>
                <w:ilvl w:val="0"/>
                <w:numId w:val="124"/>
              </w:numPr>
              <w:spacing w:line="276" w:lineRule="auto"/>
              <w:ind w:left="527" w:hanging="357"/>
              <w:rPr>
                <w:rFonts w:eastAsia="Calibri" w:cs="Arial"/>
                <w:color w:val="4D4639"/>
                <w:sz w:val="20"/>
                <w:szCs w:val="20"/>
              </w:rPr>
            </w:pPr>
            <w:r w:rsidRPr="00C81261">
              <w:rPr>
                <w:rFonts w:eastAsia="Calibri" w:cs="Arial"/>
                <w:color w:val="4D4639"/>
                <w:sz w:val="20"/>
                <w:szCs w:val="20"/>
              </w:rPr>
              <w:t>Don’t know / can’t remember</w:t>
            </w:r>
          </w:p>
        </w:tc>
      </w:tr>
      <w:tr w:rsidR="00B40616" w14:paraId="44F70978" w14:textId="77777777" w:rsidTr="00DD3BA8">
        <w:tc>
          <w:tcPr>
            <w:tcW w:w="4862" w:type="dxa"/>
          </w:tcPr>
          <w:p w14:paraId="6249ACC5" w14:textId="77777777" w:rsidR="00B40616" w:rsidRDefault="00AF5DB5" w:rsidP="00B40616">
            <w:pPr>
              <w:spacing w:line="276" w:lineRule="auto"/>
              <w:rPr>
                <w:rFonts w:eastAsia="Calibri" w:cs="Arial"/>
                <w:color w:val="4D4639"/>
                <w:sz w:val="20"/>
                <w:szCs w:val="20"/>
              </w:rPr>
            </w:pPr>
            <w:r>
              <w:rPr>
                <w:rFonts w:eastAsia="Calibri" w:cs="Arial"/>
                <w:color w:val="4D4639"/>
                <w:sz w:val="20"/>
                <w:szCs w:val="20"/>
              </w:rPr>
              <w:t>Q45: After leaving the hospital, did you get enough support from health or social care services to help you recover or manage your condition?</w:t>
            </w:r>
          </w:p>
          <w:p w14:paraId="13589FDF" w14:textId="77777777" w:rsidR="00AF5DB5" w:rsidRDefault="00AF5DB5" w:rsidP="00B40616">
            <w:pPr>
              <w:spacing w:line="276" w:lineRule="auto"/>
              <w:rPr>
                <w:rFonts w:eastAsia="Calibri" w:cs="Arial"/>
                <w:b/>
                <w:bCs/>
                <w:color w:val="2F469C"/>
                <w:sz w:val="20"/>
                <w:szCs w:val="20"/>
              </w:rPr>
            </w:pPr>
            <w:r w:rsidRPr="00AF5DB5">
              <w:rPr>
                <w:rFonts w:eastAsia="Calibri" w:cs="Arial"/>
                <w:b/>
                <w:bCs/>
                <w:color w:val="2F469C"/>
                <w:sz w:val="20"/>
                <w:szCs w:val="20"/>
              </w:rPr>
              <w:t xml:space="preserve">Please include any services from a physiotherapist, community nurse or GP, or assistance from social services or the voluntary sector. </w:t>
            </w:r>
          </w:p>
          <w:p w14:paraId="4DEC7D49" w14:textId="77777777" w:rsidR="00AF5DB5" w:rsidRDefault="00AF5DB5" w:rsidP="004324B8">
            <w:pPr>
              <w:pStyle w:val="ListParagraph"/>
              <w:numPr>
                <w:ilvl w:val="0"/>
                <w:numId w:val="125"/>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09B3B416" w14:textId="77777777" w:rsidR="00AF5DB5" w:rsidRDefault="00AF5DB5" w:rsidP="004324B8">
            <w:pPr>
              <w:pStyle w:val="ListParagraph"/>
              <w:numPr>
                <w:ilvl w:val="0"/>
                <w:numId w:val="125"/>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4424E134" w14:textId="77777777" w:rsidR="00AF5DB5" w:rsidRDefault="00AF5DB5" w:rsidP="004324B8">
            <w:pPr>
              <w:pStyle w:val="ListParagraph"/>
              <w:numPr>
                <w:ilvl w:val="0"/>
                <w:numId w:val="125"/>
              </w:numPr>
              <w:spacing w:line="276" w:lineRule="auto"/>
              <w:ind w:left="527" w:hanging="357"/>
              <w:rPr>
                <w:rFonts w:eastAsia="Calibri" w:cs="Arial"/>
                <w:color w:val="4D4639"/>
                <w:sz w:val="20"/>
                <w:szCs w:val="20"/>
              </w:rPr>
            </w:pPr>
            <w:r>
              <w:rPr>
                <w:rFonts w:eastAsia="Calibri" w:cs="Arial"/>
                <w:color w:val="4D4639"/>
                <w:sz w:val="20"/>
                <w:szCs w:val="20"/>
              </w:rPr>
              <w:t>No, but support would have been useful</w:t>
            </w:r>
          </w:p>
          <w:p w14:paraId="3697FFCD" w14:textId="33E8CB14" w:rsidR="00AF5DB5" w:rsidRPr="00AF5DB5" w:rsidRDefault="00AF5DB5" w:rsidP="004324B8">
            <w:pPr>
              <w:pStyle w:val="ListParagraph"/>
              <w:numPr>
                <w:ilvl w:val="0"/>
                <w:numId w:val="125"/>
              </w:numPr>
              <w:spacing w:line="276" w:lineRule="auto"/>
              <w:ind w:left="527" w:hanging="357"/>
              <w:rPr>
                <w:rFonts w:eastAsia="Calibri" w:cs="Arial"/>
                <w:color w:val="4D4639"/>
                <w:sz w:val="20"/>
                <w:szCs w:val="20"/>
              </w:rPr>
            </w:pPr>
            <w:r>
              <w:rPr>
                <w:rFonts w:eastAsia="Calibri" w:cs="Arial"/>
                <w:color w:val="4D4639"/>
                <w:sz w:val="20"/>
                <w:szCs w:val="20"/>
              </w:rPr>
              <w:t>I did not need any support</w:t>
            </w:r>
          </w:p>
        </w:tc>
        <w:tc>
          <w:tcPr>
            <w:tcW w:w="4862" w:type="dxa"/>
          </w:tcPr>
          <w:p w14:paraId="68B8CBC7" w14:textId="124687C6" w:rsidR="00AF5DB5" w:rsidRDefault="00AF5DB5" w:rsidP="00AF5DB5">
            <w:pPr>
              <w:spacing w:line="276" w:lineRule="auto"/>
              <w:rPr>
                <w:rFonts w:eastAsia="Calibri" w:cs="Arial"/>
                <w:color w:val="4D4639"/>
                <w:sz w:val="20"/>
                <w:szCs w:val="20"/>
              </w:rPr>
            </w:pPr>
            <w:r>
              <w:rPr>
                <w:rFonts w:eastAsia="Calibri" w:cs="Arial"/>
                <w:color w:val="4D4639"/>
                <w:sz w:val="20"/>
                <w:szCs w:val="20"/>
              </w:rPr>
              <w:t>Q43: After leaving the hospital, did you get enough support from health or social care services to help you recover or manage your condition?</w:t>
            </w:r>
          </w:p>
          <w:p w14:paraId="146E8E93" w14:textId="77777777" w:rsidR="00AF5DB5" w:rsidRDefault="00AF5DB5" w:rsidP="00AF5DB5">
            <w:pPr>
              <w:spacing w:line="276" w:lineRule="auto"/>
              <w:rPr>
                <w:rFonts w:eastAsia="Calibri" w:cs="Arial"/>
                <w:b/>
                <w:bCs/>
                <w:color w:val="2F469C"/>
                <w:sz w:val="20"/>
                <w:szCs w:val="20"/>
              </w:rPr>
            </w:pPr>
            <w:r w:rsidRPr="00AF5DB5">
              <w:rPr>
                <w:rFonts w:eastAsia="Calibri" w:cs="Arial"/>
                <w:b/>
                <w:bCs/>
                <w:color w:val="2F469C"/>
                <w:sz w:val="20"/>
                <w:szCs w:val="20"/>
              </w:rPr>
              <w:t xml:space="preserve">Please include any services from a physiotherapist, community nurse or GP, or assistance from social services or the voluntary sector. </w:t>
            </w:r>
          </w:p>
          <w:p w14:paraId="70606BDA" w14:textId="77777777" w:rsidR="00AF5DB5" w:rsidRDefault="00AF5DB5" w:rsidP="004324B8">
            <w:pPr>
              <w:pStyle w:val="ListParagraph"/>
              <w:numPr>
                <w:ilvl w:val="0"/>
                <w:numId w:val="126"/>
              </w:numPr>
              <w:spacing w:line="276" w:lineRule="auto"/>
              <w:ind w:left="527" w:hanging="357"/>
              <w:rPr>
                <w:rFonts w:eastAsia="Calibri" w:cs="Arial"/>
                <w:color w:val="4D4639"/>
                <w:sz w:val="20"/>
                <w:szCs w:val="20"/>
              </w:rPr>
            </w:pPr>
            <w:r>
              <w:rPr>
                <w:rFonts w:eastAsia="Calibri" w:cs="Arial"/>
                <w:color w:val="4D4639"/>
                <w:sz w:val="20"/>
                <w:szCs w:val="20"/>
              </w:rPr>
              <w:t>Yes, definitely</w:t>
            </w:r>
          </w:p>
          <w:p w14:paraId="3E166ADA" w14:textId="77777777" w:rsidR="00AF5DB5" w:rsidRDefault="00AF5DB5" w:rsidP="004324B8">
            <w:pPr>
              <w:pStyle w:val="ListParagraph"/>
              <w:numPr>
                <w:ilvl w:val="0"/>
                <w:numId w:val="126"/>
              </w:numPr>
              <w:spacing w:line="276" w:lineRule="auto"/>
              <w:ind w:left="527" w:hanging="357"/>
              <w:rPr>
                <w:rFonts w:eastAsia="Calibri" w:cs="Arial"/>
                <w:color w:val="4D4639"/>
                <w:sz w:val="20"/>
                <w:szCs w:val="20"/>
              </w:rPr>
            </w:pPr>
            <w:r>
              <w:rPr>
                <w:rFonts w:eastAsia="Calibri" w:cs="Arial"/>
                <w:color w:val="4D4639"/>
                <w:sz w:val="20"/>
                <w:szCs w:val="20"/>
              </w:rPr>
              <w:t>Yes, to some extent</w:t>
            </w:r>
          </w:p>
          <w:p w14:paraId="7D0E1352" w14:textId="77777777" w:rsidR="00AF5DB5" w:rsidRDefault="00AF5DB5" w:rsidP="004324B8">
            <w:pPr>
              <w:pStyle w:val="ListParagraph"/>
              <w:numPr>
                <w:ilvl w:val="0"/>
                <w:numId w:val="126"/>
              </w:numPr>
              <w:spacing w:line="276" w:lineRule="auto"/>
              <w:ind w:left="527" w:hanging="357"/>
              <w:rPr>
                <w:rFonts w:eastAsia="Calibri" w:cs="Arial"/>
                <w:color w:val="4D4639"/>
                <w:sz w:val="20"/>
                <w:szCs w:val="20"/>
              </w:rPr>
            </w:pPr>
            <w:r>
              <w:rPr>
                <w:rFonts w:eastAsia="Calibri" w:cs="Arial"/>
                <w:color w:val="4D4639"/>
                <w:sz w:val="20"/>
                <w:szCs w:val="20"/>
              </w:rPr>
              <w:t>No, but support would have been useful</w:t>
            </w:r>
          </w:p>
          <w:p w14:paraId="003D2668" w14:textId="200820BC" w:rsidR="00B40616" w:rsidRPr="00AF5DB5" w:rsidRDefault="00AF5DB5" w:rsidP="004324B8">
            <w:pPr>
              <w:pStyle w:val="ListParagraph"/>
              <w:numPr>
                <w:ilvl w:val="0"/>
                <w:numId w:val="126"/>
              </w:numPr>
              <w:spacing w:line="276" w:lineRule="auto"/>
              <w:ind w:left="527" w:hanging="357"/>
              <w:rPr>
                <w:rFonts w:eastAsia="Calibri" w:cs="Arial"/>
                <w:color w:val="4D4639"/>
                <w:sz w:val="20"/>
                <w:szCs w:val="20"/>
              </w:rPr>
            </w:pPr>
            <w:r w:rsidRPr="00AF5DB5">
              <w:rPr>
                <w:rFonts w:eastAsia="Calibri" w:cs="Arial"/>
                <w:color w:val="4D4639"/>
                <w:sz w:val="20"/>
                <w:szCs w:val="20"/>
              </w:rPr>
              <w:t>I did not need any support</w:t>
            </w:r>
          </w:p>
        </w:tc>
      </w:tr>
      <w:tr w:rsidR="00B40616" w14:paraId="2BC90541" w14:textId="77777777" w:rsidTr="00DD3BA8">
        <w:tc>
          <w:tcPr>
            <w:tcW w:w="4862" w:type="dxa"/>
            <w:shd w:val="clear" w:color="auto" w:fill="F2F2F2" w:themeFill="background1" w:themeFillShade="F2"/>
          </w:tcPr>
          <w:p w14:paraId="1FE081C0" w14:textId="45DE4AE7" w:rsidR="00B40616" w:rsidRPr="00AF5DB5" w:rsidRDefault="00AF5DB5" w:rsidP="00B40616">
            <w:pPr>
              <w:spacing w:line="276" w:lineRule="auto"/>
              <w:rPr>
                <w:rFonts w:eastAsia="Calibri" w:cs="Arial"/>
                <w:b/>
                <w:bCs/>
                <w:color w:val="4D4639"/>
              </w:rPr>
            </w:pPr>
            <w:r w:rsidRPr="00AF5DB5">
              <w:rPr>
                <w:rFonts w:eastAsia="Calibri" w:cs="Arial"/>
                <w:b/>
                <w:bCs/>
                <w:color w:val="4D4639"/>
              </w:rPr>
              <w:t>Overall</w:t>
            </w:r>
          </w:p>
        </w:tc>
        <w:tc>
          <w:tcPr>
            <w:tcW w:w="4862" w:type="dxa"/>
            <w:shd w:val="clear" w:color="auto" w:fill="F2F2F2" w:themeFill="background1" w:themeFillShade="F2"/>
          </w:tcPr>
          <w:p w14:paraId="02DE78B2" w14:textId="779FA879" w:rsidR="00B40616" w:rsidRPr="00AF5DB5" w:rsidRDefault="00AF5DB5" w:rsidP="00B40616">
            <w:pPr>
              <w:spacing w:line="276" w:lineRule="auto"/>
              <w:rPr>
                <w:rFonts w:eastAsia="Calibri" w:cs="Arial"/>
                <w:b/>
                <w:bCs/>
                <w:color w:val="4D4639"/>
              </w:rPr>
            </w:pPr>
            <w:r w:rsidRPr="00AF5DB5">
              <w:rPr>
                <w:rFonts w:eastAsia="Calibri" w:cs="Arial"/>
                <w:b/>
                <w:bCs/>
                <w:color w:val="4D4639"/>
              </w:rPr>
              <w:t>Overall</w:t>
            </w:r>
          </w:p>
        </w:tc>
      </w:tr>
      <w:tr w:rsidR="00B40616" w14:paraId="3B880936" w14:textId="77777777" w:rsidTr="00DD3BA8">
        <w:tc>
          <w:tcPr>
            <w:tcW w:w="4862" w:type="dxa"/>
          </w:tcPr>
          <w:p w14:paraId="431BEB0E" w14:textId="77777777" w:rsidR="00AF5DB5" w:rsidRDefault="00AF5DB5" w:rsidP="00B40616">
            <w:pPr>
              <w:spacing w:line="276" w:lineRule="auto"/>
              <w:rPr>
                <w:rFonts w:eastAsia="Calibri" w:cs="Arial"/>
                <w:color w:val="4D4639"/>
                <w:sz w:val="20"/>
                <w:szCs w:val="20"/>
              </w:rPr>
            </w:pPr>
            <w:r>
              <w:rPr>
                <w:rFonts w:eastAsia="Calibri" w:cs="Arial"/>
                <w:color w:val="4D4639"/>
                <w:sz w:val="20"/>
                <w:szCs w:val="20"/>
              </w:rPr>
              <w:t>Q46: Overall, did you feel you were treated with kindness and compassion while you were in the hospital?</w:t>
            </w:r>
          </w:p>
          <w:p w14:paraId="6AF418F8" w14:textId="77777777" w:rsidR="00AF5DB5" w:rsidRDefault="00AF5DB5" w:rsidP="004324B8">
            <w:pPr>
              <w:pStyle w:val="ListParagraph"/>
              <w:numPr>
                <w:ilvl w:val="0"/>
                <w:numId w:val="127"/>
              </w:numPr>
              <w:spacing w:line="276" w:lineRule="auto"/>
              <w:ind w:left="527" w:hanging="357"/>
              <w:rPr>
                <w:rFonts w:eastAsia="Calibri" w:cs="Arial"/>
                <w:color w:val="4D4639"/>
                <w:sz w:val="20"/>
                <w:szCs w:val="20"/>
              </w:rPr>
            </w:pPr>
            <w:r>
              <w:rPr>
                <w:rFonts w:eastAsia="Calibri" w:cs="Arial"/>
                <w:color w:val="4D4639"/>
                <w:sz w:val="20"/>
                <w:szCs w:val="20"/>
              </w:rPr>
              <w:t>Yes, always</w:t>
            </w:r>
          </w:p>
          <w:p w14:paraId="4C540970" w14:textId="77777777" w:rsidR="00AF5DB5" w:rsidRDefault="00AF5DB5" w:rsidP="004324B8">
            <w:pPr>
              <w:pStyle w:val="ListParagraph"/>
              <w:numPr>
                <w:ilvl w:val="0"/>
                <w:numId w:val="127"/>
              </w:numPr>
              <w:spacing w:line="276" w:lineRule="auto"/>
              <w:ind w:left="527" w:hanging="357"/>
              <w:rPr>
                <w:rFonts w:eastAsia="Calibri" w:cs="Arial"/>
                <w:color w:val="4D4639"/>
                <w:sz w:val="20"/>
                <w:szCs w:val="20"/>
              </w:rPr>
            </w:pPr>
            <w:r>
              <w:rPr>
                <w:rFonts w:eastAsia="Calibri" w:cs="Arial"/>
                <w:color w:val="4D4639"/>
                <w:sz w:val="20"/>
                <w:szCs w:val="20"/>
              </w:rPr>
              <w:t>Sometimes</w:t>
            </w:r>
          </w:p>
          <w:p w14:paraId="2D3F8016" w14:textId="78718D00" w:rsidR="00AF5DB5" w:rsidRPr="00AF5DB5" w:rsidRDefault="00AF5DB5" w:rsidP="004324B8">
            <w:pPr>
              <w:pStyle w:val="ListParagraph"/>
              <w:numPr>
                <w:ilvl w:val="0"/>
                <w:numId w:val="127"/>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0F13E7C9" w14:textId="73C57313" w:rsidR="00AF5DB5" w:rsidRDefault="00AF5DB5" w:rsidP="00AF5DB5">
            <w:pPr>
              <w:spacing w:line="276" w:lineRule="auto"/>
              <w:rPr>
                <w:rFonts w:eastAsia="Calibri" w:cs="Arial"/>
                <w:color w:val="4D4639"/>
                <w:sz w:val="20"/>
                <w:szCs w:val="20"/>
              </w:rPr>
            </w:pPr>
            <w:r>
              <w:rPr>
                <w:rFonts w:eastAsia="Calibri" w:cs="Arial"/>
                <w:color w:val="4D4639"/>
                <w:sz w:val="20"/>
                <w:szCs w:val="20"/>
              </w:rPr>
              <w:t>Q44: Overall, did you feel you were treated with kindness and compassion while you were in the hospital?</w:t>
            </w:r>
          </w:p>
          <w:p w14:paraId="09AFC525" w14:textId="77777777" w:rsidR="00AF5DB5" w:rsidRDefault="00AF5DB5" w:rsidP="004324B8">
            <w:pPr>
              <w:pStyle w:val="ListParagraph"/>
              <w:numPr>
                <w:ilvl w:val="0"/>
                <w:numId w:val="128"/>
              </w:numPr>
              <w:spacing w:line="276" w:lineRule="auto"/>
              <w:ind w:left="527" w:hanging="357"/>
              <w:rPr>
                <w:rFonts w:eastAsia="Calibri" w:cs="Arial"/>
                <w:color w:val="4D4639"/>
                <w:sz w:val="20"/>
                <w:szCs w:val="20"/>
              </w:rPr>
            </w:pPr>
            <w:r>
              <w:rPr>
                <w:rFonts w:eastAsia="Calibri" w:cs="Arial"/>
                <w:color w:val="4D4639"/>
                <w:sz w:val="20"/>
                <w:szCs w:val="20"/>
              </w:rPr>
              <w:t>Yes, always</w:t>
            </w:r>
          </w:p>
          <w:p w14:paraId="372AC11F" w14:textId="77777777" w:rsidR="00AF5DB5" w:rsidRDefault="00AF5DB5" w:rsidP="004324B8">
            <w:pPr>
              <w:pStyle w:val="ListParagraph"/>
              <w:numPr>
                <w:ilvl w:val="0"/>
                <w:numId w:val="128"/>
              </w:numPr>
              <w:spacing w:line="276" w:lineRule="auto"/>
              <w:ind w:left="527" w:hanging="357"/>
              <w:rPr>
                <w:rFonts w:eastAsia="Calibri" w:cs="Arial"/>
                <w:color w:val="4D4639"/>
                <w:sz w:val="20"/>
                <w:szCs w:val="20"/>
              </w:rPr>
            </w:pPr>
            <w:r>
              <w:rPr>
                <w:rFonts w:eastAsia="Calibri" w:cs="Arial"/>
                <w:color w:val="4D4639"/>
                <w:sz w:val="20"/>
                <w:szCs w:val="20"/>
              </w:rPr>
              <w:t>Sometimes</w:t>
            </w:r>
          </w:p>
          <w:p w14:paraId="78219618" w14:textId="7E3F8595" w:rsidR="00B40616" w:rsidRPr="00AF5DB5" w:rsidRDefault="00AF5DB5" w:rsidP="004324B8">
            <w:pPr>
              <w:pStyle w:val="ListParagraph"/>
              <w:numPr>
                <w:ilvl w:val="0"/>
                <w:numId w:val="128"/>
              </w:numPr>
              <w:spacing w:line="276" w:lineRule="auto"/>
              <w:ind w:left="527" w:hanging="357"/>
              <w:rPr>
                <w:rFonts w:eastAsia="Calibri" w:cs="Arial"/>
                <w:color w:val="4D4639"/>
                <w:sz w:val="20"/>
                <w:szCs w:val="20"/>
              </w:rPr>
            </w:pPr>
            <w:r w:rsidRPr="00AF5DB5">
              <w:rPr>
                <w:rFonts w:eastAsia="Calibri" w:cs="Arial"/>
                <w:color w:val="4D4639"/>
                <w:sz w:val="20"/>
                <w:szCs w:val="20"/>
              </w:rPr>
              <w:t>No, never</w:t>
            </w:r>
          </w:p>
        </w:tc>
      </w:tr>
      <w:tr w:rsidR="00B40616" w14:paraId="070C5D44" w14:textId="77777777" w:rsidTr="00DD3BA8">
        <w:tc>
          <w:tcPr>
            <w:tcW w:w="4862" w:type="dxa"/>
          </w:tcPr>
          <w:p w14:paraId="06A20461" w14:textId="77777777" w:rsidR="00B40616" w:rsidRDefault="00AF5DB5" w:rsidP="00B40616">
            <w:pPr>
              <w:spacing w:line="276" w:lineRule="auto"/>
              <w:rPr>
                <w:rFonts w:eastAsia="Calibri" w:cs="Arial"/>
                <w:color w:val="4D4639"/>
                <w:sz w:val="20"/>
                <w:szCs w:val="20"/>
              </w:rPr>
            </w:pPr>
            <w:r>
              <w:rPr>
                <w:rFonts w:eastAsia="Calibri" w:cs="Arial"/>
                <w:color w:val="4D4639"/>
                <w:sz w:val="20"/>
                <w:szCs w:val="20"/>
              </w:rPr>
              <w:t>Q47: Overall, did you feel you were treated with respect and dignity while you were in the hospital?</w:t>
            </w:r>
          </w:p>
          <w:p w14:paraId="4F7AB670" w14:textId="77777777" w:rsidR="00AF5DB5" w:rsidRDefault="00AF5DB5" w:rsidP="004324B8">
            <w:pPr>
              <w:pStyle w:val="ListParagraph"/>
              <w:numPr>
                <w:ilvl w:val="0"/>
                <w:numId w:val="129"/>
              </w:numPr>
              <w:spacing w:line="276" w:lineRule="auto"/>
              <w:ind w:left="527" w:hanging="357"/>
              <w:rPr>
                <w:rFonts w:eastAsia="Calibri" w:cs="Arial"/>
                <w:color w:val="4D4639"/>
                <w:sz w:val="20"/>
                <w:szCs w:val="20"/>
              </w:rPr>
            </w:pPr>
            <w:r>
              <w:rPr>
                <w:rFonts w:eastAsia="Calibri" w:cs="Arial"/>
                <w:color w:val="4D4639"/>
                <w:sz w:val="20"/>
                <w:szCs w:val="20"/>
              </w:rPr>
              <w:t>Yes, always</w:t>
            </w:r>
          </w:p>
          <w:p w14:paraId="23F97818" w14:textId="77777777" w:rsidR="00AF5DB5" w:rsidRDefault="00AF5DB5" w:rsidP="004324B8">
            <w:pPr>
              <w:pStyle w:val="ListParagraph"/>
              <w:numPr>
                <w:ilvl w:val="0"/>
                <w:numId w:val="129"/>
              </w:numPr>
              <w:spacing w:line="276" w:lineRule="auto"/>
              <w:ind w:left="527" w:hanging="357"/>
              <w:rPr>
                <w:rFonts w:eastAsia="Calibri" w:cs="Arial"/>
                <w:color w:val="4D4639"/>
                <w:sz w:val="20"/>
                <w:szCs w:val="20"/>
              </w:rPr>
            </w:pPr>
            <w:r>
              <w:rPr>
                <w:rFonts w:eastAsia="Calibri" w:cs="Arial"/>
                <w:color w:val="4D4639"/>
                <w:sz w:val="20"/>
                <w:szCs w:val="20"/>
              </w:rPr>
              <w:t>Sometimes</w:t>
            </w:r>
          </w:p>
          <w:p w14:paraId="6AB4B940" w14:textId="36724C54" w:rsidR="00AF5DB5" w:rsidRPr="00AF5DB5" w:rsidRDefault="00AF5DB5" w:rsidP="004324B8">
            <w:pPr>
              <w:pStyle w:val="ListParagraph"/>
              <w:numPr>
                <w:ilvl w:val="0"/>
                <w:numId w:val="129"/>
              </w:numPr>
              <w:spacing w:line="276" w:lineRule="auto"/>
              <w:ind w:left="527" w:hanging="357"/>
              <w:rPr>
                <w:rFonts w:eastAsia="Calibri" w:cs="Arial"/>
                <w:color w:val="4D4639"/>
                <w:sz w:val="20"/>
                <w:szCs w:val="20"/>
              </w:rPr>
            </w:pPr>
            <w:r>
              <w:rPr>
                <w:rFonts w:eastAsia="Calibri" w:cs="Arial"/>
                <w:color w:val="4D4639"/>
                <w:sz w:val="20"/>
                <w:szCs w:val="20"/>
              </w:rPr>
              <w:t>No, never</w:t>
            </w:r>
          </w:p>
        </w:tc>
        <w:tc>
          <w:tcPr>
            <w:tcW w:w="4862" w:type="dxa"/>
          </w:tcPr>
          <w:p w14:paraId="1DCEAB93" w14:textId="5611FB48" w:rsidR="00AF5DB5" w:rsidRDefault="00AF5DB5" w:rsidP="00AF5DB5">
            <w:pPr>
              <w:spacing w:line="276" w:lineRule="auto"/>
              <w:rPr>
                <w:rFonts w:eastAsia="Calibri" w:cs="Arial"/>
                <w:color w:val="4D4639"/>
                <w:sz w:val="20"/>
                <w:szCs w:val="20"/>
              </w:rPr>
            </w:pPr>
            <w:r>
              <w:rPr>
                <w:rFonts w:eastAsia="Calibri" w:cs="Arial"/>
                <w:color w:val="4D4639"/>
                <w:sz w:val="20"/>
                <w:szCs w:val="20"/>
              </w:rPr>
              <w:t>Q45: Overall, did you feel you were treated with respect and dignity while you were in the hospital?</w:t>
            </w:r>
          </w:p>
          <w:p w14:paraId="1C98DC34" w14:textId="77777777" w:rsidR="00AF5DB5" w:rsidRDefault="00AF5DB5" w:rsidP="004324B8">
            <w:pPr>
              <w:pStyle w:val="ListParagraph"/>
              <w:numPr>
                <w:ilvl w:val="0"/>
                <w:numId w:val="130"/>
              </w:numPr>
              <w:spacing w:line="276" w:lineRule="auto"/>
              <w:ind w:left="527" w:hanging="357"/>
              <w:rPr>
                <w:rFonts w:eastAsia="Calibri" w:cs="Arial"/>
                <w:color w:val="4D4639"/>
                <w:sz w:val="20"/>
                <w:szCs w:val="20"/>
              </w:rPr>
            </w:pPr>
            <w:r>
              <w:rPr>
                <w:rFonts w:eastAsia="Calibri" w:cs="Arial"/>
                <w:color w:val="4D4639"/>
                <w:sz w:val="20"/>
                <w:szCs w:val="20"/>
              </w:rPr>
              <w:t>Yes, always</w:t>
            </w:r>
          </w:p>
          <w:p w14:paraId="2F447A67" w14:textId="77777777" w:rsidR="00AF5DB5" w:rsidRDefault="00AF5DB5" w:rsidP="004324B8">
            <w:pPr>
              <w:pStyle w:val="ListParagraph"/>
              <w:numPr>
                <w:ilvl w:val="0"/>
                <w:numId w:val="130"/>
              </w:numPr>
              <w:spacing w:line="276" w:lineRule="auto"/>
              <w:ind w:left="527" w:hanging="357"/>
              <w:rPr>
                <w:rFonts w:eastAsia="Calibri" w:cs="Arial"/>
                <w:color w:val="4D4639"/>
                <w:sz w:val="20"/>
                <w:szCs w:val="20"/>
              </w:rPr>
            </w:pPr>
            <w:r>
              <w:rPr>
                <w:rFonts w:eastAsia="Calibri" w:cs="Arial"/>
                <w:color w:val="4D4639"/>
                <w:sz w:val="20"/>
                <w:szCs w:val="20"/>
              </w:rPr>
              <w:t>Sometimes</w:t>
            </w:r>
          </w:p>
          <w:p w14:paraId="3233C4A9" w14:textId="71188E24" w:rsidR="00B40616" w:rsidRPr="00AF5DB5" w:rsidRDefault="00AF5DB5" w:rsidP="004324B8">
            <w:pPr>
              <w:pStyle w:val="ListParagraph"/>
              <w:numPr>
                <w:ilvl w:val="0"/>
                <w:numId w:val="130"/>
              </w:numPr>
              <w:spacing w:line="276" w:lineRule="auto"/>
              <w:ind w:left="527" w:hanging="357"/>
              <w:rPr>
                <w:rFonts w:eastAsia="Calibri" w:cs="Arial"/>
                <w:color w:val="4D4639"/>
                <w:sz w:val="20"/>
                <w:szCs w:val="20"/>
              </w:rPr>
            </w:pPr>
            <w:r w:rsidRPr="00AF5DB5">
              <w:rPr>
                <w:rFonts w:eastAsia="Calibri" w:cs="Arial"/>
                <w:color w:val="4D4639"/>
                <w:sz w:val="20"/>
                <w:szCs w:val="20"/>
              </w:rPr>
              <w:t>No, never</w:t>
            </w:r>
          </w:p>
        </w:tc>
      </w:tr>
      <w:tr w:rsidR="00B40616" w14:paraId="52FE16D4" w14:textId="77777777" w:rsidTr="00DD3BA8">
        <w:tc>
          <w:tcPr>
            <w:tcW w:w="4862" w:type="dxa"/>
          </w:tcPr>
          <w:p w14:paraId="0A37BA4E" w14:textId="77777777" w:rsidR="00B40616" w:rsidRDefault="00AF5DB5" w:rsidP="00B40616">
            <w:pPr>
              <w:spacing w:line="276" w:lineRule="auto"/>
              <w:rPr>
                <w:rFonts w:eastAsia="Calibri" w:cs="Arial"/>
                <w:color w:val="4D4639"/>
                <w:sz w:val="20"/>
                <w:szCs w:val="20"/>
              </w:rPr>
            </w:pPr>
            <w:r>
              <w:rPr>
                <w:rFonts w:eastAsia="Calibri" w:cs="Arial"/>
                <w:color w:val="4D4639"/>
                <w:sz w:val="20"/>
                <w:szCs w:val="20"/>
              </w:rPr>
              <w:t>Q48: Overall, how was your experience while you were in the hospital?</w:t>
            </w:r>
          </w:p>
          <w:p w14:paraId="1A3EF153" w14:textId="77777777" w:rsidR="00AF5DB5" w:rsidRDefault="00AF5DB5" w:rsidP="00B40616">
            <w:pPr>
              <w:spacing w:line="276" w:lineRule="auto"/>
              <w:rPr>
                <w:rFonts w:eastAsia="Calibri" w:cs="Arial"/>
                <w:b/>
                <w:bCs/>
                <w:color w:val="2F469C"/>
                <w:sz w:val="20"/>
                <w:szCs w:val="20"/>
              </w:rPr>
            </w:pPr>
            <w:r w:rsidRPr="00AF5DB5">
              <w:rPr>
                <w:rFonts w:eastAsia="Calibri" w:cs="Arial"/>
                <w:b/>
                <w:bCs/>
                <w:color w:val="2F469C"/>
                <w:sz w:val="20"/>
                <w:szCs w:val="20"/>
              </w:rPr>
              <w:t>Please give your answer on a scale of 0 to 10, where 0 means you had a very poor experience and 10 means you had a very good experience.</w:t>
            </w:r>
          </w:p>
          <w:p w14:paraId="6CAB1089"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0 – I had a very poor experience</w:t>
            </w:r>
          </w:p>
          <w:p w14:paraId="389A97E7"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1</w:t>
            </w:r>
          </w:p>
          <w:p w14:paraId="40CD37DB"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2</w:t>
            </w:r>
          </w:p>
          <w:p w14:paraId="21A0ED32"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3</w:t>
            </w:r>
          </w:p>
          <w:p w14:paraId="7ACC03C4"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4</w:t>
            </w:r>
          </w:p>
          <w:p w14:paraId="1A4D99EF"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5</w:t>
            </w:r>
          </w:p>
          <w:p w14:paraId="3164217D"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6</w:t>
            </w:r>
          </w:p>
          <w:p w14:paraId="26D7BAC6"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7</w:t>
            </w:r>
          </w:p>
          <w:p w14:paraId="1E7A04AC"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8</w:t>
            </w:r>
          </w:p>
          <w:p w14:paraId="731E459C" w14:textId="77777777" w:rsid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t>9</w:t>
            </w:r>
          </w:p>
          <w:p w14:paraId="6B096706" w14:textId="4757AE3A" w:rsidR="00AF5DB5" w:rsidRPr="00AF5DB5" w:rsidRDefault="00AF5DB5" w:rsidP="004324B8">
            <w:pPr>
              <w:pStyle w:val="ListParagraph"/>
              <w:numPr>
                <w:ilvl w:val="0"/>
                <w:numId w:val="131"/>
              </w:numPr>
              <w:spacing w:line="276" w:lineRule="auto"/>
              <w:ind w:left="527" w:hanging="357"/>
              <w:rPr>
                <w:rFonts w:eastAsia="Calibri" w:cs="Arial"/>
                <w:color w:val="4D4639"/>
                <w:sz w:val="20"/>
                <w:szCs w:val="20"/>
              </w:rPr>
            </w:pPr>
            <w:r>
              <w:rPr>
                <w:rFonts w:eastAsia="Calibri" w:cs="Arial"/>
                <w:color w:val="4D4639"/>
                <w:sz w:val="20"/>
                <w:szCs w:val="20"/>
              </w:rPr>
              <w:lastRenderedPageBreak/>
              <w:t xml:space="preserve">10 – I had a very good experience </w:t>
            </w:r>
          </w:p>
        </w:tc>
        <w:tc>
          <w:tcPr>
            <w:tcW w:w="4862" w:type="dxa"/>
          </w:tcPr>
          <w:p w14:paraId="357A715F" w14:textId="79AAA095" w:rsidR="00AF5DB5" w:rsidRDefault="00AF5DB5" w:rsidP="00AF5DB5">
            <w:pPr>
              <w:spacing w:line="276" w:lineRule="auto"/>
              <w:rPr>
                <w:rFonts w:eastAsia="Calibri" w:cs="Arial"/>
                <w:color w:val="4D4639"/>
                <w:sz w:val="20"/>
                <w:szCs w:val="20"/>
              </w:rPr>
            </w:pPr>
            <w:r>
              <w:rPr>
                <w:rFonts w:eastAsia="Calibri" w:cs="Arial"/>
                <w:color w:val="4D4639"/>
                <w:sz w:val="20"/>
                <w:szCs w:val="20"/>
              </w:rPr>
              <w:lastRenderedPageBreak/>
              <w:t>Q46: Overall, how was your experience while you were in the hospital?</w:t>
            </w:r>
          </w:p>
          <w:p w14:paraId="355C1770" w14:textId="77777777" w:rsidR="00AF5DB5" w:rsidRDefault="00AF5DB5" w:rsidP="00AF5DB5">
            <w:pPr>
              <w:spacing w:line="276" w:lineRule="auto"/>
              <w:rPr>
                <w:rFonts w:eastAsia="Calibri" w:cs="Arial"/>
                <w:b/>
                <w:bCs/>
                <w:color w:val="2F469C"/>
                <w:sz w:val="20"/>
                <w:szCs w:val="20"/>
              </w:rPr>
            </w:pPr>
            <w:r w:rsidRPr="00AF5DB5">
              <w:rPr>
                <w:rFonts w:eastAsia="Calibri" w:cs="Arial"/>
                <w:b/>
                <w:bCs/>
                <w:color w:val="2F469C"/>
                <w:sz w:val="20"/>
                <w:szCs w:val="20"/>
              </w:rPr>
              <w:t>Please give your answer on a scale of 0 to 10, where 0 means you had a very poor experience and 10 means you had a very good experience.</w:t>
            </w:r>
          </w:p>
          <w:p w14:paraId="28FBF9EF"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0 – I had a very poor experience</w:t>
            </w:r>
          </w:p>
          <w:p w14:paraId="65AFFBEC"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1</w:t>
            </w:r>
          </w:p>
          <w:p w14:paraId="2B606C1F"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2</w:t>
            </w:r>
          </w:p>
          <w:p w14:paraId="2D209D81"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3</w:t>
            </w:r>
          </w:p>
          <w:p w14:paraId="57473933"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4</w:t>
            </w:r>
          </w:p>
          <w:p w14:paraId="626A4379"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5</w:t>
            </w:r>
          </w:p>
          <w:p w14:paraId="21AB7304"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6</w:t>
            </w:r>
          </w:p>
          <w:p w14:paraId="4968362C"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7</w:t>
            </w:r>
          </w:p>
          <w:p w14:paraId="3DF30808"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8</w:t>
            </w:r>
          </w:p>
          <w:p w14:paraId="2F87F0C7" w14:textId="77777777" w:rsidR="00AF5DB5" w:rsidRDefault="00AF5DB5" w:rsidP="004324B8">
            <w:pPr>
              <w:pStyle w:val="ListParagraph"/>
              <w:numPr>
                <w:ilvl w:val="0"/>
                <w:numId w:val="132"/>
              </w:numPr>
              <w:spacing w:line="276" w:lineRule="auto"/>
              <w:ind w:left="527" w:hanging="357"/>
              <w:rPr>
                <w:rFonts w:eastAsia="Calibri" w:cs="Arial"/>
                <w:color w:val="4D4639"/>
                <w:sz w:val="20"/>
                <w:szCs w:val="20"/>
              </w:rPr>
            </w:pPr>
            <w:r>
              <w:rPr>
                <w:rFonts w:eastAsia="Calibri" w:cs="Arial"/>
                <w:color w:val="4D4639"/>
                <w:sz w:val="20"/>
                <w:szCs w:val="20"/>
              </w:rPr>
              <w:t>9</w:t>
            </w:r>
          </w:p>
          <w:p w14:paraId="62C24C83" w14:textId="0D2CBBEB" w:rsidR="00B40616" w:rsidRPr="00AF5DB5" w:rsidRDefault="00AF5DB5" w:rsidP="004324B8">
            <w:pPr>
              <w:pStyle w:val="ListParagraph"/>
              <w:numPr>
                <w:ilvl w:val="0"/>
                <w:numId w:val="132"/>
              </w:numPr>
              <w:spacing w:line="276" w:lineRule="auto"/>
              <w:ind w:left="527" w:hanging="357"/>
              <w:rPr>
                <w:rFonts w:eastAsia="Calibri" w:cs="Arial"/>
                <w:color w:val="4D4639"/>
                <w:sz w:val="20"/>
                <w:szCs w:val="20"/>
              </w:rPr>
            </w:pPr>
            <w:r w:rsidRPr="00AF5DB5">
              <w:rPr>
                <w:rFonts w:eastAsia="Calibri" w:cs="Arial"/>
                <w:color w:val="4D4639"/>
                <w:sz w:val="20"/>
                <w:szCs w:val="20"/>
              </w:rPr>
              <w:lastRenderedPageBreak/>
              <w:t>10 – I had a very good experience</w:t>
            </w:r>
          </w:p>
        </w:tc>
      </w:tr>
      <w:tr w:rsidR="00B40616" w14:paraId="51A4C07B" w14:textId="77777777" w:rsidTr="00DD3BA8">
        <w:tc>
          <w:tcPr>
            <w:tcW w:w="4862" w:type="dxa"/>
            <w:shd w:val="clear" w:color="auto" w:fill="F2F2F2" w:themeFill="background1" w:themeFillShade="F2"/>
          </w:tcPr>
          <w:p w14:paraId="54B91F33" w14:textId="0C39147B" w:rsidR="00B40616" w:rsidRPr="00C14105" w:rsidRDefault="00C14105" w:rsidP="00B40616">
            <w:pPr>
              <w:spacing w:line="276" w:lineRule="auto"/>
              <w:rPr>
                <w:rFonts w:eastAsia="Calibri" w:cs="Arial"/>
                <w:b/>
                <w:bCs/>
                <w:color w:val="4D4639"/>
              </w:rPr>
            </w:pPr>
            <w:r w:rsidRPr="00C14105">
              <w:rPr>
                <w:rFonts w:eastAsia="Calibri" w:cs="Arial"/>
                <w:b/>
                <w:bCs/>
                <w:color w:val="4D4639"/>
              </w:rPr>
              <w:lastRenderedPageBreak/>
              <w:t>About you</w:t>
            </w:r>
          </w:p>
        </w:tc>
        <w:tc>
          <w:tcPr>
            <w:tcW w:w="4862" w:type="dxa"/>
            <w:shd w:val="clear" w:color="auto" w:fill="F2F2F2" w:themeFill="background1" w:themeFillShade="F2"/>
          </w:tcPr>
          <w:p w14:paraId="5CEED66B" w14:textId="0E0C7BDB" w:rsidR="00B40616" w:rsidRPr="00C14105" w:rsidRDefault="00C14105" w:rsidP="00B40616">
            <w:pPr>
              <w:spacing w:line="276" w:lineRule="auto"/>
              <w:rPr>
                <w:rFonts w:eastAsia="Calibri" w:cs="Arial"/>
                <w:b/>
                <w:bCs/>
                <w:color w:val="4D4639"/>
              </w:rPr>
            </w:pPr>
            <w:r w:rsidRPr="00C14105">
              <w:rPr>
                <w:rFonts w:eastAsia="Calibri" w:cs="Arial"/>
                <w:b/>
                <w:bCs/>
                <w:color w:val="4D4639"/>
              </w:rPr>
              <w:t>About you</w:t>
            </w:r>
          </w:p>
        </w:tc>
      </w:tr>
      <w:tr w:rsidR="00B40616" w14:paraId="33DD35D5" w14:textId="77777777" w:rsidTr="00DD3BA8">
        <w:tc>
          <w:tcPr>
            <w:tcW w:w="4862" w:type="dxa"/>
          </w:tcPr>
          <w:p w14:paraId="00596522" w14:textId="250AFE6F" w:rsidR="00B40616" w:rsidRPr="006E3E88" w:rsidRDefault="00C14105" w:rsidP="00B40616">
            <w:pPr>
              <w:spacing w:line="276" w:lineRule="auto"/>
              <w:rPr>
                <w:rFonts w:eastAsia="Calibri" w:cs="Arial"/>
                <w:color w:val="4D4639"/>
                <w:sz w:val="20"/>
                <w:szCs w:val="20"/>
              </w:rPr>
            </w:pPr>
            <w:r w:rsidRPr="00C14105">
              <w:rPr>
                <w:rFonts w:eastAsia="Calibri" w:cs="Arial"/>
                <w:b/>
                <w:bCs/>
                <w:color w:val="2F469C"/>
                <w:sz w:val="20"/>
                <w:szCs w:val="20"/>
              </w:rPr>
              <w:t>The following questions will help us to understand how experiences vary between different groups of the population. We will keep your answers completely confidential. Please remember, all the questions should be answered from the point of view of the person named on the letter.</w:t>
            </w:r>
          </w:p>
        </w:tc>
        <w:tc>
          <w:tcPr>
            <w:tcW w:w="4862" w:type="dxa"/>
          </w:tcPr>
          <w:p w14:paraId="008971BE" w14:textId="619C6F30" w:rsidR="00B40616" w:rsidRPr="006E3E88" w:rsidRDefault="00C14105" w:rsidP="00B40616">
            <w:pPr>
              <w:spacing w:line="276" w:lineRule="auto"/>
              <w:rPr>
                <w:rFonts w:eastAsia="Calibri" w:cs="Arial"/>
                <w:color w:val="4D4639"/>
                <w:sz w:val="20"/>
                <w:szCs w:val="20"/>
              </w:rPr>
            </w:pPr>
            <w:r w:rsidRPr="00C14105">
              <w:rPr>
                <w:rFonts w:eastAsia="Calibri" w:cs="Arial"/>
                <w:b/>
                <w:bCs/>
                <w:color w:val="2F469C"/>
                <w:sz w:val="20"/>
                <w:szCs w:val="20"/>
              </w:rPr>
              <w:t>The following questions will help us to understand how experiences vary between different groups of the population. We will keep your answers completely confidential. Please remember, all the questions should be answered from the point of view of the person named on the letter.</w:t>
            </w:r>
          </w:p>
        </w:tc>
      </w:tr>
      <w:tr w:rsidR="00B40616" w14:paraId="4A4212AB" w14:textId="77777777" w:rsidTr="00DD3BA8">
        <w:tc>
          <w:tcPr>
            <w:tcW w:w="4862" w:type="dxa"/>
          </w:tcPr>
          <w:p w14:paraId="6ADB1F52" w14:textId="77777777" w:rsidR="00B40616" w:rsidRDefault="00C14105" w:rsidP="00B40616">
            <w:pPr>
              <w:spacing w:line="276" w:lineRule="auto"/>
              <w:rPr>
                <w:rFonts w:eastAsia="Calibri" w:cs="Arial"/>
                <w:color w:val="4D4639"/>
                <w:sz w:val="20"/>
                <w:szCs w:val="20"/>
              </w:rPr>
            </w:pPr>
            <w:r>
              <w:rPr>
                <w:rFonts w:eastAsia="Calibri" w:cs="Arial"/>
                <w:color w:val="4D4639"/>
                <w:sz w:val="20"/>
                <w:szCs w:val="20"/>
              </w:rPr>
              <w:t>Q49: Who was the main person or people that filled in this questionnaire?</w:t>
            </w:r>
          </w:p>
          <w:p w14:paraId="15A470EA" w14:textId="77777777" w:rsidR="00C14105" w:rsidRDefault="00C14105" w:rsidP="004324B8">
            <w:pPr>
              <w:pStyle w:val="ListParagraph"/>
              <w:numPr>
                <w:ilvl w:val="0"/>
                <w:numId w:val="133"/>
              </w:numPr>
              <w:spacing w:line="276" w:lineRule="auto"/>
              <w:ind w:left="527" w:hanging="357"/>
              <w:rPr>
                <w:rFonts w:eastAsia="Calibri" w:cs="Arial"/>
                <w:color w:val="4D4639"/>
                <w:sz w:val="20"/>
                <w:szCs w:val="20"/>
              </w:rPr>
            </w:pPr>
            <w:r>
              <w:rPr>
                <w:rFonts w:eastAsia="Calibri" w:cs="Arial"/>
                <w:color w:val="4D4639"/>
                <w:sz w:val="20"/>
                <w:szCs w:val="20"/>
              </w:rPr>
              <w:t>The patient (named on the letter)</w:t>
            </w:r>
          </w:p>
          <w:p w14:paraId="136C5F57" w14:textId="77777777" w:rsidR="00C14105" w:rsidRDefault="00C14105" w:rsidP="004324B8">
            <w:pPr>
              <w:pStyle w:val="ListParagraph"/>
              <w:numPr>
                <w:ilvl w:val="0"/>
                <w:numId w:val="133"/>
              </w:numPr>
              <w:spacing w:line="276" w:lineRule="auto"/>
              <w:ind w:left="527" w:hanging="357"/>
              <w:rPr>
                <w:rFonts w:eastAsia="Calibri" w:cs="Arial"/>
                <w:color w:val="4D4639"/>
                <w:sz w:val="20"/>
                <w:szCs w:val="20"/>
              </w:rPr>
            </w:pPr>
            <w:r>
              <w:rPr>
                <w:rFonts w:eastAsia="Calibri" w:cs="Arial"/>
                <w:color w:val="4D4639"/>
                <w:sz w:val="20"/>
                <w:szCs w:val="20"/>
              </w:rPr>
              <w:t>A friend or relative of the patient</w:t>
            </w:r>
          </w:p>
          <w:p w14:paraId="3ABB6205" w14:textId="77777777" w:rsidR="00C14105" w:rsidRDefault="00C14105" w:rsidP="004324B8">
            <w:pPr>
              <w:pStyle w:val="ListParagraph"/>
              <w:numPr>
                <w:ilvl w:val="0"/>
                <w:numId w:val="133"/>
              </w:numPr>
              <w:spacing w:line="276" w:lineRule="auto"/>
              <w:ind w:left="527" w:hanging="357"/>
              <w:rPr>
                <w:rFonts w:eastAsia="Calibri" w:cs="Arial"/>
                <w:color w:val="4D4639"/>
                <w:sz w:val="20"/>
                <w:szCs w:val="20"/>
              </w:rPr>
            </w:pPr>
            <w:r>
              <w:rPr>
                <w:rFonts w:eastAsia="Calibri" w:cs="Arial"/>
                <w:color w:val="4D4639"/>
                <w:sz w:val="20"/>
                <w:szCs w:val="20"/>
              </w:rPr>
              <w:t>Both patient and friend/relative together</w:t>
            </w:r>
          </w:p>
          <w:p w14:paraId="132B467A" w14:textId="091E7121" w:rsidR="00C14105" w:rsidRPr="00C14105" w:rsidRDefault="00C14105" w:rsidP="004324B8">
            <w:pPr>
              <w:pStyle w:val="ListParagraph"/>
              <w:numPr>
                <w:ilvl w:val="0"/>
                <w:numId w:val="133"/>
              </w:numPr>
              <w:spacing w:line="276" w:lineRule="auto"/>
              <w:ind w:left="527" w:hanging="357"/>
              <w:rPr>
                <w:rFonts w:eastAsia="Calibri" w:cs="Arial"/>
                <w:color w:val="4D4639"/>
                <w:sz w:val="20"/>
                <w:szCs w:val="20"/>
              </w:rPr>
            </w:pPr>
            <w:r>
              <w:rPr>
                <w:rFonts w:eastAsia="Calibri" w:cs="Arial"/>
                <w:color w:val="4D4639"/>
                <w:sz w:val="20"/>
                <w:szCs w:val="20"/>
              </w:rPr>
              <w:t>The patient with the help of a health professional or care worker</w:t>
            </w:r>
          </w:p>
        </w:tc>
        <w:tc>
          <w:tcPr>
            <w:tcW w:w="4862" w:type="dxa"/>
          </w:tcPr>
          <w:p w14:paraId="15AE299E" w14:textId="55F38B9A" w:rsidR="00C14105" w:rsidRDefault="00C14105" w:rsidP="00C14105">
            <w:pPr>
              <w:spacing w:line="276" w:lineRule="auto"/>
              <w:rPr>
                <w:rFonts w:eastAsia="Calibri" w:cs="Arial"/>
                <w:color w:val="4D4639"/>
                <w:sz w:val="20"/>
                <w:szCs w:val="20"/>
              </w:rPr>
            </w:pPr>
            <w:r>
              <w:rPr>
                <w:rFonts w:eastAsia="Calibri" w:cs="Arial"/>
                <w:color w:val="4D4639"/>
                <w:sz w:val="20"/>
                <w:szCs w:val="20"/>
              </w:rPr>
              <w:t>Q4</w:t>
            </w:r>
            <w:r w:rsidR="00CF124E">
              <w:rPr>
                <w:rFonts w:eastAsia="Calibri" w:cs="Arial"/>
                <w:color w:val="4D4639"/>
                <w:sz w:val="20"/>
                <w:szCs w:val="20"/>
              </w:rPr>
              <w:t>7</w:t>
            </w:r>
            <w:r>
              <w:rPr>
                <w:rFonts w:eastAsia="Calibri" w:cs="Arial"/>
                <w:color w:val="4D4639"/>
                <w:sz w:val="20"/>
                <w:szCs w:val="20"/>
              </w:rPr>
              <w:t>: Who was the main person or people that filled in this questionnaire?</w:t>
            </w:r>
          </w:p>
          <w:p w14:paraId="557F5529" w14:textId="77777777" w:rsidR="00C14105" w:rsidRDefault="00C14105" w:rsidP="004324B8">
            <w:pPr>
              <w:pStyle w:val="ListParagraph"/>
              <w:numPr>
                <w:ilvl w:val="0"/>
                <w:numId w:val="134"/>
              </w:numPr>
              <w:spacing w:line="276" w:lineRule="auto"/>
              <w:ind w:left="527" w:hanging="357"/>
              <w:rPr>
                <w:rFonts w:eastAsia="Calibri" w:cs="Arial"/>
                <w:color w:val="4D4639"/>
                <w:sz w:val="20"/>
                <w:szCs w:val="20"/>
              </w:rPr>
            </w:pPr>
            <w:r>
              <w:rPr>
                <w:rFonts w:eastAsia="Calibri" w:cs="Arial"/>
                <w:color w:val="4D4639"/>
                <w:sz w:val="20"/>
                <w:szCs w:val="20"/>
              </w:rPr>
              <w:t>The patient (named on the letter)</w:t>
            </w:r>
          </w:p>
          <w:p w14:paraId="10F2D9AB" w14:textId="77777777" w:rsidR="00C14105" w:rsidRDefault="00C14105" w:rsidP="004324B8">
            <w:pPr>
              <w:pStyle w:val="ListParagraph"/>
              <w:numPr>
                <w:ilvl w:val="0"/>
                <w:numId w:val="134"/>
              </w:numPr>
              <w:spacing w:line="276" w:lineRule="auto"/>
              <w:ind w:left="527" w:hanging="357"/>
              <w:rPr>
                <w:rFonts w:eastAsia="Calibri" w:cs="Arial"/>
                <w:color w:val="4D4639"/>
                <w:sz w:val="20"/>
                <w:szCs w:val="20"/>
              </w:rPr>
            </w:pPr>
            <w:r>
              <w:rPr>
                <w:rFonts w:eastAsia="Calibri" w:cs="Arial"/>
                <w:color w:val="4D4639"/>
                <w:sz w:val="20"/>
                <w:szCs w:val="20"/>
              </w:rPr>
              <w:t>A friend or relative of the patient</w:t>
            </w:r>
          </w:p>
          <w:p w14:paraId="4F952B72" w14:textId="77777777" w:rsidR="00C14105" w:rsidRDefault="00C14105" w:rsidP="004324B8">
            <w:pPr>
              <w:pStyle w:val="ListParagraph"/>
              <w:numPr>
                <w:ilvl w:val="0"/>
                <w:numId w:val="134"/>
              </w:numPr>
              <w:spacing w:line="276" w:lineRule="auto"/>
              <w:ind w:left="527" w:hanging="357"/>
              <w:rPr>
                <w:rFonts w:eastAsia="Calibri" w:cs="Arial"/>
                <w:color w:val="4D4639"/>
                <w:sz w:val="20"/>
                <w:szCs w:val="20"/>
              </w:rPr>
            </w:pPr>
            <w:r>
              <w:rPr>
                <w:rFonts w:eastAsia="Calibri" w:cs="Arial"/>
                <w:color w:val="4D4639"/>
                <w:sz w:val="20"/>
                <w:szCs w:val="20"/>
              </w:rPr>
              <w:t>Both patient and friend/relative together</w:t>
            </w:r>
          </w:p>
          <w:p w14:paraId="7E3B769B" w14:textId="28B08257" w:rsidR="00B40616" w:rsidRPr="00C14105" w:rsidRDefault="00C14105" w:rsidP="004324B8">
            <w:pPr>
              <w:pStyle w:val="ListParagraph"/>
              <w:numPr>
                <w:ilvl w:val="0"/>
                <w:numId w:val="134"/>
              </w:numPr>
              <w:spacing w:line="276" w:lineRule="auto"/>
              <w:ind w:left="527" w:hanging="357"/>
              <w:rPr>
                <w:rFonts w:eastAsia="Calibri" w:cs="Arial"/>
                <w:color w:val="4D4639"/>
                <w:sz w:val="20"/>
                <w:szCs w:val="20"/>
              </w:rPr>
            </w:pPr>
            <w:r w:rsidRPr="00C14105">
              <w:rPr>
                <w:rFonts w:eastAsia="Calibri" w:cs="Arial"/>
                <w:color w:val="4D4639"/>
                <w:sz w:val="20"/>
                <w:szCs w:val="20"/>
              </w:rPr>
              <w:t>The patient with the help of a health professional or care worker</w:t>
            </w:r>
          </w:p>
        </w:tc>
      </w:tr>
      <w:tr w:rsidR="00B40616" w14:paraId="0A0F4EF4" w14:textId="77777777" w:rsidTr="00DD3BA8">
        <w:tc>
          <w:tcPr>
            <w:tcW w:w="4862" w:type="dxa"/>
          </w:tcPr>
          <w:p w14:paraId="6EC99703" w14:textId="77777777" w:rsidR="00B40616" w:rsidRDefault="00426013" w:rsidP="00B40616">
            <w:pPr>
              <w:spacing w:line="276" w:lineRule="auto"/>
              <w:rPr>
                <w:rFonts w:eastAsia="Calibri" w:cs="Arial"/>
                <w:color w:val="4D4639"/>
                <w:sz w:val="20"/>
                <w:szCs w:val="20"/>
              </w:rPr>
            </w:pPr>
            <w:r>
              <w:rPr>
                <w:rFonts w:eastAsia="Calibri" w:cs="Arial"/>
                <w:color w:val="4D4639"/>
                <w:sz w:val="20"/>
                <w:szCs w:val="20"/>
              </w:rPr>
              <w:t>Q50: Do you have any of the following physical or mental health conditions, disabilities or illnesses that have lasted or are expected to last 12 months or more?</w:t>
            </w:r>
          </w:p>
          <w:p w14:paraId="6F374AEB" w14:textId="77777777" w:rsidR="00426013" w:rsidRDefault="00426013" w:rsidP="00426013">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76391387"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Autism or autism spectrum condition</w:t>
            </w:r>
          </w:p>
          <w:p w14:paraId="06AF1968"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Breathing problem, such as asthma</w:t>
            </w:r>
          </w:p>
          <w:p w14:paraId="066E6BE6"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Blindness or partial sight</w:t>
            </w:r>
          </w:p>
          <w:p w14:paraId="552E041C"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Cancer in the last 5 years</w:t>
            </w:r>
          </w:p>
          <w:p w14:paraId="616090CB"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Dementia or Alzheimer’s disease</w:t>
            </w:r>
          </w:p>
          <w:p w14:paraId="509FA7CB"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Deafness or hearing loss</w:t>
            </w:r>
          </w:p>
          <w:p w14:paraId="17F4EDBE"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Diabetes</w:t>
            </w:r>
          </w:p>
          <w:p w14:paraId="2A514114"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Heart problem, such as angina</w:t>
            </w:r>
          </w:p>
          <w:p w14:paraId="0A3A78CE"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Joint problem, such as arthritis</w:t>
            </w:r>
          </w:p>
          <w:p w14:paraId="003936D4"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Kidney or liver disease</w:t>
            </w:r>
          </w:p>
          <w:p w14:paraId="2DF91B23"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Learning disability</w:t>
            </w:r>
          </w:p>
          <w:p w14:paraId="4892E96E"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Mental health condition</w:t>
            </w:r>
          </w:p>
          <w:p w14:paraId="161A6FCE"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Neurological condition</w:t>
            </w:r>
          </w:p>
          <w:p w14:paraId="0F3FF174"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Physical mobility condition</w:t>
            </w:r>
          </w:p>
          <w:p w14:paraId="231EAAC9"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Stroke (which affects your day-to-day life)</w:t>
            </w:r>
          </w:p>
          <w:p w14:paraId="6A8AAAF9" w14:textId="77777777" w:rsidR="00426013" w:rsidRDefault="00426013" w:rsidP="004324B8">
            <w:pPr>
              <w:pStyle w:val="ListParagraph"/>
              <w:numPr>
                <w:ilvl w:val="0"/>
                <w:numId w:val="135"/>
              </w:numPr>
              <w:spacing w:line="276" w:lineRule="auto"/>
              <w:ind w:left="527" w:hanging="357"/>
              <w:rPr>
                <w:color w:val="4D4639"/>
                <w:sz w:val="20"/>
                <w:szCs w:val="20"/>
              </w:rPr>
            </w:pPr>
            <w:r>
              <w:rPr>
                <w:color w:val="4D4639"/>
                <w:sz w:val="20"/>
                <w:szCs w:val="20"/>
              </w:rPr>
              <w:t>Another long-term condition</w:t>
            </w:r>
          </w:p>
          <w:p w14:paraId="64CDF702" w14:textId="31A3BD15" w:rsidR="00426013" w:rsidRDefault="00CF124E" w:rsidP="004324B8">
            <w:pPr>
              <w:pStyle w:val="ListParagraph"/>
              <w:numPr>
                <w:ilvl w:val="0"/>
                <w:numId w:val="135"/>
              </w:numPr>
              <w:spacing w:line="276" w:lineRule="auto"/>
              <w:ind w:left="527" w:hanging="357"/>
              <w:rPr>
                <w:color w:val="4D4639"/>
                <w:sz w:val="20"/>
                <w:szCs w:val="20"/>
              </w:rPr>
            </w:pPr>
            <w:r>
              <w:rPr>
                <w:color w:val="4D4639"/>
                <w:sz w:val="20"/>
                <w:szCs w:val="20"/>
              </w:rPr>
              <w:t>None of the above</w:t>
            </w:r>
          </w:p>
          <w:p w14:paraId="319D083C" w14:textId="4C89FECA" w:rsidR="00426013" w:rsidRPr="00426013" w:rsidRDefault="00426013" w:rsidP="004324B8">
            <w:pPr>
              <w:pStyle w:val="ListParagraph"/>
              <w:numPr>
                <w:ilvl w:val="0"/>
                <w:numId w:val="135"/>
              </w:numPr>
              <w:spacing w:line="276" w:lineRule="auto"/>
              <w:ind w:left="527" w:hanging="357"/>
              <w:rPr>
                <w:rFonts w:eastAsia="Calibri" w:cs="Arial"/>
                <w:color w:val="4D4639"/>
                <w:sz w:val="20"/>
                <w:szCs w:val="20"/>
              </w:rPr>
            </w:pPr>
            <w:r>
              <w:rPr>
                <w:color w:val="4D4639"/>
                <w:sz w:val="20"/>
                <w:szCs w:val="20"/>
              </w:rPr>
              <w:t>I would prefer not to say</w:t>
            </w:r>
          </w:p>
        </w:tc>
        <w:tc>
          <w:tcPr>
            <w:tcW w:w="4862" w:type="dxa"/>
          </w:tcPr>
          <w:p w14:paraId="1BFFE48A" w14:textId="3818B85B" w:rsidR="00426013" w:rsidRDefault="00426013" w:rsidP="00426013">
            <w:pPr>
              <w:spacing w:line="276" w:lineRule="auto"/>
              <w:rPr>
                <w:rFonts w:eastAsia="Calibri" w:cs="Arial"/>
                <w:color w:val="4D4639"/>
                <w:sz w:val="20"/>
                <w:szCs w:val="20"/>
              </w:rPr>
            </w:pPr>
            <w:r>
              <w:rPr>
                <w:rFonts w:eastAsia="Calibri" w:cs="Arial"/>
                <w:color w:val="4D4639"/>
                <w:sz w:val="20"/>
                <w:szCs w:val="20"/>
              </w:rPr>
              <w:t>Q</w:t>
            </w:r>
            <w:r w:rsidR="00CF124E">
              <w:rPr>
                <w:rFonts w:eastAsia="Calibri" w:cs="Arial"/>
                <w:color w:val="4D4639"/>
                <w:sz w:val="20"/>
                <w:szCs w:val="20"/>
              </w:rPr>
              <w:t>48</w:t>
            </w:r>
            <w:r>
              <w:rPr>
                <w:rFonts w:eastAsia="Calibri" w:cs="Arial"/>
                <w:color w:val="4D4639"/>
                <w:sz w:val="20"/>
                <w:szCs w:val="20"/>
              </w:rPr>
              <w:t>: Do you have any of the following physical or mental health conditions, disabilities or illnesses that have lasted or are expected to last 12 months or more?</w:t>
            </w:r>
          </w:p>
          <w:p w14:paraId="42EF475E" w14:textId="77777777" w:rsidR="00426013" w:rsidRDefault="00426013" w:rsidP="00426013">
            <w:pPr>
              <w:pStyle w:val="AC14QuestStem"/>
              <w:spacing w:before="0" w:after="0"/>
              <w:rPr>
                <w:rFonts w:ascii="Arial" w:eastAsia="Calibri" w:hAnsi="Arial" w:cs="Arial"/>
                <w:bCs/>
                <w:color w:val="2F469C"/>
                <w:kern w:val="2"/>
                <w:sz w:val="20"/>
                <w:szCs w:val="20"/>
                <w14:ligatures w14:val="standardContextual"/>
              </w:rPr>
            </w:pPr>
            <w:r w:rsidRPr="00F00561">
              <w:rPr>
                <w:rFonts w:ascii="Arial" w:eastAsia="Calibri" w:hAnsi="Arial" w:cs="Arial"/>
                <w:bCs/>
                <w:color w:val="2F469C"/>
                <w:kern w:val="2"/>
                <w:sz w:val="20"/>
                <w:szCs w:val="20"/>
                <w14:ligatures w14:val="standardContextual"/>
              </w:rPr>
              <w:t xml:space="preserve">Please cross </w:t>
            </w:r>
            <w:r w:rsidRPr="00F00561">
              <w:rPr>
                <w:rFonts w:ascii="Segoe UI Symbol" w:eastAsia="Calibri" w:hAnsi="Segoe UI Symbol" w:cs="Segoe UI Symbol"/>
                <w:bCs/>
                <w:color w:val="2F469C"/>
                <w:kern w:val="2"/>
                <w:sz w:val="20"/>
                <w:szCs w:val="20"/>
                <w14:ligatures w14:val="standardContextual"/>
              </w:rPr>
              <w:t>✗</w:t>
            </w:r>
            <w:r w:rsidRPr="00F00561">
              <w:rPr>
                <w:rFonts w:ascii="Arial" w:eastAsia="Calibri" w:hAnsi="Arial" w:cs="Arial"/>
                <w:bCs/>
                <w:color w:val="2F469C"/>
                <w:kern w:val="2"/>
                <w:sz w:val="20"/>
                <w:szCs w:val="20"/>
                <w14:ligatures w14:val="standardContextual"/>
              </w:rPr>
              <w:t xml:space="preserve"> in </w:t>
            </w:r>
            <w:r w:rsidRPr="007E27B3">
              <w:rPr>
                <w:rFonts w:ascii="Arial" w:eastAsia="Calibri" w:hAnsi="Arial" w:cs="Arial"/>
                <w:bCs/>
                <w:color w:val="2F469C"/>
                <w:kern w:val="2"/>
                <w:sz w:val="20"/>
                <w:szCs w:val="20"/>
                <w:u w:val="single"/>
                <w14:ligatures w14:val="standardContextual"/>
              </w:rPr>
              <w:t>all</w:t>
            </w:r>
            <w:r w:rsidRPr="00F00561">
              <w:rPr>
                <w:rFonts w:ascii="Arial" w:eastAsia="Calibri" w:hAnsi="Arial" w:cs="Arial"/>
                <w:bCs/>
                <w:color w:val="2F469C"/>
                <w:kern w:val="2"/>
                <w:sz w:val="20"/>
                <w:szCs w:val="20"/>
                <w14:ligatures w14:val="standardContextual"/>
              </w:rPr>
              <w:t xml:space="preserve"> the boxes that apply to you.</w:t>
            </w:r>
          </w:p>
          <w:p w14:paraId="7091B4B1"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Autism or autism spectrum condition</w:t>
            </w:r>
          </w:p>
          <w:p w14:paraId="20CDD873"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Breathing problem, such as asthma</w:t>
            </w:r>
          </w:p>
          <w:p w14:paraId="13F567DB"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Blindness or partial sight</w:t>
            </w:r>
          </w:p>
          <w:p w14:paraId="489DF940"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Cancer in the last 5 years</w:t>
            </w:r>
          </w:p>
          <w:p w14:paraId="6F6FEB08"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Dementia or Alzheimer’s disease</w:t>
            </w:r>
          </w:p>
          <w:p w14:paraId="3398897E"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Deafness or hearing loss</w:t>
            </w:r>
          </w:p>
          <w:p w14:paraId="7DDF7CB6"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Diabetes</w:t>
            </w:r>
          </w:p>
          <w:p w14:paraId="01C05F70"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Heart problem, such as angina</w:t>
            </w:r>
          </w:p>
          <w:p w14:paraId="4C19EEFA"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Joint problem, such as arthritis</w:t>
            </w:r>
          </w:p>
          <w:p w14:paraId="19F1DBDE"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Kidney or liver disease</w:t>
            </w:r>
          </w:p>
          <w:p w14:paraId="6E8CA578"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Learning disability</w:t>
            </w:r>
          </w:p>
          <w:p w14:paraId="24B4D3EC"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Mental health condition</w:t>
            </w:r>
          </w:p>
          <w:p w14:paraId="4832CACB"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Neurodivergence (other than autism or autism spectrum condition)</w:t>
            </w:r>
          </w:p>
          <w:p w14:paraId="5F9AA137"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Neurological condition</w:t>
            </w:r>
          </w:p>
          <w:p w14:paraId="4A27A228"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Physical mobility condition</w:t>
            </w:r>
          </w:p>
          <w:p w14:paraId="6D84B6F0"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Stroke (which affects your day-to-day life)</w:t>
            </w:r>
          </w:p>
          <w:p w14:paraId="176B104C"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Another long-term condition</w:t>
            </w:r>
          </w:p>
          <w:p w14:paraId="015CF7E0" w14:textId="77777777" w:rsidR="00426013" w:rsidRDefault="00426013" w:rsidP="004324B8">
            <w:pPr>
              <w:pStyle w:val="ListParagraph"/>
              <w:numPr>
                <w:ilvl w:val="0"/>
                <w:numId w:val="136"/>
              </w:numPr>
              <w:spacing w:line="276" w:lineRule="auto"/>
              <w:ind w:left="527" w:hanging="357"/>
              <w:rPr>
                <w:color w:val="4D4639"/>
                <w:sz w:val="20"/>
                <w:szCs w:val="20"/>
              </w:rPr>
            </w:pPr>
            <w:r>
              <w:rPr>
                <w:color w:val="4D4639"/>
                <w:sz w:val="20"/>
                <w:szCs w:val="20"/>
              </w:rPr>
              <w:t>I do not have any long-term conditions</w:t>
            </w:r>
          </w:p>
          <w:p w14:paraId="0CAAE464" w14:textId="77777777" w:rsidR="00B40616" w:rsidRPr="00CF124E" w:rsidRDefault="00426013" w:rsidP="004324B8">
            <w:pPr>
              <w:pStyle w:val="ListParagraph"/>
              <w:numPr>
                <w:ilvl w:val="0"/>
                <w:numId w:val="136"/>
              </w:numPr>
              <w:spacing w:line="276" w:lineRule="auto"/>
              <w:ind w:left="527" w:hanging="357"/>
              <w:rPr>
                <w:rFonts w:eastAsia="Calibri" w:cs="Arial"/>
                <w:color w:val="4D4639"/>
                <w:sz w:val="20"/>
                <w:szCs w:val="20"/>
              </w:rPr>
            </w:pPr>
            <w:r w:rsidRPr="00CF124E">
              <w:rPr>
                <w:color w:val="4D4639"/>
                <w:sz w:val="20"/>
                <w:szCs w:val="20"/>
              </w:rPr>
              <w:t>I would prefer not to say</w:t>
            </w:r>
          </w:p>
          <w:p w14:paraId="1731CD6D" w14:textId="77777777" w:rsidR="00CF124E" w:rsidRDefault="00CF124E" w:rsidP="00CF124E">
            <w:pPr>
              <w:spacing w:line="276" w:lineRule="auto"/>
              <w:rPr>
                <w:rFonts w:eastAsia="Calibri" w:cs="Arial"/>
                <w:color w:val="4D4639"/>
                <w:sz w:val="20"/>
                <w:szCs w:val="20"/>
              </w:rPr>
            </w:pPr>
          </w:p>
          <w:p w14:paraId="7051B811" w14:textId="02006B7F" w:rsidR="00CF124E" w:rsidRPr="00CF124E" w:rsidRDefault="00CF124E" w:rsidP="00CF124E">
            <w:pPr>
              <w:spacing w:line="276" w:lineRule="auto"/>
              <w:rPr>
                <w:rFonts w:eastAsia="Calibri" w:cs="Arial"/>
                <w:b/>
                <w:bCs/>
                <w:color w:val="4D4639"/>
                <w:sz w:val="20"/>
                <w:szCs w:val="20"/>
              </w:rPr>
            </w:pPr>
            <w:r w:rsidRPr="00CF124E">
              <w:rPr>
                <w:rFonts w:eastAsia="Calibri" w:cs="Arial"/>
                <w:b/>
                <w:bCs/>
                <w:color w:val="4D4639"/>
                <w:sz w:val="20"/>
                <w:szCs w:val="20"/>
              </w:rPr>
              <w:t>One new response option was added for the 2025 survey, “Neurodivergence (other than autism or autism spectrum condition)”. Additionally, response option “None of the above” was changed to “I do not have any long-term conditions”.</w:t>
            </w:r>
          </w:p>
        </w:tc>
      </w:tr>
      <w:tr w:rsidR="00B40616" w14:paraId="7AA336EE" w14:textId="77777777" w:rsidTr="00DD3BA8">
        <w:tc>
          <w:tcPr>
            <w:tcW w:w="4862" w:type="dxa"/>
          </w:tcPr>
          <w:p w14:paraId="35731B9B" w14:textId="77777777" w:rsidR="00B40616" w:rsidRDefault="009C7AA5" w:rsidP="00B40616">
            <w:pPr>
              <w:spacing w:line="276" w:lineRule="auto"/>
              <w:rPr>
                <w:rFonts w:eastAsia="Calibri" w:cs="Arial"/>
                <w:color w:val="4D4639"/>
                <w:sz w:val="20"/>
                <w:szCs w:val="20"/>
              </w:rPr>
            </w:pPr>
            <w:r>
              <w:rPr>
                <w:rFonts w:eastAsia="Calibri" w:cs="Arial"/>
                <w:color w:val="4D4639"/>
                <w:sz w:val="20"/>
                <w:szCs w:val="20"/>
              </w:rPr>
              <w:t>Q51: Thinking about the condition(s) you selected, do any of these reduce your ability to carry out day-to-day activities?</w:t>
            </w:r>
          </w:p>
          <w:p w14:paraId="0AC0829C" w14:textId="77777777" w:rsidR="009C7AA5" w:rsidRDefault="009C7AA5" w:rsidP="004324B8">
            <w:pPr>
              <w:pStyle w:val="ListParagraph"/>
              <w:numPr>
                <w:ilvl w:val="0"/>
                <w:numId w:val="137"/>
              </w:numPr>
              <w:spacing w:line="276" w:lineRule="auto"/>
              <w:ind w:left="527" w:hanging="357"/>
              <w:rPr>
                <w:rFonts w:eastAsia="Calibri" w:cs="Arial"/>
                <w:color w:val="4D4639"/>
                <w:sz w:val="20"/>
                <w:szCs w:val="20"/>
              </w:rPr>
            </w:pPr>
            <w:r>
              <w:rPr>
                <w:rFonts w:eastAsia="Calibri" w:cs="Arial"/>
                <w:color w:val="4D4639"/>
                <w:sz w:val="20"/>
                <w:szCs w:val="20"/>
              </w:rPr>
              <w:t xml:space="preserve">Yes, a lot </w:t>
            </w:r>
          </w:p>
          <w:p w14:paraId="29988ACD" w14:textId="77777777" w:rsidR="009C7AA5" w:rsidRDefault="009C7AA5" w:rsidP="004324B8">
            <w:pPr>
              <w:pStyle w:val="ListParagraph"/>
              <w:numPr>
                <w:ilvl w:val="0"/>
                <w:numId w:val="137"/>
              </w:numPr>
              <w:spacing w:line="276" w:lineRule="auto"/>
              <w:ind w:left="527" w:hanging="357"/>
              <w:rPr>
                <w:rFonts w:eastAsia="Calibri" w:cs="Arial"/>
                <w:color w:val="4D4639"/>
                <w:sz w:val="20"/>
                <w:szCs w:val="20"/>
              </w:rPr>
            </w:pPr>
            <w:r>
              <w:rPr>
                <w:rFonts w:eastAsia="Calibri" w:cs="Arial"/>
                <w:color w:val="4D4639"/>
                <w:sz w:val="20"/>
                <w:szCs w:val="20"/>
              </w:rPr>
              <w:t>Yes, a little</w:t>
            </w:r>
          </w:p>
          <w:p w14:paraId="15DDC966" w14:textId="7CC34BBE" w:rsidR="009C7AA5" w:rsidRPr="009C7AA5" w:rsidRDefault="009C7AA5" w:rsidP="004324B8">
            <w:pPr>
              <w:pStyle w:val="ListParagraph"/>
              <w:numPr>
                <w:ilvl w:val="0"/>
                <w:numId w:val="137"/>
              </w:numPr>
              <w:spacing w:line="276" w:lineRule="auto"/>
              <w:ind w:left="527" w:hanging="357"/>
              <w:rPr>
                <w:rFonts w:eastAsia="Calibri" w:cs="Arial"/>
                <w:color w:val="4D4639"/>
                <w:sz w:val="20"/>
                <w:szCs w:val="20"/>
              </w:rPr>
            </w:pPr>
            <w:r>
              <w:rPr>
                <w:rFonts w:eastAsia="Calibri" w:cs="Arial"/>
                <w:color w:val="4D4639"/>
                <w:sz w:val="20"/>
                <w:szCs w:val="20"/>
              </w:rPr>
              <w:t>No, not at all</w:t>
            </w:r>
          </w:p>
        </w:tc>
        <w:tc>
          <w:tcPr>
            <w:tcW w:w="4862" w:type="dxa"/>
          </w:tcPr>
          <w:p w14:paraId="5618F80B" w14:textId="77777777" w:rsidR="009C7AA5" w:rsidRDefault="009C7AA5" w:rsidP="009C7AA5">
            <w:pPr>
              <w:spacing w:line="276" w:lineRule="auto"/>
              <w:rPr>
                <w:rFonts w:eastAsia="Calibri" w:cs="Arial"/>
                <w:color w:val="4D4639"/>
                <w:sz w:val="20"/>
                <w:szCs w:val="20"/>
              </w:rPr>
            </w:pPr>
            <w:r>
              <w:rPr>
                <w:rFonts w:eastAsia="Calibri" w:cs="Arial"/>
                <w:color w:val="4D4639"/>
                <w:sz w:val="20"/>
                <w:szCs w:val="20"/>
              </w:rPr>
              <w:t>Q49: Thinking about the condition(s) you selected, do any of these reduce your ability to carry out day-to-day activities?</w:t>
            </w:r>
          </w:p>
          <w:p w14:paraId="16F09C69" w14:textId="77777777" w:rsidR="009C7AA5" w:rsidRDefault="009C7AA5" w:rsidP="004324B8">
            <w:pPr>
              <w:pStyle w:val="ListParagraph"/>
              <w:numPr>
                <w:ilvl w:val="0"/>
                <w:numId w:val="138"/>
              </w:numPr>
              <w:spacing w:line="276" w:lineRule="auto"/>
              <w:ind w:left="527" w:hanging="357"/>
              <w:rPr>
                <w:rFonts w:eastAsia="Calibri" w:cs="Arial"/>
                <w:color w:val="4D4639"/>
                <w:sz w:val="20"/>
                <w:szCs w:val="20"/>
              </w:rPr>
            </w:pPr>
            <w:r>
              <w:rPr>
                <w:rFonts w:eastAsia="Calibri" w:cs="Arial"/>
                <w:color w:val="4D4639"/>
                <w:sz w:val="20"/>
                <w:szCs w:val="20"/>
              </w:rPr>
              <w:t xml:space="preserve">Yes, a lot </w:t>
            </w:r>
          </w:p>
          <w:p w14:paraId="27AD1687" w14:textId="77777777" w:rsidR="009C7AA5" w:rsidRDefault="009C7AA5" w:rsidP="004324B8">
            <w:pPr>
              <w:pStyle w:val="ListParagraph"/>
              <w:numPr>
                <w:ilvl w:val="0"/>
                <w:numId w:val="138"/>
              </w:numPr>
              <w:spacing w:line="276" w:lineRule="auto"/>
              <w:ind w:left="527" w:hanging="357"/>
              <w:rPr>
                <w:rFonts w:eastAsia="Calibri" w:cs="Arial"/>
                <w:color w:val="4D4639"/>
                <w:sz w:val="20"/>
                <w:szCs w:val="20"/>
              </w:rPr>
            </w:pPr>
            <w:r>
              <w:rPr>
                <w:rFonts w:eastAsia="Calibri" w:cs="Arial"/>
                <w:color w:val="4D4639"/>
                <w:sz w:val="20"/>
                <w:szCs w:val="20"/>
              </w:rPr>
              <w:t>Yes, a little</w:t>
            </w:r>
          </w:p>
          <w:p w14:paraId="7883FD8E" w14:textId="3645FD3B" w:rsidR="00B40616" w:rsidRPr="009C7AA5" w:rsidRDefault="009C7AA5" w:rsidP="004324B8">
            <w:pPr>
              <w:pStyle w:val="ListParagraph"/>
              <w:numPr>
                <w:ilvl w:val="0"/>
                <w:numId w:val="138"/>
              </w:numPr>
              <w:spacing w:line="276" w:lineRule="auto"/>
              <w:ind w:left="527" w:hanging="357"/>
              <w:rPr>
                <w:rFonts w:eastAsia="Calibri" w:cs="Arial"/>
                <w:color w:val="4D4639"/>
                <w:sz w:val="20"/>
                <w:szCs w:val="20"/>
              </w:rPr>
            </w:pPr>
            <w:r w:rsidRPr="009C7AA5">
              <w:rPr>
                <w:rFonts w:eastAsia="Calibri" w:cs="Arial"/>
                <w:color w:val="4D4639"/>
                <w:sz w:val="20"/>
                <w:szCs w:val="20"/>
              </w:rPr>
              <w:t>No, not at all</w:t>
            </w:r>
          </w:p>
        </w:tc>
      </w:tr>
      <w:tr w:rsidR="00B40616" w14:paraId="6C3F0DE9" w14:textId="77777777" w:rsidTr="00DD3BA8">
        <w:tc>
          <w:tcPr>
            <w:tcW w:w="4862" w:type="dxa"/>
          </w:tcPr>
          <w:p w14:paraId="6EDF8055" w14:textId="77777777" w:rsidR="00B40616" w:rsidRDefault="009C7AA5" w:rsidP="00B40616">
            <w:pPr>
              <w:spacing w:line="276" w:lineRule="auto"/>
              <w:rPr>
                <w:rFonts w:eastAsia="Calibri" w:cs="Arial"/>
                <w:color w:val="4D4639"/>
                <w:sz w:val="20"/>
                <w:szCs w:val="20"/>
              </w:rPr>
            </w:pPr>
            <w:r>
              <w:rPr>
                <w:rFonts w:eastAsia="Calibri" w:cs="Arial"/>
                <w:color w:val="4D4639"/>
                <w:sz w:val="20"/>
                <w:szCs w:val="20"/>
              </w:rPr>
              <w:lastRenderedPageBreak/>
              <w:t>Q52: Have you experienced any of the following in the last 12 months?</w:t>
            </w:r>
          </w:p>
          <w:p w14:paraId="3A590588" w14:textId="77777777" w:rsidR="009C7AA5" w:rsidRPr="009C7AA5" w:rsidRDefault="009C7AA5" w:rsidP="00B40616">
            <w:pPr>
              <w:spacing w:line="276" w:lineRule="auto"/>
              <w:rPr>
                <w:rFonts w:eastAsia="Calibri" w:cs="Arial"/>
                <w:b/>
                <w:color w:val="2F469C"/>
                <w:sz w:val="20"/>
                <w:szCs w:val="20"/>
              </w:rPr>
            </w:pPr>
            <w:r w:rsidRPr="009C7AA5">
              <w:rPr>
                <w:rFonts w:eastAsia="Calibri" w:cs="Arial"/>
                <w:b/>
                <w:color w:val="2F469C"/>
                <w:sz w:val="20"/>
                <w:szCs w:val="20"/>
              </w:rPr>
              <w:t xml:space="preserve">Please cross </w:t>
            </w:r>
            <w:r w:rsidRPr="009C7AA5">
              <w:rPr>
                <w:rFonts w:ascii="Segoe UI Symbol" w:eastAsia="Calibri" w:hAnsi="Segoe UI Symbol" w:cs="Segoe UI Symbol"/>
                <w:b/>
                <w:color w:val="2F469C"/>
                <w:sz w:val="20"/>
                <w:szCs w:val="20"/>
              </w:rPr>
              <w:t>✗</w:t>
            </w:r>
            <w:r w:rsidRPr="009C7AA5">
              <w:rPr>
                <w:rFonts w:eastAsia="Calibri" w:cs="Arial"/>
                <w:b/>
                <w:color w:val="2F469C"/>
                <w:sz w:val="20"/>
                <w:szCs w:val="20"/>
              </w:rPr>
              <w:t xml:space="preserve"> in </w:t>
            </w:r>
            <w:r w:rsidRPr="009C7AA5">
              <w:rPr>
                <w:rFonts w:eastAsia="Calibri" w:cs="Arial"/>
                <w:b/>
                <w:color w:val="2F469C"/>
                <w:sz w:val="20"/>
                <w:szCs w:val="20"/>
                <w:u w:val="single"/>
              </w:rPr>
              <w:t>all</w:t>
            </w:r>
            <w:r w:rsidRPr="009C7AA5">
              <w:rPr>
                <w:rFonts w:eastAsia="Calibri" w:cs="Arial"/>
                <w:b/>
                <w:color w:val="2F469C"/>
                <w:sz w:val="20"/>
                <w:szCs w:val="20"/>
              </w:rPr>
              <w:t xml:space="preserve"> the boxes that apply to you.</w:t>
            </w:r>
          </w:p>
          <w:p w14:paraId="30F3B2C6" w14:textId="77777777" w:rsidR="009C7AA5" w:rsidRDefault="009C7AA5" w:rsidP="004324B8">
            <w:pPr>
              <w:pStyle w:val="ListParagraph"/>
              <w:numPr>
                <w:ilvl w:val="0"/>
                <w:numId w:val="139"/>
              </w:numPr>
              <w:spacing w:line="276" w:lineRule="auto"/>
              <w:ind w:left="527" w:hanging="357"/>
              <w:rPr>
                <w:rFonts w:eastAsia="Calibri" w:cs="Arial"/>
                <w:color w:val="4D4639"/>
                <w:sz w:val="20"/>
                <w:szCs w:val="20"/>
              </w:rPr>
            </w:pPr>
            <w:r>
              <w:rPr>
                <w:rFonts w:eastAsia="Calibri" w:cs="Arial"/>
                <w:color w:val="4D4639"/>
                <w:sz w:val="20"/>
                <w:szCs w:val="20"/>
              </w:rPr>
              <w:t>Problems with your</w:t>
            </w:r>
            <w:r w:rsidR="00C43732">
              <w:rPr>
                <w:rFonts w:eastAsia="Calibri" w:cs="Arial"/>
                <w:color w:val="4D4639"/>
                <w:sz w:val="20"/>
                <w:szCs w:val="20"/>
              </w:rPr>
              <w:t xml:space="preserve"> physical mobility, for example, difficulty getting about your home</w:t>
            </w:r>
          </w:p>
          <w:p w14:paraId="4E2B687F" w14:textId="77777777" w:rsidR="00C43732" w:rsidRDefault="00116B49" w:rsidP="004324B8">
            <w:pPr>
              <w:pStyle w:val="ListParagraph"/>
              <w:numPr>
                <w:ilvl w:val="0"/>
                <w:numId w:val="139"/>
              </w:numPr>
              <w:spacing w:line="276" w:lineRule="auto"/>
              <w:ind w:left="527" w:hanging="357"/>
              <w:rPr>
                <w:rFonts w:eastAsia="Calibri" w:cs="Arial"/>
                <w:color w:val="4D4639"/>
                <w:sz w:val="20"/>
                <w:szCs w:val="20"/>
              </w:rPr>
            </w:pPr>
            <w:r>
              <w:rPr>
                <w:rFonts w:eastAsia="Calibri" w:cs="Arial"/>
                <w:color w:val="4D4639"/>
                <w:sz w:val="20"/>
                <w:szCs w:val="20"/>
              </w:rPr>
              <w:t>Two or more falls that have needed medical attention</w:t>
            </w:r>
          </w:p>
          <w:p w14:paraId="5AE9532E" w14:textId="77777777" w:rsidR="00116B49" w:rsidRDefault="00116B49" w:rsidP="004324B8">
            <w:pPr>
              <w:pStyle w:val="ListParagraph"/>
              <w:numPr>
                <w:ilvl w:val="0"/>
                <w:numId w:val="139"/>
              </w:numPr>
              <w:spacing w:line="276" w:lineRule="auto"/>
              <w:ind w:left="527" w:hanging="357"/>
              <w:rPr>
                <w:rFonts w:eastAsia="Calibri" w:cs="Arial"/>
                <w:color w:val="4D4639"/>
                <w:sz w:val="20"/>
                <w:szCs w:val="20"/>
              </w:rPr>
            </w:pPr>
            <w:r>
              <w:rPr>
                <w:rFonts w:eastAsia="Calibri" w:cs="Arial"/>
                <w:color w:val="4D4639"/>
                <w:sz w:val="20"/>
                <w:szCs w:val="20"/>
              </w:rPr>
              <w:t xml:space="preserve">Feeling isolated from others </w:t>
            </w:r>
          </w:p>
          <w:p w14:paraId="64B3F9EF" w14:textId="7FC54E13" w:rsidR="00116B49" w:rsidRPr="009C7AA5" w:rsidRDefault="00116B49" w:rsidP="004324B8">
            <w:pPr>
              <w:pStyle w:val="ListParagraph"/>
              <w:numPr>
                <w:ilvl w:val="0"/>
                <w:numId w:val="139"/>
              </w:numPr>
              <w:spacing w:line="276" w:lineRule="auto"/>
              <w:ind w:left="527" w:hanging="357"/>
              <w:rPr>
                <w:rFonts w:eastAsia="Calibri" w:cs="Arial"/>
                <w:color w:val="4D4639"/>
                <w:sz w:val="20"/>
                <w:szCs w:val="20"/>
              </w:rPr>
            </w:pPr>
            <w:r>
              <w:rPr>
                <w:rFonts w:eastAsia="Calibri" w:cs="Arial"/>
                <w:color w:val="4D4639"/>
                <w:sz w:val="20"/>
                <w:szCs w:val="20"/>
              </w:rPr>
              <w:t>None of these</w:t>
            </w:r>
          </w:p>
        </w:tc>
        <w:tc>
          <w:tcPr>
            <w:tcW w:w="4862" w:type="dxa"/>
          </w:tcPr>
          <w:p w14:paraId="072A28B3" w14:textId="77A44441" w:rsidR="00731D06" w:rsidRDefault="00731D06" w:rsidP="00731D06">
            <w:pPr>
              <w:spacing w:line="276" w:lineRule="auto"/>
              <w:rPr>
                <w:rFonts w:eastAsia="Calibri" w:cs="Arial"/>
                <w:color w:val="4D4639"/>
                <w:sz w:val="20"/>
                <w:szCs w:val="20"/>
              </w:rPr>
            </w:pPr>
            <w:r>
              <w:rPr>
                <w:rFonts w:eastAsia="Calibri" w:cs="Arial"/>
                <w:color w:val="4D4639"/>
                <w:sz w:val="20"/>
                <w:szCs w:val="20"/>
              </w:rPr>
              <w:t>Q50: Have you experienced any of the following in the last 12 months?</w:t>
            </w:r>
          </w:p>
          <w:p w14:paraId="77680FB3" w14:textId="77777777" w:rsidR="00731D06" w:rsidRPr="009C7AA5" w:rsidRDefault="00731D06" w:rsidP="00731D06">
            <w:pPr>
              <w:spacing w:line="276" w:lineRule="auto"/>
              <w:rPr>
                <w:rFonts w:eastAsia="Calibri" w:cs="Arial"/>
                <w:b/>
                <w:color w:val="2F469C"/>
                <w:sz w:val="20"/>
                <w:szCs w:val="20"/>
              </w:rPr>
            </w:pPr>
            <w:r w:rsidRPr="009C7AA5">
              <w:rPr>
                <w:rFonts w:eastAsia="Calibri" w:cs="Arial"/>
                <w:b/>
                <w:color w:val="2F469C"/>
                <w:sz w:val="20"/>
                <w:szCs w:val="20"/>
              </w:rPr>
              <w:t xml:space="preserve">Please cross </w:t>
            </w:r>
            <w:r w:rsidRPr="009C7AA5">
              <w:rPr>
                <w:rFonts w:ascii="Segoe UI Symbol" w:eastAsia="Calibri" w:hAnsi="Segoe UI Symbol" w:cs="Segoe UI Symbol"/>
                <w:b/>
                <w:color w:val="2F469C"/>
                <w:sz w:val="20"/>
                <w:szCs w:val="20"/>
              </w:rPr>
              <w:t>✗</w:t>
            </w:r>
            <w:r w:rsidRPr="009C7AA5">
              <w:rPr>
                <w:rFonts w:eastAsia="Calibri" w:cs="Arial"/>
                <w:b/>
                <w:color w:val="2F469C"/>
                <w:sz w:val="20"/>
                <w:szCs w:val="20"/>
              </w:rPr>
              <w:t xml:space="preserve"> in </w:t>
            </w:r>
            <w:r w:rsidRPr="009C7AA5">
              <w:rPr>
                <w:rFonts w:eastAsia="Calibri" w:cs="Arial"/>
                <w:b/>
                <w:color w:val="2F469C"/>
                <w:sz w:val="20"/>
                <w:szCs w:val="20"/>
                <w:u w:val="single"/>
              </w:rPr>
              <w:t>all</w:t>
            </w:r>
            <w:r w:rsidRPr="009C7AA5">
              <w:rPr>
                <w:rFonts w:eastAsia="Calibri" w:cs="Arial"/>
                <w:b/>
                <w:color w:val="2F469C"/>
                <w:sz w:val="20"/>
                <w:szCs w:val="20"/>
              </w:rPr>
              <w:t xml:space="preserve"> the boxes that apply to you.</w:t>
            </w:r>
          </w:p>
          <w:p w14:paraId="6E2F3A77" w14:textId="77777777" w:rsidR="00731D06" w:rsidRDefault="00731D06" w:rsidP="004324B8">
            <w:pPr>
              <w:pStyle w:val="ListParagraph"/>
              <w:numPr>
                <w:ilvl w:val="0"/>
                <w:numId w:val="140"/>
              </w:numPr>
              <w:spacing w:line="276" w:lineRule="auto"/>
              <w:ind w:left="527" w:hanging="357"/>
              <w:rPr>
                <w:rFonts w:eastAsia="Calibri" w:cs="Arial"/>
                <w:color w:val="4D4639"/>
                <w:sz w:val="20"/>
                <w:szCs w:val="20"/>
              </w:rPr>
            </w:pPr>
            <w:r>
              <w:rPr>
                <w:rFonts w:eastAsia="Calibri" w:cs="Arial"/>
                <w:color w:val="4D4639"/>
                <w:sz w:val="20"/>
                <w:szCs w:val="20"/>
              </w:rPr>
              <w:t>Problems with your physical mobility, for example, difficulty getting about your home</w:t>
            </w:r>
          </w:p>
          <w:p w14:paraId="24E2CB90" w14:textId="77777777" w:rsidR="00731D06" w:rsidRDefault="00731D06" w:rsidP="004324B8">
            <w:pPr>
              <w:pStyle w:val="ListParagraph"/>
              <w:numPr>
                <w:ilvl w:val="0"/>
                <w:numId w:val="140"/>
              </w:numPr>
              <w:spacing w:line="276" w:lineRule="auto"/>
              <w:ind w:left="527" w:hanging="357"/>
              <w:rPr>
                <w:rFonts w:eastAsia="Calibri" w:cs="Arial"/>
                <w:color w:val="4D4639"/>
                <w:sz w:val="20"/>
                <w:szCs w:val="20"/>
              </w:rPr>
            </w:pPr>
            <w:r>
              <w:rPr>
                <w:rFonts w:eastAsia="Calibri" w:cs="Arial"/>
                <w:color w:val="4D4639"/>
                <w:sz w:val="20"/>
                <w:szCs w:val="20"/>
              </w:rPr>
              <w:t>Two or more falls that have needed medical attention</w:t>
            </w:r>
          </w:p>
          <w:p w14:paraId="2BA80F2F" w14:textId="77777777" w:rsidR="00731D06" w:rsidRDefault="00731D06" w:rsidP="004324B8">
            <w:pPr>
              <w:pStyle w:val="ListParagraph"/>
              <w:numPr>
                <w:ilvl w:val="0"/>
                <w:numId w:val="140"/>
              </w:numPr>
              <w:spacing w:line="276" w:lineRule="auto"/>
              <w:ind w:left="527" w:hanging="357"/>
              <w:rPr>
                <w:rFonts w:eastAsia="Calibri" w:cs="Arial"/>
                <w:color w:val="4D4639"/>
                <w:sz w:val="20"/>
                <w:szCs w:val="20"/>
              </w:rPr>
            </w:pPr>
            <w:r>
              <w:rPr>
                <w:rFonts w:eastAsia="Calibri" w:cs="Arial"/>
                <w:color w:val="4D4639"/>
                <w:sz w:val="20"/>
                <w:szCs w:val="20"/>
              </w:rPr>
              <w:t xml:space="preserve">Feeling isolated from others </w:t>
            </w:r>
          </w:p>
          <w:p w14:paraId="67881FF6" w14:textId="695B3691" w:rsidR="00B40616" w:rsidRPr="00731D06" w:rsidRDefault="00731D06" w:rsidP="004324B8">
            <w:pPr>
              <w:pStyle w:val="ListParagraph"/>
              <w:numPr>
                <w:ilvl w:val="0"/>
                <w:numId w:val="140"/>
              </w:numPr>
              <w:spacing w:line="276" w:lineRule="auto"/>
              <w:ind w:left="527" w:hanging="357"/>
              <w:rPr>
                <w:rFonts w:eastAsia="Calibri" w:cs="Arial"/>
                <w:color w:val="4D4639"/>
                <w:sz w:val="20"/>
                <w:szCs w:val="20"/>
              </w:rPr>
            </w:pPr>
            <w:r w:rsidRPr="00731D06">
              <w:rPr>
                <w:rFonts w:eastAsia="Calibri" w:cs="Arial"/>
                <w:color w:val="4D4639"/>
                <w:sz w:val="20"/>
                <w:szCs w:val="20"/>
              </w:rPr>
              <w:t>None of these</w:t>
            </w:r>
          </w:p>
        </w:tc>
      </w:tr>
      <w:tr w:rsidR="00B40616" w14:paraId="3CC990AB" w14:textId="77777777" w:rsidTr="00DD3BA8">
        <w:tc>
          <w:tcPr>
            <w:tcW w:w="4862" w:type="dxa"/>
          </w:tcPr>
          <w:p w14:paraId="3FF9CBD5" w14:textId="0A3E479B" w:rsidR="00731D06" w:rsidRPr="006E3E88" w:rsidRDefault="00731D06" w:rsidP="00731D06">
            <w:pPr>
              <w:spacing w:line="276" w:lineRule="auto"/>
              <w:rPr>
                <w:rFonts w:eastAsia="Calibri" w:cs="Arial"/>
                <w:color w:val="4D4639"/>
                <w:sz w:val="20"/>
                <w:szCs w:val="20"/>
              </w:rPr>
            </w:pPr>
            <w:r>
              <w:rPr>
                <w:rFonts w:eastAsia="Calibri" w:cs="Arial"/>
                <w:color w:val="4D4639"/>
                <w:sz w:val="20"/>
                <w:szCs w:val="20"/>
              </w:rPr>
              <w:t>Q53: What was your year of birth?</w:t>
            </w:r>
          </w:p>
        </w:tc>
        <w:tc>
          <w:tcPr>
            <w:tcW w:w="4862" w:type="dxa"/>
          </w:tcPr>
          <w:p w14:paraId="6D0D92E7" w14:textId="2F8EAF92" w:rsidR="00B40616" w:rsidRPr="006E3E88" w:rsidRDefault="00731D06" w:rsidP="00B40616">
            <w:pPr>
              <w:spacing w:line="276" w:lineRule="auto"/>
              <w:rPr>
                <w:rFonts w:eastAsia="Calibri" w:cs="Arial"/>
                <w:color w:val="4D4639"/>
                <w:sz w:val="20"/>
                <w:szCs w:val="20"/>
              </w:rPr>
            </w:pPr>
            <w:r>
              <w:rPr>
                <w:rFonts w:eastAsia="Calibri" w:cs="Arial"/>
                <w:color w:val="4D4639"/>
                <w:sz w:val="20"/>
                <w:szCs w:val="20"/>
              </w:rPr>
              <w:t>Q51: What was your year of birth?</w:t>
            </w:r>
          </w:p>
        </w:tc>
      </w:tr>
      <w:tr w:rsidR="00B40616" w14:paraId="67CF3EB9" w14:textId="77777777" w:rsidTr="00DD3BA8">
        <w:tc>
          <w:tcPr>
            <w:tcW w:w="4862" w:type="dxa"/>
          </w:tcPr>
          <w:p w14:paraId="6B418085" w14:textId="265984DF" w:rsidR="00B40616" w:rsidRPr="006E3E88" w:rsidRDefault="00731D06" w:rsidP="00B40616">
            <w:pPr>
              <w:spacing w:line="276" w:lineRule="auto"/>
              <w:rPr>
                <w:rFonts w:eastAsia="Calibri" w:cs="Arial"/>
                <w:color w:val="4D4639"/>
                <w:sz w:val="20"/>
                <w:szCs w:val="20"/>
              </w:rPr>
            </w:pPr>
            <w:r w:rsidRPr="00731D06">
              <w:rPr>
                <w:rFonts w:eastAsia="Calibri" w:cs="Arial"/>
                <w:b/>
                <w:color w:val="2F469C"/>
                <w:sz w:val="20"/>
                <w:szCs w:val="20"/>
              </w:rPr>
              <w:t>The followings two questions ask about your sex and gender. Your answers will help us understand whether experiences vary between different groups of the population. Your answers will be kept confidential and not linked to your medical records.</w:t>
            </w:r>
            <w:r>
              <w:rPr>
                <w:rFonts w:eastAsia="Calibri" w:cs="Arial"/>
                <w:color w:val="4D4639"/>
                <w:sz w:val="20"/>
                <w:szCs w:val="20"/>
              </w:rPr>
              <w:t xml:space="preserve"> </w:t>
            </w:r>
          </w:p>
        </w:tc>
        <w:tc>
          <w:tcPr>
            <w:tcW w:w="4862" w:type="dxa"/>
          </w:tcPr>
          <w:p w14:paraId="4AEC56EA" w14:textId="2F66BF1B" w:rsidR="00B40616" w:rsidRPr="006E3E88" w:rsidRDefault="00731D06" w:rsidP="00B40616">
            <w:pPr>
              <w:spacing w:line="276" w:lineRule="auto"/>
              <w:rPr>
                <w:rFonts w:eastAsia="Calibri" w:cs="Arial"/>
                <w:color w:val="4D4639"/>
                <w:sz w:val="20"/>
                <w:szCs w:val="20"/>
              </w:rPr>
            </w:pPr>
            <w:r w:rsidRPr="00731D06">
              <w:rPr>
                <w:rFonts w:eastAsia="Calibri" w:cs="Arial"/>
                <w:b/>
                <w:color w:val="2F469C"/>
                <w:sz w:val="20"/>
                <w:szCs w:val="20"/>
              </w:rPr>
              <w:t>The followings two questions ask about your sex and gender. Your answers will help us understand whether experiences vary between different groups of the population. Your answers will be kept confidential and not linked to your medical records.</w:t>
            </w:r>
          </w:p>
        </w:tc>
      </w:tr>
      <w:tr w:rsidR="00B40616" w14:paraId="27C2C491" w14:textId="77777777" w:rsidTr="00DD3BA8">
        <w:tc>
          <w:tcPr>
            <w:tcW w:w="4862" w:type="dxa"/>
          </w:tcPr>
          <w:p w14:paraId="501C5ACE" w14:textId="77777777" w:rsidR="00B40616" w:rsidRDefault="00731D06" w:rsidP="00B40616">
            <w:pPr>
              <w:spacing w:line="276" w:lineRule="auto"/>
              <w:rPr>
                <w:rFonts w:eastAsia="Calibri" w:cs="Arial"/>
                <w:color w:val="4D4639"/>
                <w:sz w:val="20"/>
                <w:szCs w:val="20"/>
              </w:rPr>
            </w:pPr>
            <w:r>
              <w:rPr>
                <w:rFonts w:eastAsia="Calibri" w:cs="Arial"/>
                <w:color w:val="4D4639"/>
                <w:sz w:val="20"/>
                <w:szCs w:val="20"/>
              </w:rPr>
              <w:t>Q54: At birth were you assigned as…</w:t>
            </w:r>
          </w:p>
          <w:p w14:paraId="0015A031" w14:textId="77777777" w:rsidR="00731D06" w:rsidRDefault="00731D06" w:rsidP="004324B8">
            <w:pPr>
              <w:pStyle w:val="ListParagraph"/>
              <w:numPr>
                <w:ilvl w:val="0"/>
                <w:numId w:val="141"/>
              </w:numPr>
              <w:spacing w:line="276" w:lineRule="auto"/>
              <w:ind w:left="527" w:hanging="357"/>
              <w:rPr>
                <w:rFonts w:eastAsia="Calibri" w:cs="Arial"/>
                <w:color w:val="4D4639"/>
                <w:sz w:val="20"/>
                <w:szCs w:val="20"/>
              </w:rPr>
            </w:pPr>
            <w:r>
              <w:rPr>
                <w:rFonts w:eastAsia="Calibri" w:cs="Arial"/>
                <w:color w:val="4D4639"/>
                <w:sz w:val="20"/>
                <w:szCs w:val="20"/>
              </w:rPr>
              <w:t>Male</w:t>
            </w:r>
          </w:p>
          <w:p w14:paraId="0E72DD74" w14:textId="77777777" w:rsidR="00731D06" w:rsidRDefault="00731D06" w:rsidP="004324B8">
            <w:pPr>
              <w:pStyle w:val="ListParagraph"/>
              <w:numPr>
                <w:ilvl w:val="0"/>
                <w:numId w:val="141"/>
              </w:numPr>
              <w:spacing w:line="276" w:lineRule="auto"/>
              <w:ind w:left="527" w:hanging="357"/>
              <w:rPr>
                <w:rFonts w:eastAsia="Calibri" w:cs="Arial"/>
                <w:color w:val="4D4639"/>
                <w:sz w:val="20"/>
                <w:szCs w:val="20"/>
              </w:rPr>
            </w:pPr>
            <w:r>
              <w:rPr>
                <w:rFonts w:eastAsia="Calibri" w:cs="Arial"/>
                <w:color w:val="4D4639"/>
                <w:sz w:val="20"/>
                <w:szCs w:val="20"/>
              </w:rPr>
              <w:t>Female</w:t>
            </w:r>
          </w:p>
          <w:p w14:paraId="00569759" w14:textId="77777777" w:rsidR="00731D06" w:rsidRDefault="00731D06" w:rsidP="004324B8">
            <w:pPr>
              <w:pStyle w:val="ListParagraph"/>
              <w:numPr>
                <w:ilvl w:val="0"/>
                <w:numId w:val="141"/>
              </w:numPr>
              <w:spacing w:line="276" w:lineRule="auto"/>
              <w:ind w:left="527" w:hanging="357"/>
              <w:rPr>
                <w:rFonts w:eastAsia="Calibri" w:cs="Arial"/>
                <w:color w:val="4D4639"/>
                <w:sz w:val="20"/>
                <w:szCs w:val="20"/>
              </w:rPr>
            </w:pPr>
            <w:r>
              <w:rPr>
                <w:rFonts w:eastAsia="Calibri" w:cs="Arial"/>
                <w:color w:val="4D4639"/>
                <w:sz w:val="20"/>
                <w:szCs w:val="20"/>
              </w:rPr>
              <w:t>Intersex (a person born with a reproductive anatomy that doesn’t seem to fit the typical definitions of female or male)</w:t>
            </w:r>
          </w:p>
          <w:p w14:paraId="133F13DE" w14:textId="5313F837" w:rsidR="00731D06" w:rsidRPr="00731D06" w:rsidRDefault="00731D06" w:rsidP="004324B8">
            <w:pPr>
              <w:pStyle w:val="ListParagraph"/>
              <w:numPr>
                <w:ilvl w:val="0"/>
                <w:numId w:val="141"/>
              </w:numPr>
              <w:spacing w:line="276" w:lineRule="auto"/>
              <w:ind w:left="527" w:hanging="357"/>
              <w:rPr>
                <w:rFonts w:eastAsia="Calibri" w:cs="Arial"/>
                <w:color w:val="4D4639"/>
                <w:sz w:val="20"/>
                <w:szCs w:val="20"/>
              </w:rPr>
            </w:pPr>
            <w:r>
              <w:rPr>
                <w:rFonts w:eastAsia="Calibri" w:cs="Arial"/>
                <w:color w:val="4D4639"/>
                <w:sz w:val="20"/>
                <w:szCs w:val="20"/>
              </w:rPr>
              <w:t>I would prefer not to say</w:t>
            </w:r>
          </w:p>
        </w:tc>
        <w:tc>
          <w:tcPr>
            <w:tcW w:w="4862" w:type="dxa"/>
          </w:tcPr>
          <w:p w14:paraId="00715E10" w14:textId="59FB8D5B" w:rsidR="00437C95" w:rsidRDefault="00437C95" w:rsidP="00437C95">
            <w:pPr>
              <w:spacing w:line="276" w:lineRule="auto"/>
              <w:rPr>
                <w:rFonts w:eastAsia="Calibri" w:cs="Arial"/>
                <w:color w:val="4D4639"/>
                <w:sz w:val="20"/>
                <w:szCs w:val="20"/>
              </w:rPr>
            </w:pPr>
            <w:r>
              <w:rPr>
                <w:rFonts w:eastAsia="Calibri" w:cs="Arial"/>
                <w:color w:val="4D4639"/>
                <w:sz w:val="20"/>
                <w:szCs w:val="20"/>
              </w:rPr>
              <w:t>Q52: At birth were you assigned as…</w:t>
            </w:r>
          </w:p>
          <w:p w14:paraId="18324848" w14:textId="77777777" w:rsidR="00437C95" w:rsidRDefault="00437C95" w:rsidP="004324B8">
            <w:pPr>
              <w:pStyle w:val="ListParagraph"/>
              <w:numPr>
                <w:ilvl w:val="0"/>
                <w:numId w:val="142"/>
              </w:numPr>
              <w:spacing w:line="276" w:lineRule="auto"/>
              <w:ind w:left="527" w:hanging="357"/>
              <w:rPr>
                <w:rFonts w:eastAsia="Calibri" w:cs="Arial"/>
                <w:color w:val="4D4639"/>
                <w:sz w:val="20"/>
                <w:szCs w:val="20"/>
              </w:rPr>
            </w:pPr>
            <w:r>
              <w:rPr>
                <w:rFonts w:eastAsia="Calibri" w:cs="Arial"/>
                <w:color w:val="4D4639"/>
                <w:sz w:val="20"/>
                <w:szCs w:val="20"/>
              </w:rPr>
              <w:t>Male</w:t>
            </w:r>
          </w:p>
          <w:p w14:paraId="5C0BBC09" w14:textId="77777777" w:rsidR="00437C95" w:rsidRDefault="00437C95" w:rsidP="004324B8">
            <w:pPr>
              <w:pStyle w:val="ListParagraph"/>
              <w:numPr>
                <w:ilvl w:val="0"/>
                <w:numId w:val="142"/>
              </w:numPr>
              <w:spacing w:line="276" w:lineRule="auto"/>
              <w:ind w:left="527" w:hanging="357"/>
              <w:rPr>
                <w:rFonts w:eastAsia="Calibri" w:cs="Arial"/>
                <w:color w:val="4D4639"/>
                <w:sz w:val="20"/>
                <w:szCs w:val="20"/>
              </w:rPr>
            </w:pPr>
            <w:r>
              <w:rPr>
                <w:rFonts w:eastAsia="Calibri" w:cs="Arial"/>
                <w:color w:val="4D4639"/>
                <w:sz w:val="20"/>
                <w:szCs w:val="20"/>
              </w:rPr>
              <w:t>Female</w:t>
            </w:r>
          </w:p>
          <w:p w14:paraId="49398E5B" w14:textId="77777777" w:rsidR="00437C95" w:rsidRDefault="00437C95" w:rsidP="004324B8">
            <w:pPr>
              <w:pStyle w:val="ListParagraph"/>
              <w:numPr>
                <w:ilvl w:val="0"/>
                <w:numId w:val="142"/>
              </w:numPr>
              <w:spacing w:line="276" w:lineRule="auto"/>
              <w:ind w:left="527" w:hanging="357"/>
              <w:rPr>
                <w:rFonts w:eastAsia="Calibri" w:cs="Arial"/>
                <w:color w:val="4D4639"/>
                <w:sz w:val="20"/>
                <w:szCs w:val="20"/>
              </w:rPr>
            </w:pPr>
            <w:r>
              <w:rPr>
                <w:rFonts w:eastAsia="Calibri" w:cs="Arial"/>
                <w:color w:val="4D4639"/>
                <w:sz w:val="20"/>
                <w:szCs w:val="20"/>
              </w:rPr>
              <w:t>Intersex (a person born with a reproductive anatomy that doesn’t seem to fit the typical definitions of female or male)</w:t>
            </w:r>
          </w:p>
          <w:p w14:paraId="75E9DCA6" w14:textId="40171C90" w:rsidR="00B40616" w:rsidRPr="00437C95" w:rsidRDefault="00437C95" w:rsidP="004324B8">
            <w:pPr>
              <w:pStyle w:val="ListParagraph"/>
              <w:numPr>
                <w:ilvl w:val="0"/>
                <w:numId w:val="142"/>
              </w:numPr>
              <w:spacing w:line="276" w:lineRule="auto"/>
              <w:ind w:left="527" w:hanging="357"/>
              <w:rPr>
                <w:rFonts w:eastAsia="Calibri" w:cs="Arial"/>
                <w:color w:val="4D4639"/>
                <w:sz w:val="20"/>
                <w:szCs w:val="20"/>
              </w:rPr>
            </w:pPr>
            <w:r w:rsidRPr="00437C95">
              <w:rPr>
                <w:rFonts w:eastAsia="Calibri" w:cs="Arial"/>
                <w:color w:val="4D4639"/>
                <w:sz w:val="20"/>
                <w:szCs w:val="20"/>
              </w:rPr>
              <w:t>I would prefer not to say</w:t>
            </w:r>
          </w:p>
        </w:tc>
      </w:tr>
      <w:tr w:rsidR="00B40616" w14:paraId="4987E4A4" w14:textId="77777777" w:rsidTr="00DD3BA8">
        <w:tc>
          <w:tcPr>
            <w:tcW w:w="4862" w:type="dxa"/>
          </w:tcPr>
          <w:p w14:paraId="59E638C1" w14:textId="77777777" w:rsidR="00B40616" w:rsidRDefault="00437C95" w:rsidP="00B40616">
            <w:pPr>
              <w:spacing w:line="276" w:lineRule="auto"/>
              <w:rPr>
                <w:rFonts w:eastAsia="Calibri" w:cs="Arial"/>
                <w:color w:val="4D4639"/>
                <w:sz w:val="20"/>
                <w:szCs w:val="20"/>
              </w:rPr>
            </w:pPr>
            <w:r>
              <w:rPr>
                <w:rFonts w:eastAsia="Calibri" w:cs="Arial"/>
                <w:color w:val="4D4639"/>
                <w:sz w:val="20"/>
                <w:szCs w:val="20"/>
              </w:rPr>
              <w:t>Q55: Is your gender different from the sex you were assigned at birth?</w:t>
            </w:r>
          </w:p>
          <w:p w14:paraId="35F0D769" w14:textId="77777777" w:rsidR="00437C95" w:rsidRDefault="00437C95" w:rsidP="004324B8">
            <w:pPr>
              <w:pStyle w:val="ListParagraph"/>
              <w:numPr>
                <w:ilvl w:val="0"/>
                <w:numId w:val="143"/>
              </w:numPr>
              <w:spacing w:line="276" w:lineRule="auto"/>
              <w:ind w:left="527" w:hanging="357"/>
              <w:rPr>
                <w:rFonts w:eastAsia="Calibri" w:cs="Arial"/>
                <w:color w:val="4D4639"/>
                <w:sz w:val="20"/>
                <w:szCs w:val="20"/>
              </w:rPr>
            </w:pPr>
            <w:r>
              <w:rPr>
                <w:rFonts w:eastAsia="Calibri" w:cs="Arial"/>
                <w:color w:val="4D4639"/>
                <w:sz w:val="20"/>
                <w:szCs w:val="20"/>
              </w:rPr>
              <w:t>No</w:t>
            </w:r>
          </w:p>
          <w:p w14:paraId="0F7E531F" w14:textId="77777777" w:rsidR="00437C95" w:rsidRDefault="00437C95" w:rsidP="004324B8">
            <w:pPr>
              <w:pStyle w:val="ListParagraph"/>
              <w:numPr>
                <w:ilvl w:val="0"/>
                <w:numId w:val="143"/>
              </w:numPr>
              <w:spacing w:line="276" w:lineRule="auto"/>
              <w:ind w:left="527" w:hanging="357"/>
              <w:rPr>
                <w:rFonts w:eastAsia="Calibri" w:cs="Arial"/>
                <w:color w:val="4D4639"/>
                <w:sz w:val="20"/>
                <w:szCs w:val="20"/>
              </w:rPr>
            </w:pPr>
            <w:r>
              <w:rPr>
                <w:rFonts w:eastAsia="Calibri" w:cs="Arial"/>
                <w:color w:val="4D4639"/>
                <w:sz w:val="20"/>
                <w:szCs w:val="20"/>
              </w:rPr>
              <w:t xml:space="preserve">Yes. </w:t>
            </w:r>
            <w:r w:rsidRPr="00437C95">
              <w:rPr>
                <w:rFonts w:eastAsia="Calibri" w:cs="Arial"/>
                <w:b/>
                <w:color w:val="2F469C"/>
                <w:sz w:val="20"/>
                <w:szCs w:val="20"/>
              </w:rPr>
              <w:t>Please specify your gender</w:t>
            </w:r>
          </w:p>
          <w:p w14:paraId="0493FE8A" w14:textId="0F7DFE02" w:rsidR="00437C95" w:rsidRPr="00437C95" w:rsidRDefault="00437C95" w:rsidP="004324B8">
            <w:pPr>
              <w:pStyle w:val="ListParagraph"/>
              <w:numPr>
                <w:ilvl w:val="0"/>
                <w:numId w:val="143"/>
              </w:numPr>
              <w:spacing w:line="276" w:lineRule="auto"/>
              <w:ind w:left="527" w:hanging="357"/>
              <w:rPr>
                <w:rFonts w:eastAsia="Calibri" w:cs="Arial"/>
                <w:color w:val="4D4639"/>
                <w:sz w:val="20"/>
                <w:szCs w:val="20"/>
              </w:rPr>
            </w:pPr>
            <w:r>
              <w:rPr>
                <w:rFonts w:eastAsia="Calibri" w:cs="Arial"/>
                <w:color w:val="4D4639"/>
                <w:sz w:val="20"/>
                <w:szCs w:val="20"/>
              </w:rPr>
              <w:t>I would prefer not to say</w:t>
            </w:r>
          </w:p>
        </w:tc>
        <w:tc>
          <w:tcPr>
            <w:tcW w:w="4862" w:type="dxa"/>
          </w:tcPr>
          <w:p w14:paraId="47B4236B" w14:textId="37AF955B" w:rsidR="00437C95" w:rsidRDefault="00437C95" w:rsidP="00437C95">
            <w:pPr>
              <w:spacing w:line="276" w:lineRule="auto"/>
              <w:rPr>
                <w:rFonts w:eastAsia="Calibri" w:cs="Arial"/>
                <w:color w:val="4D4639"/>
                <w:sz w:val="20"/>
                <w:szCs w:val="20"/>
              </w:rPr>
            </w:pPr>
            <w:r>
              <w:rPr>
                <w:rFonts w:eastAsia="Calibri" w:cs="Arial"/>
                <w:color w:val="4D4639"/>
                <w:sz w:val="20"/>
                <w:szCs w:val="20"/>
              </w:rPr>
              <w:t>Q53: Is your gender different from the sex you were assigned at birth?</w:t>
            </w:r>
          </w:p>
          <w:p w14:paraId="64BFA9F8" w14:textId="77777777" w:rsidR="00437C95" w:rsidRDefault="00437C95" w:rsidP="004324B8">
            <w:pPr>
              <w:pStyle w:val="ListParagraph"/>
              <w:numPr>
                <w:ilvl w:val="0"/>
                <w:numId w:val="144"/>
              </w:numPr>
              <w:spacing w:line="276" w:lineRule="auto"/>
              <w:ind w:left="527" w:hanging="357"/>
              <w:rPr>
                <w:rFonts w:eastAsia="Calibri" w:cs="Arial"/>
                <w:color w:val="4D4639"/>
                <w:sz w:val="20"/>
                <w:szCs w:val="20"/>
              </w:rPr>
            </w:pPr>
            <w:r>
              <w:rPr>
                <w:rFonts w:eastAsia="Calibri" w:cs="Arial"/>
                <w:color w:val="4D4639"/>
                <w:sz w:val="20"/>
                <w:szCs w:val="20"/>
              </w:rPr>
              <w:t>No</w:t>
            </w:r>
          </w:p>
          <w:p w14:paraId="27E870BA" w14:textId="77777777" w:rsidR="00437C95" w:rsidRDefault="00437C95" w:rsidP="004324B8">
            <w:pPr>
              <w:pStyle w:val="ListParagraph"/>
              <w:numPr>
                <w:ilvl w:val="0"/>
                <w:numId w:val="144"/>
              </w:numPr>
              <w:spacing w:line="276" w:lineRule="auto"/>
              <w:ind w:left="527" w:hanging="357"/>
              <w:rPr>
                <w:rFonts w:eastAsia="Calibri" w:cs="Arial"/>
                <w:color w:val="4D4639"/>
                <w:sz w:val="20"/>
                <w:szCs w:val="20"/>
              </w:rPr>
            </w:pPr>
            <w:r>
              <w:rPr>
                <w:rFonts w:eastAsia="Calibri" w:cs="Arial"/>
                <w:color w:val="4D4639"/>
                <w:sz w:val="20"/>
                <w:szCs w:val="20"/>
              </w:rPr>
              <w:t xml:space="preserve">Yes. </w:t>
            </w:r>
            <w:r w:rsidRPr="00437C95">
              <w:rPr>
                <w:rFonts w:eastAsia="Calibri" w:cs="Arial"/>
                <w:b/>
                <w:color w:val="2F469C"/>
                <w:sz w:val="20"/>
                <w:szCs w:val="20"/>
              </w:rPr>
              <w:t>Please specify your gender</w:t>
            </w:r>
          </w:p>
          <w:p w14:paraId="3C98B5EC" w14:textId="1B395D0C" w:rsidR="00B40616" w:rsidRPr="00437C95" w:rsidRDefault="00437C95" w:rsidP="004324B8">
            <w:pPr>
              <w:pStyle w:val="ListParagraph"/>
              <w:numPr>
                <w:ilvl w:val="0"/>
                <w:numId w:val="144"/>
              </w:numPr>
              <w:spacing w:line="276" w:lineRule="auto"/>
              <w:ind w:left="527" w:hanging="357"/>
              <w:rPr>
                <w:rFonts w:eastAsia="Calibri" w:cs="Arial"/>
                <w:color w:val="4D4639"/>
                <w:sz w:val="20"/>
                <w:szCs w:val="20"/>
              </w:rPr>
            </w:pPr>
            <w:r w:rsidRPr="00437C95">
              <w:rPr>
                <w:rFonts w:eastAsia="Calibri" w:cs="Arial"/>
                <w:color w:val="4D4639"/>
                <w:sz w:val="20"/>
                <w:szCs w:val="20"/>
              </w:rPr>
              <w:t>I would prefer not to say</w:t>
            </w:r>
          </w:p>
        </w:tc>
      </w:tr>
      <w:tr w:rsidR="00FA30F4" w14:paraId="481B41E0" w14:textId="77777777" w:rsidTr="00DD3BA8">
        <w:tc>
          <w:tcPr>
            <w:tcW w:w="4862" w:type="dxa"/>
          </w:tcPr>
          <w:p w14:paraId="5E644A66" w14:textId="77777777" w:rsidR="00FA30F4" w:rsidRDefault="00FA30F4" w:rsidP="00FA30F4">
            <w:pPr>
              <w:spacing w:line="276" w:lineRule="auto"/>
              <w:rPr>
                <w:rFonts w:eastAsia="Calibri" w:cs="Arial"/>
                <w:color w:val="4D4639"/>
                <w:sz w:val="20"/>
                <w:szCs w:val="20"/>
              </w:rPr>
            </w:pPr>
            <w:r>
              <w:rPr>
                <w:rFonts w:eastAsia="Calibri" w:cs="Arial"/>
                <w:color w:val="4D4639"/>
                <w:sz w:val="20"/>
                <w:szCs w:val="20"/>
              </w:rPr>
              <w:t>Q56: What is your ethnic group?</w:t>
            </w:r>
          </w:p>
          <w:p w14:paraId="5A943B68" w14:textId="1EB58DC4" w:rsidR="00FA30F4" w:rsidRDefault="00FA30F4" w:rsidP="00FA30F4">
            <w:pPr>
              <w:spacing w:line="276" w:lineRule="auto"/>
              <w:rPr>
                <w:rFonts w:eastAsia="Calibri" w:cs="Arial"/>
                <w:b/>
                <w:color w:val="2F469C"/>
                <w:sz w:val="20"/>
                <w:szCs w:val="20"/>
              </w:rPr>
            </w:pPr>
            <w:r w:rsidRPr="009C7AA5">
              <w:rPr>
                <w:rFonts w:eastAsia="Calibri" w:cs="Arial"/>
                <w:b/>
                <w:color w:val="2F469C"/>
                <w:sz w:val="20"/>
                <w:szCs w:val="20"/>
              </w:rPr>
              <w:t xml:space="preserve">Please cross </w:t>
            </w:r>
            <w:r w:rsidRPr="009C7AA5">
              <w:rPr>
                <w:rFonts w:ascii="Segoe UI Symbol" w:eastAsia="Calibri" w:hAnsi="Segoe UI Symbol" w:cs="Segoe UI Symbol"/>
                <w:b/>
                <w:color w:val="2F469C"/>
                <w:sz w:val="20"/>
                <w:szCs w:val="20"/>
              </w:rPr>
              <w:t>✗</w:t>
            </w:r>
            <w:r w:rsidRPr="009C7AA5">
              <w:rPr>
                <w:rFonts w:eastAsia="Calibri" w:cs="Arial"/>
                <w:b/>
                <w:color w:val="2F469C"/>
                <w:sz w:val="20"/>
                <w:szCs w:val="20"/>
              </w:rPr>
              <w:t xml:space="preserve"> in </w:t>
            </w:r>
            <w:r w:rsidRPr="00437C95">
              <w:rPr>
                <w:rFonts w:eastAsia="Calibri" w:cs="Arial"/>
                <w:b/>
                <w:color w:val="2F469C"/>
                <w:sz w:val="20"/>
                <w:szCs w:val="20"/>
              </w:rPr>
              <w:t>ONE box only.</w:t>
            </w:r>
          </w:p>
          <w:p w14:paraId="15B0EAFB" w14:textId="3F23D8D4" w:rsidR="00FA30F4" w:rsidRPr="00437C95" w:rsidRDefault="00FA30F4" w:rsidP="004324B8">
            <w:pPr>
              <w:pStyle w:val="ListParagraph"/>
              <w:numPr>
                <w:ilvl w:val="0"/>
                <w:numId w:val="15"/>
              </w:numPr>
              <w:spacing w:line="276" w:lineRule="auto"/>
              <w:ind w:left="527" w:hanging="357"/>
              <w:rPr>
                <w:rFonts w:eastAsia="Calibri" w:cs="Arial"/>
                <w:b/>
                <w:bCs/>
                <w:color w:val="4D4639"/>
                <w:sz w:val="20"/>
                <w:szCs w:val="20"/>
              </w:rPr>
            </w:pPr>
            <w:r w:rsidRPr="00437C95">
              <w:rPr>
                <w:rFonts w:eastAsia="Calibri" w:cs="Arial"/>
                <w:b/>
                <w:bCs/>
                <w:color w:val="4D4639"/>
                <w:sz w:val="20"/>
                <w:szCs w:val="20"/>
              </w:rPr>
              <w:t>WHITE</w:t>
            </w:r>
          </w:p>
          <w:p w14:paraId="6785A78E"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English / Welsh / Scottish / Northern Irish / British</w:t>
            </w:r>
          </w:p>
          <w:p w14:paraId="31E2DD8F"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Irish</w:t>
            </w:r>
          </w:p>
          <w:p w14:paraId="15E6D762"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Gypsy or Irish Traveller</w:t>
            </w:r>
          </w:p>
          <w:p w14:paraId="3F9B0E86"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Roma</w:t>
            </w:r>
          </w:p>
          <w:p w14:paraId="1779E58F"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 xml:space="preserve">Any other White background, </w:t>
            </w:r>
            <w:r w:rsidRPr="009E116B">
              <w:rPr>
                <w:rFonts w:eastAsia="Calibri" w:cs="Arial"/>
                <w:b/>
                <w:color w:val="2F469C"/>
                <w:sz w:val="20"/>
                <w:szCs w:val="20"/>
              </w:rPr>
              <w:t>please write in</w:t>
            </w:r>
          </w:p>
          <w:p w14:paraId="21DF8AB6" w14:textId="41408EF7" w:rsidR="00FA30F4" w:rsidRPr="00437C95" w:rsidRDefault="00FA30F4" w:rsidP="004324B8">
            <w:pPr>
              <w:pStyle w:val="ListParagraph"/>
              <w:numPr>
                <w:ilvl w:val="0"/>
                <w:numId w:val="15"/>
              </w:numPr>
              <w:spacing w:line="276" w:lineRule="auto"/>
              <w:ind w:left="527" w:hanging="357"/>
              <w:rPr>
                <w:rFonts w:eastAsia="Calibri" w:cs="Arial"/>
                <w:b/>
                <w:bCs/>
                <w:color w:val="4D4639"/>
                <w:sz w:val="20"/>
                <w:szCs w:val="20"/>
              </w:rPr>
            </w:pPr>
            <w:r w:rsidRPr="00437C95">
              <w:rPr>
                <w:rFonts w:eastAsia="Calibri" w:cs="Arial"/>
                <w:b/>
                <w:bCs/>
                <w:color w:val="4D4639"/>
                <w:sz w:val="20"/>
                <w:szCs w:val="20"/>
              </w:rPr>
              <w:t>MIXED / MULTIPLE ETHNIC GROUPS</w:t>
            </w:r>
          </w:p>
          <w:p w14:paraId="6555D93E"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White and Black Caribbean</w:t>
            </w:r>
          </w:p>
          <w:p w14:paraId="69EABF3D"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White and Black African</w:t>
            </w:r>
          </w:p>
          <w:p w14:paraId="30B421F0"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White and Asian</w:t>
            </w:r>
          </w:p>
          <w:p w14:paraId="39D8615F"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 xml:space="preserve">Any other Mixed / multiple ethnic background, </w:t>
            </w:r>
            <w:r w:rsidRPr="009E116B">
              <w:rPr>
                <w:rFonts w:eastAsia="Calibri" w:cs="Arial"/>
                <w:b/>
                <w:color w:val="2F469C"/>
                <w:sz w:val="20"/>
                <w:szCs w:val="20"/>
              </w:rPr>
              <w:t>please write in</w:t>
            </w:r>
          </w:p>
          <w:p w14:paraId="6DE0729D" w14:textId="6798023F" w:rsidR="00FA30F4" w:rsidRPr="009E116B" w:rsidRDefault="00FA30F4" w:rsidP="004324B8">
            <w:pPr>
              <w:pStyle w:val="ListParagraph"/>
              <w:numPr>
                <w:ilvl w:val="0"/>
                <w:numId w:val="15"/>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ASIAN / ASIAN BRITISH</w:t>
            </w:r>
          </w:p>
          <w:p w14:paraId="430B3CC6"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Indian</w:t>
            </w:r>
          </w:p>
          <w:p w14:paraId="44CAE572"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Pakistani</w:t>
            </w:r>
          </w:p>
          <w:p w14:paraId="31925510"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Bangladeshi</w:t>
            </w:r>
          </w:p>
          <w:p w14:paraId="21E5D910"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Chinese</w:t>
            </w:r>
          </w:p>
          <w:p w14:paraId="7B65E52D" w14:textId="77777777" w:rsidR="00FA30F4" w:rsidRDefault="00FA30F4" w:rsidP="004324B8">
            <w:pPr>
              <w:pStyle w:val="ListParagraph"/>
              <w:numPr>
                <w:ilvl w:val="0"/>
                <w:numId w:val="145"/>
              </w:numPr>
              <w:spacing w:line="276" w:lineRule="auto"/>
              <w:ind w:left="527" w:hanging="357"/>
              <w:rPr>
                <w:rFonts w:eastAsia="Calibri" w:cs="Arial"/>
                <w:color w:val="4D4639"/>
                <w:sz w:val="20"/>
                <w:szCs w:val="20"/>
              </w:rPr>
            </w:pPr>
            <w:r>
              <w:rPr>
                <w:rFonts w:eastAsia="Calibri" w:cs="Arial"/>
                <w:color w:val="4D4639"/>
                <w:sz w:val="20"/>
                <w:szCs w:val="20"/>
              </w:rPr>
              <w:t xml:space="preserve">Any other Asian background, </w:t>
            </w:r>
            <w:r w:rsidRPr="009E116B">
              <w:rPr>
                <w:rFonts w:eastAsia="Calibri" w:cs="Arial"/>
                <w:b/>
                <w:color w:val="2F469C"/>
                <w:sz w:val="20"/>
                <w:szCs w:val="20"/>
              </w:rPr>
              <w:t>please write in</w:t>
            </w:r>
            <w:r>
              <w:rPr>
                <w:rFonts w:eastAsia="Calibri" w:cs="Arial"/>
                <w:color w:val="4D4639"/>
                <w:sz w:val="20"/>
                <w:szCs w:val="20"/>
              </w:rPr>
              <w:t xml:space="preserve"> </w:t>
            </w:r>
          </w:p>
          <w:p w14:paraId="547A5BB8" w14:textId="0FAF569D" w:rsidR="00FA30F4" w:rsidRPr="009E116B" w:rsidRDefault="00FA30F4" w:rsidP="004324B8">
            <w:pPr>
              <w:pStyle w:val="ListParagraph"/>
              <w:numPr>
                <w:ilvl w:val="0"/>
                <w:numId w:val="15"/>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BLACK / AFRICAN / CARIBBEAN / BLACK BRITISH</w:t>
            </w:r>
          </w:p>
          <w:p w14:paraId="7896F037" w14:textId="77777777" w:rsidR="00FA30F4"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t>African</w:t>
            </w:r>
          </w:p>
          <w:p w14:paraId="42487559" w14:textId="77777777" w:rsidR="00FA30F4"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t>Caribbean</w:t>
            </w:r>
          </w:p>
          <w:p w14:paraId="1971AFAE" w14:textId="77777777" w:rsidR="00FA30F4"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lastRenderedPageBreak/>
              <w:t xml:space="preserve">Any other Black / African / Caribbean background, </w:t>
            </w:r>
            <w:r w:rsidRPr="009E116B">
              <w:rPr>
                <w:rFonts w:eastAsia="Calibri" w:cs="Arial"/>
                <w:b/>
                <w:color w:val="2F469C"/>
                <w:sz w:val="20"/>
                <w:szCs w:val="20"/>
              </w:rPr>
              <w:t>please write in</w:t>
            </w:r>
            <w:r>
              <w:rPr>
                <w:rFonts w:eastAsia="Calibri" w:cs="Arial"/>
                <w:color w:val="4D4639"/>
                <w:sz w:val="20"/>
                <w:szCs w:val="20"/>
              </w:rPr>
              <w:t xml:space="preserve"> </w:t>
            </w:r>
          </w:p>
          <w:p w14:paraId="1313A586" w14:textId="300C8388" w:rsidR="00FA30F4" w:rsidRPr="009E116B" w:rsidRDefault="00FA30F4" w:rsidP="004324B8">
            <w:pPr>
              <w:pStyle w:val="ListParagraph"/>
              <w:numPr>
                <w:ilvl w:val="0"/>
                <w:numId w:val="15"/>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OTHER ETHNIC GROUP</w:t>
            </w:r>
          </w:p>
          <w:p w14:paraId="616AB550" w14:textId="747332CA" w:rsidR="00FA30F4"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t>Arab</w:t>
            </w:r>
          </w:p>
          <w:p w14:paraId="25A04F45" w14:textId="77777777" w:rsidR="00FA30F4"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t xml:space="preserve">Any other ethnic group, </w:t>
            </w:r>
            <w:r w:rsidRPr="009E116B">
              <w:rPr>
                <w:rFonts w:eastAsia="Calibri" w:cs="Arial"/>
                <w:b/>
                <w:color w:val="2F469C"/>
                <w:sz w:val="20"/>
                <w:szCs w:val="20"/>
              </w:rPr>
              <w:t>please write in</w:t>
            </w:r>
            <w:r>
              <w:rPr>
                <w:rFonts w:eastAsia="Calibri" w:cs="Arial"/>
                <w:color w:val="4D4639"/>
                <w:sz w:val="20"/>
                <w:szCs w:val="20"/>
              </w:rPr>
              <w:t xml:space="preserve"> </w:t>
            </w:r>
          </w:p>
          <w:p w14:paraId="103890B3" w14:textId="5FCAB462" w:rsidR="00FA30F4" w:rsidRPr="00437C95" w:rsidRDefault="00FA30F4" w:rsidP="004324B8">
            <w:pPr>
              <w:pStyle w:val="ListParagraph"/>
              <w:numPr>
                <w:ilvl w:val="0"/>
                <w:numId w:val="145"/>
              </w:numPr>
              <w:spacing w:line="276" w:lineRule="auto"/>
              <w:rPr>
                <w:rFonts w:eastAsia="Calibri" w:cs="Arial"/>
                <w:color w:val="4D4639"/>
                <w:sz w:val="20"/>
                <w:szCs w:val="20"/>
              </w:rPr>
            </w:pPr>
            <w:r>
              <w:rPr>
                <w:rFonts w:eastAsia="Calibri" w:cs="Arial"/>
                <w:color w:val="4D4639"/>
                <w:sz w:val="20"/>
                <w:szCs w:val="20"/>
              </w:rPr>
              <w:t>I would prefer not to say</w:t>
            </w:r>
          </w:p>
        </w:tc>
        <w:tc>
          <w:tcPr>
            <w:tcW w:w="4862" w:type="dxa"/>
          </w:tcPr>
          <w:p w14:paraId="778FFB67" w14:textId="703B830A" w:rsidR="00FA30F4" w:rsidRDefault="00FA30F4" w:rsidP="00FA30F4">
            <w:pPr>
              <w:spacing w:line="276" w:lineRule="auto"/>
              <w:rPr>
                <w:rFonts w:eastAsia="Calibri" w:cs="Arial"/>
                <w:color w:val="4D4639"/>
                <w:sz w:val="20"/>
                <w:szCs w:val="20"/>
              </w:rPr>
            </w:pPr>
            <w:r>
              <w:rPr>
                <w:rFonts w:eastAsia="Calibri" w:cs="Arial"/>
                <w:color w:val="4D4639"/>
                <w:sz w:val="20"/>
                <w:szCs w:val="20"/>
              </w:rPr>
              <w:lastRenderedPageBreak/>
              <w:t>Q54: What is your ethnic group?</w:t>
            </w:r>
          </w:p>
          <w:p w14:paraId="69AC8B10" w14:textId="77777777" w:rsidR="00FA30F4" w:rsidRDefault="00FA30F4" w:rsidP="00FA30F4">
            <w:pPr>
              <w:spacing w:line="276" w:lineRule="auto"/>
              <w:rPr>
                <w:rFonts w:eastAsia="Calibri" w:cs="Arial"/>
                <w:b/>
                <w:color w:val="2F469C"/>
                <w:sz w:val="20"/>
                <w:szCs w:val="20"/>
              </w:rPr>
            </w:pPr>
            <w:r w:rsidRPr="009C7AA5">
              <w:rPr>
                <w:rFonts w:eastAsia="Calibri" w:cs="Arial"/>
                <w:b/>
                <w:color w:val="2F469C"/>
                <w:sz w:val="20"/>
                <w:szCs w:val="20"/>
              </w:rPr>
              <w:t xml:space="preserve">Please cross </w:t>
            </w:r>
            <w:r w:rsidRPr="009C7AA5">
              <w:rPr>
                <w:rFonts w:ascii="Segoe UI Symbol" w:eastAsia="Calibri" w:hAnsi="Segoe UI Symbol" w:cs="Segoe UI Symbol"/>
                <w:b/>
                <w:color w:val="2F469C"/>
                <w:sz w:val="20"/>
                <w:szCs w:val="20"/>
              </w:rPr>
              <w:t>✗</w:t>
            </w:r>
            <w:r w:rsidRPr="009C7AA5">
              <w:rPr>
                <w:rFonts w:eastAsia="Calibri" w:cs="Arial"/>
                <w:b/>
                <w:color w:val="2F469C"/>
                <w:sz w:val="20"/>
                <w:szCs w:val="20"/>
              </w:rPr>
              <w:t xml:space="preserve"> in </w:t>
            </w:r>
            <w:r w:rsidRPr="00437C95">
              <w:rPr>
                <w:rFonts w:eastAsia="Calibri" w:cs="Arial"/>
                <w:b/>
                <w:color w:val="2F469C"/>
                <w:sz w:val="20"/>
                <w:szCs w:val="20"/>
              </w:rPr>
              <w:t>ONE box only.</w:t>
            </w:r>
          </w:p>
          <w:p w14:paraId="1B5FCD57" w14:textId="3ADE1738" w:rsidR="00FA30F4" w:rsidRPr="009C29A5" w:rsidRDefault="00FA30F4" w:rsidP="004324B8">
            <w:pPr>
              <w:pStyle w:val="ListParagraph"/>
              <w:numPr>
                <w:ilvl w:val="0"/>
                <w:numId w:val="152"/>
              </w:numPr>
              <w:spacing w:line="276" w:lineRule="auto"/>
              <w:ind w:left="527" w:hanging="357"/>
              <w:rPr>
                <w:rFonts w:eastAsia="Calibri" w:cs="Arial"/>
                <w:b/>
                <w:bCs/>
                <w:color w:val="4D4639"/>
                <w:sz w:val="20"/>
                <w:szCs w:val="20"/>
              </w:rPr>
            </w:pPr>
            <w:r w:rsidRPr="009C29A5">
              <w:rPr>
                <w:rFonts w:eastAsia="Calibri" w:cs="Arial"/>
                <w:b/>
                <w:bCs/>
                <w:color w:val="4D4639"/>
                <w:sz w:val="20"/>
                <w:szCs w:val="20"/>
              </w:rPr>
              <w:t>WHITE</w:t>
            </w:r>
          </w:p>
          <w:p w14:paraId="455544FE" w14:textId="77777777" w:rsidR="00FA30F4" w:rsidRPr="009C29A5" w:rsidRDefault="00FA30F4" w:rsidP="004324B8">
            <w:pPr>
              <w:pStyle w:val="ListParagraph"/>
              <w:numPr>
                <w:ilvl w:val="0"/>
                <w:numId w:val="146"/>
              </w:numPr>
              <w:spacing w:line="276" w:lineRule="auto"/>
              <w:ind w:left="527" w:hanging="357"/>
              <w:rPr>
                <w:rFonts w:eastAsia="Calibri" w:cs="Arial"/>
                <w:color w:val="4D4639"/>
                <w:sz w:val="20"/>
                <w:szCs w:val="20"/>
              </w:rPr>
            </w:pPr>
            <w:r w:rsidRPr="009C29A5">
              <w:rPr>
                <w:rFonts w:eastAsia="Calibri" w:cs="Arial"/>
                <w:color w:val="4D4639"/>
                <w:sz w:val="20"/>
                <w:szCs w:val="20"/>
              </w:rPr>
              <w:t>English / Welsh / Scottish / Northern Irish / British</w:t>
            </w:r>
          </w:p>
          <w:p w14:paraId="73449B90" w14:textId="77777777" w:rsidR="00FA30F4" w:rsidRPr="009C29A5" w:rsidRDefault="00FA30F4" w:rsidP="004324B8">
            <w:pPr>
              <w:pStyle w:val="ListParagraph"/>
              <w:numPr>
                <w:ilvl w:val="0"/>
                <w:numId w:val="146"/>
              </w:numPr>
              <w:spacing w:line="276" w:lineRule="auto"/>
              <w:ind w:left="527" w:hanging="357"/>
              <w:rPr>
                <w:rFonts w:eastAsia="Calibri" w:cs="Arial"/>
                <w:color w:val="4D4639"/>
                <w:sz w:val="20"/>
                <w:szCs w:val="20"/>
              </w:rPr>
            </w:pPr>
            <w:r w:rsidRPr="009C29A5">
              <w:rPr>
                <w:rFonts w:eastAsia="Calibri" w:cs="Arial"/>
                <w:color w:val="4D4639"/>
                <w:sz w:val="20"/>
                <w:szCs w:val="20"/>
              </w:rPr>
              <w:t>Irish</w:t>
            </w:r>
          </w:p>
          <w:p w14:paraId="2A10D49B" w14:textId="77777777" w:rsidR="00FA30F4" w:rsidRPr="009C29A5" w:rsidRDefault="00FA30F4" w:rsidP="004324B8">
            <w:pPr>
              <w:pStyle w:val="ListParagraph"/>
              <w:numPr>
                <w:ilvl w:val="0"/>
                <w:numId w:val="146"/>
              </w:numPr>
              <w:spacing w:line="276" w:lineRule="auto"/>
              <w:ind w:left="527" w:hanging="357"/>
              <w:rPr>
                <w:rFonts w:eastAsia="Calibri" w:cs="Arial"/>
                <w:color w:val="4D4639"/>
                <w:sz w:val="20"/>
                <w:szCs w:val="20"/>
              </w:rPr>
            </w:pPr>
            <w:r w:rsidRPr="009C29A5">
              <w:rPr>
                <w:rFonts w:eastAsia="Calibri" w:cs="Arial"/>
                <w:color w:val="4D4639"/>
                <w:sz w:val="20"/>
                <w:szCs w:val="20"/>
              </w:rPr>
              <w:t>Gypsy or Irish Traveller</w:t>
            </w:r>
          </w:p>
          <w:p w14:paraId="62B90A5C" w14:textId="77777777" w:rsidR="00FA30F4" w:rsidRPr="009C29A5" w:rsidRDefault="00FA30F4" w:rsidP="004324B8">
            <w:pPr>
              <w:pStyle w:val="ListParagraph"/>
              <w:numPr>
                <w:ilvl w:val="0"/>
                <w:numId w:val="146"/>
              </w:numPr>
              <w:spacing w:line="276" w:lineRule="auto"/>
              <w:ind w:left="527" w:hanging="357"/>
              <w:rPr>
                <w:rFonts w:eastAsia="Calibri" w:cs="Arial"/>
                <w:color w:val="4D4639"/>
                <w:sz w:val="20"/>
                <w:szCs w:val="20"/>
              </w:rPr>
            </w:pPr>
            <w:r w:rsidRPr="009C29A5">
              <w:rPr>
                <w:rFonts w:eastAsia="Calibri" w:cs="Arial"/>
                <w:color w:val="4D4639"/>
                <w:sz w:val="20"/>
                <w:szCs w:val="20"/>
              </w:rPr>
              <w:t>Roma</w:t>
            </w:r>
          </w:p>
          <w:p w14:paraId="6FCF5345" w14:textId="77777777" w:rsidR="00FA30F4" w:rsidRPr="009C29A5" w:rsidRDefault="00FA30F4" w:rsidP="004324B8">
            <w:pPr>
              <w:pStyle w:val="ListParagraph"/>
              <w:numPr>
                <w:ilvl w:val="0"/>
                <w:numId w:val="146"/>
              </w:numPr>
              <w:spacing w:line="276" w:lineRule="auto"/>
              <w:ind w:left="527" w:hanging="357"/>
              <w:rPr>
                <w:rFonts w:eastAsia="Calibri" w:cs="Arial"/>
                <w:color w:val="4D4639"/>
                <w:sz w:val="20"/>
                <w:szCs w:val="20"/>
              </w:rPr>
            </w:pPr>
            <w:r w:rsidRPr="009C29A5">
              <w:rPr>
                <w:rFonts w:eastAsia="Calibri" w:cs="Arial"/>
                <w:color w:val="4D4639"/>
                <w:sz w:val="20"/>
                <w:szCs w:val="20"/>
              </w:rPr>
              <w:t xml:space="preserve">Any other White background, </w:t>
            </w:r>
            <w:r w:rsidRPr="009C29A5">
              <w:rPr>
                <w:rFonts w:eastAsia="Calibri" w:cs="Arial"/>
                <w:b/>
                <w:color w:val="2F469C"/>
                <w:sz w:val="20"/>
                <w:szCs w:val="20"/>
              </w:rPr>
              <w:t>please write in</w:t>
            </w:r>
          </w:p>
          <w:p w14:paraId="7FBA74D3" w14:textId="77777777" w:rsidR="00FA30F4" w:rsidRPr="00437C95" w:rsidRDefault="00FA30F4" w:rsidP="004324B8">
            <w:pPr>
              <w:pStyle w:val="ListParagraph"/>
              <w:numPr>
                <w:ilvl w:val="0"/>
                <w:numId w:val="152"/>
              </w:numPr>
              <w:spacing w:line="276" w:lineRule="auto"/>
              <w:ind w:left="527" w:hanging="357"/>
              <w:rPr>
                <w:rFonts w:eastAsia="Calibri" w:cs="Arial"/>
                <w:b/>
                <w:bCs/>
                <w:color w:val="4D4639"/>
                <w:sz w:val="20"/>
                <w:szCs w:val="20"/>
              </w:rPr>
            </w:pPr>
            <w:r w:rsidRPr="00437C95">
              <w:rPr>
                <w:rFonts w:eastAsia="Calibri" w:cs="Arial"/>
                <w:b/>
                <w:bCs/>
                <w:color w:val="4D4639"/>
                <w:sz w:val="20"/>
                <w:szCs w:val="20"/>
              </w:rPr>
              <w:t>MIXED / MULTIPLE ETHNIC GROUPS</w:t>
            </w:r>
          </w:p>
          <w:p w14:paraId="2F20BF1C" w14:textId="77777777" w:rsidR="00FA30F4" w:rsidRDefault="00FA30F4" w:rsidP="004324B8">
            <w:pPr>
              <w:pStyle w:val="ListParagraph"/>
              <w:numPr>
                <w:ilvl w:val="0"/>
                <w:numId w:val="147"/>
              </w:numPr>
              <w:spacing w:line="276" w:lineRule="auto"/>
              <w:rPr>
                <w:rFonts w:eastAsia="Calibri" w:cs="Arial"/>
                <w:color w:val="4D4639"/>
                <w:sz w:val="20"/>
                <w:szCs w:val="20"/>
              </w:rPr>
            </w:pPr>
            <w:r>
              <w:rPr>
                <w:rFonts w:eastAsia="Calibri" w:cs="Arial"/>
                <w:color w:val="4D4639"/>
                <w:sz w:val="20"/>
                <w:szCs w:val="20"/>
              </w:rPr>
              <w:t>White and Black Caribbean</w:t>
            </w:r>
          </w:p>
          <w:p w14:paraId="165063C6" w14:textId="77777777" w:rsidR="00FA30F4" w:rsidRDefault="00FA30F4" w:rsidP="004324B8">
            <w:pPr>
              <w:pStyle w:val="ListParagraph"/>
              <w:numPr>
                <w:ilvl w:val="0"/>
                <w:numId w:val="147"/>
              </w:numPr>
              <w:spacing w:line="276" w:lineRule="auto"/>
              <w:rPr>
                <w:rFonts w:eastAsia="Calibri" w:cs="Arial"/>
                <w:color w:val="4D4639"/>
                <w:sz w:val="20"/>
                <w:szCs w:val="20"/>
              </w:rPr>
            </w:pPr>
            <w:r>
              <w:rPr>
                <w:rFonts w:eastAsia="Calibri" w:cs="Arial"/>
                <w:color w:val="4D4639"/>
                <w:sz w:val="20"/>
                <w:szCs w:val="20"/>
              </w:rPr>
              <w:t>White and Black African</w:t>
            </w:r>
          </w:p>
          <w:p w14:paraId="25106B2A" w14:textId="77777777" w:rsidR="00FA30F4" w:rsidRDefault="00FA30F4" w:rsidP="004324B8">
            <w:pPr>
              <w:pStyle w:val="ListParagraph"/>
              <w:numPr>
                <w:ilvl w:val="0"/>
                <w:numId w:val="147"/>
              </w:numPr>
              <w:spacing w:line="276" w:lineRule="auto"/>
              <w:rPr>
                <w:rFonts w:eastAsia="Calibri" w:cs="Arial"/>
                <w:color w:val="4D4639"/>
                <w:sz w:val="20"/>
                <w:szCs w:val="20"/>
              </w:rPr>
            </w:pPr>
            <w:r>
              <w:rPr>
                <w:rFonts w:eastAsia="Calibri" w:cs="Arial"/>
                <w:color w:val="4D4639"/>
                <w:sz w:val="20"/>
                <w:szCs w:val="20"/>
              </w:rPr>
              <w:t>White and Asian</w:t>
            </w:r>
          </w:p>
          <w:p w14:paraId="01EBE1A2" w14:textId="77777777" w:rsidR="00FA30F4" w:rsidRDefault="00FA30F4" w:rsidP="004324B8">
            <w:pPr>
              <w:pStyle w:val="ListParagraph"/>
              <w:numPr>
                <w:ilvl w:val="0"/>
                <w:numId w:val="147"/>
              </w:numPr>
              <w:spacing w:line="276" w:lineRule="auto"/>
              <w:rPr>
                <w:rFonts w:eastAsia="Calibri" w:cs="Arial"/>
                <w:color w:val="4D4639"/>
                <w:sz w:val="20"/>
                <w:szCs w:val="20"/>
              </w:rPr>
            </w:pPr>
            <w:r>
              <w:rPr>
                <w:rFonts w:eastAsia="Calibri" w:cs="Arial"/>
                <w:color w:val="4D4639"/>
                <w:sz w:val="20"/>
                <w:szCs w:val="20"/>
              </w:rPr>
              <w:t xml:space="preserve">Any other Mixed / multiple ethnic background, </w:t>
            </w:r>
            <w:r w:rsidRPr="009E116B">
              <w:rPr>
                <w:rFonts w:eastAsia="Calibri" w:cs="Arial"/>
                <w:b/>
                <w:color w:val="2F469C"/>
                <w:sz w:val="20"/>
                <w:szCs w:val="20"/>
              </w:rPr>
              <w:t>please write in</w:t>
            </w:r>
          </w:p>
          <w:p w14:paraId="513BC03E" w14:textId="77777777" w:rsidR="00FA30F4" w:rsidRPr="009E116B" w:rsidRDefault="00FA30F4" w:rsidP="004324B8">
            <w:pPr>
              <w:pStyle w:val="ListParagraph"/>
              <w:numPr>
                <w:ilvl w:val="0"/>
                <w:numId w:val="152"/>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ASIAN / ASIAN BRITISH</w:t>
            </w:r>
          </w:p>
          <w:p w14:paraId="7C4AF3CC" w14:textId="77777777" w:rsidR="00FA30F4" w:rsidRDefault="00FA30F4" w:rsidP="004324B8">
            <w:pPr>
              <w:pStyle w:val="ListParagraph"/>
              <w:numPr>
                <w:ilvl w:val="0"/>
                <w:numId w:val="148"/>
              </w:numPr>
              <w:spacing w:line="276" w:lineRule="auto"/>
              <w:rPr>
                <w:rFonts w:eastAsia="Calibri" w:cs="Arial"/>
                <w:color w:val="4D4639"/>
                <w:sz w:val="20"/>
                <w:szCs w:val="20"/>
              </w:rPr>
            </w:pPr>
            <w:r>
              <w:rPr>
                <w:rFonts w:eastAsia="Calibri" w:cs="Arial"/>
                <w:color w:val="4D4639"/>
                <w:sz w:val="20"/>
                <w:szCs w:val="20"/>
              </w:rPr>
              <w:t>Indian</w:t>
            </w:r>
          </w:p>
          <w:p w14:paraId="6277D1D1" w14:textId="77777777" w:rsidR="00FA30F4" w:rsidRDefault="00FA30F4" w:rsidP="004324B8">
            <w:pPr>
              <w:pStyle w:val="ListParagraph"/>
              <w:numPr>
                <w:ilvl w:val="0"/>
                <w:numId w:val="148"/>
              </w:numPr>
              <w:spacing w:line="276" w:lineRule="auto"/>
              <w:rPr>
                <w:rFonts w:eastAsia="Calibri" w:cs="Arial"/>
                <w:color w:val="4D4639"/>
                <w:sz w:val="20"/>
                <w:szCs w:val="20"/>
              </w:rPr>
            </w:pPr>
            <w:r>
              <w:rPr>
                <w:rFonts w:eastAsia="Calibri" w:cs="Arial"/>
                <w:color w:val="4D4639"/>
                <w:sz w:val="20"/>
                <w:szCs w:val="20"/>
              </w:rPr>
              <w:t>Pakistani</w:t>
            </w:r>
          </w:p>
          <w:p w14:paraId="29B930BE" w14:textId="77777777" w:rsidR="00FA30F4" w:rsidRDefault="00FA30F4" w:rsidP="004324B8">
            <w:pPr>
              <w:pStyle w:val="ListParagraph"/>
              <w:numPr>
                <w:ilvl w:val="0"/>
                <w:numId w:val="148"/>
              </w:numPr>
              <w:spacing w:line="276" w:lineRule="auto"/>
              <w:rPr>
                <w:rFonts w:eastAsia="Calibri" w:cs="Arial"/>
                <w:color w:val="4D4639"/>
                <w:sz w:val="20"/>
                <w:szCs w:val="20"/>
              </w:rPr>
            </w:pPr>
            <w:r>
              <w:rPr>
                <w:rFonts w:eastAsia="Calibri" w:cs="Arial"/>
                <w:color w:val="4D4639"/>
                <w:sz w:val="20"/>
                <w:szCs w:val="20"/>
              </w:rPr>
              <w:t>Bangladeshi</w:t>
            </w:r>
          </w:p>
          <w:p w14:paraId="408FBF7E" w14:textId="77777777" w:rsidR="00FA30F4" w:rsidRDefault="00FA30F4" w:rsidP="004324B8">
            <w:pPr>
              <w:pStyle w:val="ListParagraph"/>
              <w:numPr>
                <w:ilvl w:val="0"/>
                <w:numId w:val="148"/>
              </w:numPr>
              <w:spacing w:line="276" w:lineRule="auto"/>
              <w:rPr>
                <w:rFonts w:eastAsia="Calibri" w:cs="Arial"/>
                <w:color w:val="4D4639"/>
                <w:sz w:val="20"/>
                <w:szCs w:val="20"/>
              </w:rPr>
            </w:pPr>
            <w:r>
              <w:rPr>
                <w:rFonts w:eastAsia="Calibri" w:cs="Arial"/>
                <w:color w:val="4D4639"/>
                <w:sz w:val="20"/>
                <w:szCs w:val="20"/>
              </w:rPr>
              <w:t>Chinese</w:t>
            </w:r>
          </w:p>
          <w:p w14:paraId="65B20FC6" w14:textId="77777777" w:rsidR="00FA30F4" w:rsidRDefault="00FA30F4" w:rsidP="004324B8">
            <w:pPr>
              <w:pStyle w:val="ListParagraph"/>
              <w:numPr>
                <w:ilvl w:val="0"/>
                <w:numId w:val="148"/>
              </w:numPr>
              <w:spacing w:line="276" w:lineRule="auto"/>
              <w:rPr>
                <w:rFonts w:eastAsia="Calibri" w:cs="Arial"/>
                <w:color w:val="4D4639"/>
                <w:sz w:val="20"/>
                <w:szCs w:val="20"/>
              </w:rPr>
            </w:pPr>
            <w:r>
              <w:rPr>
                <w:rFonts w:eastAsia="Calibri" w:cs="Arial"/>
                <w:color w:val="4D4639"/>
                <w:sz w:val="20"/>
                <w:szCs w:val="20"/>
              </w:rPr>
              <w:t xml:space="preserve">Any other Asian background, </w:t>
            </w:r>
            <w:r w:rsidRPr="009E116B">
              <w:rPr>
                <w:rFonts w:eastAsia="Calibri" w:cs="Arial"/>
                <w:b/>
                <w:color w:val="2F469C"/>
                <w:sz w:val="20"/>
                <w:szCs w:val="20"/>
              </w:rPr>
              <w:t>please write in</w:t>
            </w:r>
            <w:r>
              <w:rPr>
                <w:rFonts w:eastAsia="Calibri" w:cs="Arial"/>
                <w:color w:val="4D4639"/>
                <w:sz w:val="20"/>
                <w:szCs w:val="20"/>
              </w:rPr>
              <w:t xml:space="preserve"> </w:t>
            </w:r>
          </w:p>
          <w:p w14:paraId="7B14184F" w14:textId="77777777" w:rsidR="00FA30F4" w:rsidRPr="009E116B" w:rsidRDefault="00FA30F4" w:rsidP="004324B8">
            <w:pPr>
              <w:pStyle w:val="ListParagraph"/>
              <w:numPr>
                <w:ilvl w:val="0"/>
                <w:numId w:val="152"/>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BLACK / AFRICAN / CARIBBEAN / BLACK BRITISH</w:t>
            </w:r>
          </w:p>
          <w:p w14:paraId="4CF598CB" w14:textId="77777777" w:rsidR="00FA30F4" w:rsidRDefault="00FA30F4" w:rsidP="004324B8">
            <w:pPr>
              <w:pStyle w:val="ListParagraph"/>
              <w:numPr>
                <w:ilvl w:val="0"/>
                <w:numId w:val="149"/>
              </w:numPr>
              <w:spacing w:line="276" w:lineRule="auto"/>
              <w:rPr>
                <w:rFonts w:eastAsia="Calibri" w:cs="Arial"/>
                <w:color w:val="4D4639"/>
                <w:sz w:val="20"/>
                <w:szCs w:val="20"/>
              </w:rPr>
            </w:pPr>
            <w:r>
              <w:rPr>
                <w:rFonts w:eastAsia="Calibri" w:cs="Arial"/>
                <w:color w:val="4D4639"/>
                <w:sz w:val="20"/>
                <w:szCs w:val="20"/>
              </w:rPr>
              <w:t>African</w:t>
            </w:r>
          </w:p>
          <w:p w14:paraId="04F37499" w14:textId="77777777" w:rsidR="00FA30F4" w:rsidRDefault="00FA30F4" w:rsidP="004324B8">
            <w:pPr>
              <w:pStyle w:val="ListParagraph"/>
              <w:numPr>
                <w:ilvl w:val="0"/>
                <w:numId w:val="149"/>
              </w:numPr>
              <w:spacing w:line="276" w:lineRule="auto"/>
              <w:rPr>
                <w:rFonts w:eastAsia="Calibri" w:cs="Arial"/>
                <w:color w:val="4D4639"/>
                <w:sz w:val="20"/>
                <w:szCs w:val="20"/>
              </w:rPr>
            </w:pPr>
            <w:r>
              <w:rPr>
                <w:rFonts w:eastAsia="Calibri" w:cs="Arial"/>
                <w:color w:val="4D4639"/>
                <w:sz w:val="20"/>
                <w:szCs w:val="20"/>
              </w:rPr>
              <w:t>Caribbean</w:t>
            </w:r>
          </w:p>
          <w:p w14:paraId="0ACCC4B0" w14:textId="77777777" w:rsidR="00FA30F4" w:rsidRDefault="00FA30F4" w:rsidP="004324B8">
            <w:pPr>
              <w:pStyle w:val="ListParagraph"/>
              <w:numPr>
                <w:ilvl w:val="0"/>
                <w:numId w:val="149"/>
              </w:numPr>
              <w:spacing w:line="276" w:lineRule="auto"/>
              <w:rPr>
                <w:rFonts w:eastAsia="Calibri" w:cs="Arial"/>
                <w:color w:val="4D4639"/>
                <w:sz w:val="20"/>
                <w:szCs w:val="20"/>
              </w:rPr>
            </w:pPr>
            <w:r>
              <w:rPr>
                <w:rFonts w:eastAsia="Calibri" w:cs="Arial"/>
                <w:color w:val="4D4639"/>
                <w:sz w:val="20"/>
                <w:szCs w:val="20"/>
              </w:rPr>
              <w:lastRenderedPageBreak/>
              <w:t xml:space="preserve">Any other Black / African / Caribbean background, </w:t>
            </w:r>
            <w:r w:rsidRPr="009E116B">
              <w:rPr>
                <w:rFonts w:eastAsia="Calibri" w:cs="Arial"/>
                <w:b/>
                <w:color w:val="2F469C"/>
                <w:sz w:val="20"/>
                <w:szCs w:val="20"/>
              </w:rPr>
              <w:t>please write in</w:t>
            </w:r>
            <w:r>
              <w:rPr>
                <w:rFonts w:eastAsia="Calibri" w:cs="Arial"/>
                <w:color w:val="4D4639"/>
                <w:sz w:val="20"/>
                <w:szCs w:val="20"/>
              </w:rPr>
              <w:t xml:space="preserve"> </w:t>
            </w:r>
          </w:p>
          <w:p w14:paraId="6CA242C4" w14:textId="77777777" w:rsidR="00FA30F4" w:rsidRPr="009E116B" w:rsidRDefault="00FA30F4" w:rsidP="004324B8">
            <w:pPr>
              <w:pStyle w:val="ListParagraph"/>
              <w:numPr>
                <w:ilvl w:val="0"/>
                <w:numId w:val="152"/>
              </w:numPr>
              <w:spacing w:line="276" w:lineRule="auto"/>
              <w:ind w:left="527" w:hanging="357"/>
              <w:rPr>
                <w:rFonts w:eastAsia="Calibri" w:cs="Arial"/>
                <w:b/>
                <w:bCs/>
                <w:color w:val="4D4639"/>
                <w:sz w:val="20"/>
                <w:szCs w:val="20"/>
              </w:rPr>
            </w:pPr>
            <w:r w:rsidRPr="009E116B">
              <w:rPr>
                <w:rFonts w:eastAsia="Calibri" w:cs="Arial"/>
                <w:b/>
                <w:bCs/>
                <w:color w:val="4D4639"/>
                <w:sz w:val="20"/>
                <w:szCs w:val="20"/>
              </w:rPr>
              <w:t>OTHER ETHNIC GROUP</w:t>
            </w:r>
          </w:p>
          <w:p w14:paraId="27E84733" w14:textId="77777777" w:rsidR="00FA30F4" w:rsidRDefault="00FA30F4" w:rsidP="004324B8">
            <w:pPr>
              <w:pStyle w:val="ListParagraph"/>
              <w:numPr>
                <w:ilvl w:val="0"/>
                <w:numId w:val="150"/>
              </w:numPr>
              <w:spacing w:line="276" w:lineRule="auto"/>
              <w:rPr>
                <w:rFonts w:eastAsia="Calibri" w:cs="Arial"/>
                <w:color w:val="4D4639"/>
                <w:sz w:val="20"/>
                <w:szCs w:val="20"/>
              </w:rPr>
            </w:pPr>
            <w:r>
              <w:rPr>
                <w:rFonts w:eastAsia="Calibri" w:cs="Arial"/>
                <w:color w:val="4D4639"/>
                <w:sz w:val="20"/>
                <w:szCs w:val="20"/>
              </w:rPr>
              <w:t>Arab</w:t>
            </w:r>
          </w:p>
          <w:p w14:paraId="15003BE2" w14:textId="77777777" w:rsidR="00FA30F4" w:rsidRDefault="00FA30F4" w:rsidP="004324B8">
            <w:pPr>
              <w:pStyle w:val="ListParagraph"/>
              <w:numPr>
                <w:ilvl w:val="0"/>
                <w:numId w:val="151"/>
              </w:numPr>
              <w:spacing w:line="276" w:lineRule="auto"/>
              <w:rPr>
                <w:rFonts w:eastAsia="Calibri" w:cs="Arial"/>
                <w:color w:val="4D4639"/>
                <w:sz w:val="20"/>
                <w:szCs w:val="20"/>
              </w:rPr>
            </w:pPr>
            <w:r>
              <w:rPr>
                <w:rFonts w:eastAsia="Calibri" w:cs="Arial"/>
                <w:color w:val="4D4639"/>
                <w:sz w:val="20"/>
                <w:szCs w:val="20"/>
              </w:rPr>
              <w:t xml:space="preserve">Any other ethnic group, </w:t>
            </w:r>
            <w:r w:rsidRPr="009E116B">
              <w:rPr>
                <w:rFonts w:eastAsia="Calibri" w:cs="Arial"/>
                <w:b/>
                <w:color w:val="2F469C"/>
                <w:sz w:val="20"/>
                <w:szCs w:val="20"/>
              </w:rPr>
              <w:t>please write in</w:t>
            </w:r>
            <w:r>
              <w:rPr>
                <w:rFonts w:eastAsia="Calibri" w:cs="Arial"/>
                <w:color w:val="4D4639"/>
                <w:sz w:val="20"/>
                <w:szCs w:val="20"/>
              </w:rPr>
              <w:t xml:space="preserve"> </w:t>
            </w:r>
          </w:p>
          <w:p w14:paraId="6513EA95" w14:textId="098D0695" w:rsidR="00FA30F4" w:rsidRPr="006748DB" w:rsidRDefault="00FA30F4" w:rsidP="004324B8">
            <w:pPr>
              <w:pStyle w:val="ListParagraph"/>
              <w:numPr>
                <w:ilvl w:val="0"/>
                <w:numId w:val="151"/>
              </w:numPr>
            </w:pPr>
            <w:r w:rsidRPr="009C29A5">
              <w:rPr>
                <w:rFonts w:eastAsia="Calibri" w:cs="Arial"/>
                <w:color w:val="4D4639"/>
                <w:sz w:val="20"/>
                <w:szCs w:val="20"/>
              </w:rPr>
              <w:t>I would prefer not to say</w:t>
            </w:r>
          </w:p>
        </w:tc>
      </w:tr>
      <w:tr w:rsidR="00437C95" w14:paraId="3FC9F43D" w14:textId="77777777" w:rsidTr="00DD3BA8">
        <w:tc>
          <w:tcPr>
            <w:tcW w:w="4862" w:type="dxa"/>
          </w:tcPr>
          <w:p w14:paraId="4BF9613C" w14:textId="77777777" w:rsidR="00437C95" w:rsidRDefault="00713081" w:rsidP="00B40616">
            <w:pPr>
              <w:spacing w:line="276" w:lineRule="auto"/>
              <w:rPr>
                <w:rFonts w:eastAsia="Calibri" w:cs="Arial"/>
                <w:color w:val="4D4639"/>
                <w:sz w:val="20"/>
                <w:szCs w:val="20"/>
              </w:rPr>
            </w:pPr>
            <w:r>
              <w:rPr>
                <w:rFonts w:eastAsia="Calibri" w:cs="Arial"/>
                <w:color w:val="4D4639"/>
                <w:sz w:val="20"/>
                <w:szCs w:val="20"/>
              </w:rPr>
              <w:lastRenderedPageBreak/>
              <w:t>Q57: What is your religion?</w:t>
            </w:r>
          </w:p>
          <w:p w14:paraId="075D200E"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No religion</w:t>
            </w:r>
          </w:p>
          <w:p w14:paraId="466E5D34"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Buddhist</w:t>
            </w:r>
          </w:p>
          <w:p w14:paraId="3425C9C3" w14:textId="658DC6E8"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Christian (including Church of England, Catholic, Protestant, and other Christian denominations)</w:t>
            </w:r>
          </w:p>
          <w:p w14:paraId="1364B210"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Hindu</w:t>
            </w:r>
          </w:p>
          <w:p w14:paraId="69B6ACFD"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Jewish</w:t>
            </w:r>
          </w:p>
          <w:p w14:paraId="20ED7D16"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Muslim</w:t>
            </w:r>
          </w:p>
          <w:p w14:paraId="3B335172"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Sikh</w:t>
            </w:r>
          </w:p>
          <w:p w14:paraId="28EDD0B6" w14:textId="77777777" w:rsid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Other</w:t>
            </w:r>
          </w:p>
          <w:p w14:paraId="39D5CBE8" w14:textId="2856356A" w:rsidR="00713081" w:rsidRPr="00713081" w:rsidRDefault="00713081" w:rsidP="004324B8">
            <w:pPr>
              <w:pStyle w:val="ListParagraph"/>
              <w:numPr>
                <w:ilvl w:val="0"/>
                <w:numId w:val="153"/>
              </w:numPr>
              <w:spacing w:line="276" w:lineRule="auto"/>
              <w:ind w:left="527" w:hanging="357"/>
              <w:rPr>
                <w:rFonts w:eastAsia="Calibri" w:cs="Arial"/>
                <w:color w:val="4D4639"/>
                <w:sz w:val="20"/>
                <w:szCs w:val="20"/>
              </w:rPr>
            </w:pPr>
            <w:r>
              <w:rPr>
                <w:rFonts w:eastAsia="Calibri" w:cs="Arial"/>
                <w:color w:val="4D4639"/>
                <w:sz w:val="20"/>
                <w:szCs w:val="20"/>
              </w:rPr>
              <w:t>I would prefer not to say</w:t>
            </w:r>
          </w:p>
        </w:tc>
        <w:tc>
          <w:tcPr>
            <w:tcW w:w="4862" w:type="dxa"/>
          </w:tcPr>
          <w:p w14:paraId="239C5FE1" w14:textId="4E867D4C" w:rsidR="00713081" w:rsidRDefault="00713081" w:rsidP="00713081">
            <w:pPr>
              <w:spacing w:line="276" w:lineRule="auto"/>
              <w:rPr>
                <w:rFonts w:eastAsia="Calibri" w:cs="Arial"/>
                <w:color w:val="4D4639"/>
                <w:sz w:val="20"/>
                <w:szCs w:val="20"/>
              </w:rPr>
            </w:pPr>
            <w:r>
              <w:rPr>
                <w:rFonts w:eastAsia="Calibri" w:cs="Arial"/>
                <w:color w:val="4D4639"/>
                <w:sz w:val="20"/>
                <w:szCs w:val="20"/>
              </w:rPr>
              <w:t>Q55: What is your religion?</w:t>
            </w:r>
          </w:p>
          <w:p w14:paraId="4116FACD"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No religion</w:t>
            </w:r>
          </w:p>
          <w:p w14:paraId="29A06FED"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Buddhist</w:t>
            </w:r>
          </w:p>
          <w:p w14:paraId="0AF2AEB1" w14:textId="382B05E4"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Christian (including Church of England, Catholic, Protestant, and other Christian denominations)</w:t>
            </w:r>
          </w:p>
          <w:p w14:paraId="1B247CBE"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Hindu</w:t>
            </w:r>
          </w:p>
          <w:p w14:paraId="61D24097"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Jewish</w:t>
            </w:r>
          </w:p>
          <w:p w14:paraId="5A04CA34"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Muslim</w:t>
            </w:r>
          </w:p>
          <w:p w14:paraId="04CE1592"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Sikh</w:t>
            </w:r>
          </w:p>
          <w:p w14:paraId="711E2BFF" w14:textId="77777777" w:rsidR="00713081" w:rsidRDefault="00713081" w:rsidP="004324B8">
            <w:pPr>
              <w:pStyle w:val="ListParagraph"/>
              <w:numPr>
                <w:ilvl w:val="0"/>
                <w:numId w:val="154"/>
              </w:numPr>
              <w:spacing w:line="276" w:lineRule="auto"/>
              <w:ind w:left="527" w:hanging="357"/>
              <w:rPr>
                <w:rFonts w:eastAsia="Calibri" w:cs="Arial"/>
                <w:color w:val="4D4639"/>
                <w:sz w:val="20"/>
                <w:szCs w:val="20"/>
              </w:rPr>
            </w:pPr>
            <w:r>
              <w:rPr>
                <w:rFonts w:eastAsia="Calibri" w:cs="Arial"/>
                <w:color w:val="4D4639"/>
                <w:sz w:val="20"/>
                <w:szCs w:val="20"/>
              </w:rPr>
              <w:t>Other</w:t>
            </w:r>
          </w:p>
          <w:p w14:paraId="59FC515B" w14:textId="2D8ACB0D" w:rsidR="00437C95" w:rsidRPr="00713081" w:rsidRDefault="00713081" w:rsidP="004324B8">
            <w:pPr>
              <w:pStyle w:val="ListParagraph"/>
              <w:numPr>
                <w:ilvl w:val="0"/>
                <w:numId w:val="154"/>
              </w:numPr>
              <w:spacing w:line="276" w:lineRule="auto"/>
              <w:ind w:left="527" w:hanging="357"/>
              <w:rPr>
                <w:rFonts w:eastAsia="Calibri" w:cs="Arial"/>
                <w:color w:val="4D4639"/>
                <w:sz w:val="20"/>
                <w:szCs w:val="20"/>
              </w:rPr>
            </w:pPr>
            <w:r w:rsidRPr="00713081">
              <w:rPr>
                <w:rFonts w:eastAsia="Calibri" w:cs="Arial"/>
                <w:color w:val="4D4639"/>
                <w:sz w:val="20"/>
                <w:szCs w:val="20"/>
              </w:rPr>
              <w:t>I would prefer not to say</w:t>
            </w:r>
          </w:p>
        </w:tc>
      </w:tr>
      <w:tr w:rsidR="00437C95" w14:paraId="1A8837C4" w14:textId="77777777" w:rsidTr="00DD3BA8">
        <w:tc>
          <w:tcPr>
            <w:tcW w:w="4862" w:type="dxa"/>
          </w:tcPr>
          <w:p w14:paraId="3FB76C04" w14:textId="77777777" w:rsidR="00437C95" w:rsidRDefault="00713081" w:rsidP="00B40616">
            <w:pPr>
              <w:spacing w:line="276" w:lineRule="auto"/>
              <w:rPr>
                <w:rFonts w:eastAsia="Calibri" w:cs="Arial"/>
                <w:color w:val="4D4639"/>
                <w:sz w:val="20"/>
                <w:szCs w:val="20"/>
              </w:rPr>
            </w:pPr>
            <w:r>
              <w:rPr>
                <w:rFonts w:eastAsia="Calibri" w:cs="Arial"/>
                <w:color w:val="4D4639"/>
                <w:sz w:val="20"/>
                <w:szCs w:val="20"/>
              </w:rPr>
              <w:t>Q58: Which of the following best describes your sexual orientation?</w:t>
            </w:r>
          </w:p>
          <w:p w14:paraId="31EEC51A" w14:textId="77777777" w:rsidR="00713081" w:rsidRDefault="00713081" w:rsidP="004324B8">
            <w:pPr>
              <w:pStyle w:val="ListParagraph"/>
              <w:numPr>
                <w:ilvl w:val="0"/>
                <w:numId w:val="155"/>
              </w:numPr>
              <w:spacing w:line="276" w:lineRule="auto"/>
              <w:ind w:left="527" w:hanging="357"/>
              <w:rPr>
                <w:rFonts w:eastAsia="Calibri" w:cs="Arial"/>
                <w:color w:val="4D4639"/>
                <w:sz w:val="20"/>
                <w:szCs w:val="20"/>
              </w:rPr>
            </w:pPr>
            <w:r>
              <w:rPr>
                <w:rFonts w:eastAsia="Calibri" w:cs="Arial"/>
                <w:color w:val="4D4639"/>
                <w:sz w:val="20"/>
                <w:szCs w:val="20"/>
              </w:rPr>
              <w:t>Heterosexual / straight</w:t>
            </w:r>
          </w:p>
          <w:p w14:paraId="2D3BD606" w14:textId="77777777" w:rsidR="00713081" w:rsidRDefault="00713081" w:rsidP="004324B8">
            <w:pPr>
              <w:pStyle w:val="ListParagraph"/>
              <w:numPr>
                <w:ilvl w:val="0"/>
                <w:numId w:val="155"/>
              </w:numPr>
              <w:spacing w:line="276" w:lineRule="auto"/>
              <w:ind w:left="527" w:hanging="357"/>
              <w:rPr>
                <w:rFonts w:eastAsia="Calibri" w:cs="Arial"/>
                <w:color w:val="4D4639"/>
                <w:sz w:val="20"/>
                <w:szCs w:val="20"/>
              </w:rPr>
            </w:pPr>
            <w:r>
              <w:rPr>
                <w:rFonts w:eastAsia="Calibri" w:cs="Arial"/>
                <w:color w:val="4D4639"/>
                <w:sz w:val="20"/>
                <w:szCs w:val="20"/>
              </w:rPr>
              <w:t>Gay / lesbian</w:t>
            </w:r>
          </w:p>
          <w:p w14:paraId="3D249363" w14:textId="77777777" w:rsidR="00713081" w:rsidRDefault="00713081" w:rsidP="004324B8">
            <w:pPr>
              <w:pStyle w:val="ListParagraph"/>
              <w:numPr>
                <w:ilvl w:val="0"/>
                <w:numId w:val="155"/>
              </w:numPr>
              <w:spacing w:line="276" w:lineRule="auto"/>
              <w:ind w:left="527" w:hanging="357"/>
              <w:rPr>
                <w:rFonts w:eastAsia="Calibri" w:cs="Arial"/>
                <w:color w:val="4D4639"/>
                <w:sz w:val="20"/>
                <w:szCs w:val="20"/>
              </w:rPr>
            </w:pPr>
            <w:r>
              <w:rPr>
                <w:rFonts w:eastAsia="Calibri" w:cs="Arial"/>
                <w:color w:val="4D4639"/>
                <w:sz w:val="20"/>
                <w:szCs w:val="20"/>
              </w:rPr>
              <w:t>Bisexual</w:t>
            </w:r>
          </w:p>
          <w:p w14:paraId="516F50AD" w14:textId="77777777" w:rsidR="00713081" w:rsidRDefault="00713081" w:rsidP="004324B8">
            <w:pPr>
              <w:pStyle w:val="ListParagraph"/>
              <w:numPr>
                <w:ilvl w:val="0"/>
                <w:numId w:val="155"/>
              </w:numPr>
              <w:spacing w:line="276" w:lineRule="auto"/>
              <w:ind w:left="527" w:hanging="357"/>
              <w:rPr>
                <w:rFonts w:eastAsia="Calibri" w:cs="Arial"/>
                <w:color w:val="4D4639"/>
                <w:sz w:val="20"/>
                <w:szCs w:val="20"/>
              </w:rPr>
            </w:pPr>
            <w:r>
              <w:rPr>
                <w:rFonts w:eastAsia="Calibri" w:cs="Arial"/>
                <w:color w:val="4D4639"/>
                <w:sz w:val="20"/>
                <w:szCs w:val="20"/>
              </w:rPr>
              <w:t>Other</w:t>
            </w:r>
          </w:p>
          <w:p w14:paraId="2B8FB913" w14:textId="3ABE6DBE" w:rsidR="00713081" w:rsidRPr="00713081" w:rsidRDefault="00713081" w:rsidP="004324B8">
            <w:pPr>
              <w:pStyle w:val="ListParagraph"/>
              <w:numPr>
                <w:ilvl w:val="0"/>
                <w:numId w:val="155"/>
              </w:numPr>
              <w:spacing w:line="276" w:lineRule="auto"/>
              <w:ind w:left="527" w:hanging="357"/>
              <w:rPr>
                <w:rFonts w:eastAsia="Calibri" w:cs="Arial"/>
                <w:color w:val="4D4639"/>
                <w:sz w:val="20"/>
                <w:szCs w:val="20"/>
              </w:rPr>
            </w:pPr>
            <w:r>
              <w:rPr>
                <w:rFonts w:eastAsia="Calibri" w:cs="Arial"/>
                <w:color w:val="4D4639"/>
                <w:sz w:val="20"/>
                <w:szCs w:val="20"/>
              </w:rPr>
              <w:t>I would prefer not to say</w:t>
            </w:r>
          </w:p>
        </w:tc>
        <w:tc>
          <w:tcPr>
            <w:tcW w:w="4862" w:type="dxa"/>
          </w:tcPr>
          <w:p w14:paraId="7A54CF6B" w14:textId="1940063E" w:rsidR="00713081" w:rsidRDefault="00713081" w:rsidP="00713081">
            <w:pPr>
              <w:spacing w:line="276" w:lineRule="auto"/>
              <w:rPr>
                <w:rFonts w:eastAsia="Calibri" w:cs="Arial"/>
                <w:color w:val="4D4639"/>
                <w:sz w:val="20"/>
                <w:szCs w:val="20"/>
              </w:rPr>
            </w:pPr>
            <w:r>
              <w:rPr>
                <w:rFonts w:eastAsia="Calibri" w:cs="Arial"/>
                <w:color w:val="4D4639"/>
                <w:sz w:val="20"/>
                <w:szCs w:val="20"/>
              </w:rPr>
              <w:t>Q56: Which of the following best describes your sexual orientation?</w:t>
            </w:r>
          </w:p>
          <w:p w14:paraId="22A632EF" w14:textId="77777777" w:rsidR="00713081" w:rsidRDefault="00713081" w:rsidP="004324B8">
            <w:pPr>
              <w:pStyle w:val="ListParagraph"/>
              <w:numPr>
                <w:ilvl w:val="0"/>
                <w:numId w:val="156"/>
              </w:numPr>
              <w:spacing w:line="276" w:lineRule="auto"/>
              <w:ind w:left="527" w:hanging="357"/>
              <w:rPr>
                <w:rFonts w:eastAsia="Calibri" w:cs="Arial"/>
                <w:color w:val="4D4639"/>
                <w:sz w:val="20"/>
                <w:szCs w:val="20"/>
              </w:rPr>
            </w:pPr>
            <w:r>
              <w:rPr>
                <w:rFonts w:eastAsia="Calibri" w:cs="Arial"/>
                <w:color w:val="4D4639"/>
                <w:sz w:val="20"/>
                <w:szCs w:val="20"/>
              </w:rPr>
              <w:t>Heterosexual / straight</w:t>
            </w:r>
          </w:p>
          <w:p w14:paraId="5CFCC66D" w14:textId="77777777" w:rsidR="00713081" w:rsidRDefault="00713081" w:rsidP="004324B8">
            <w:pPr>
              <w:pStyle w:val="ListParagraph"/>
              <w:numPr>
                <w:ilvl w:val="0"/>
                <w:numId w:val="156"/>
              </w:numPr>
              <w:spacing w:line="276" w:lineRule="auto"/>
              <w:ind w:left="527" w:hanging="357"/>
              <w:rPr>
                <w:rFonts w:eastAsia="Calibri" w:cs="Arial"/>
                <w:color w:val="4D4639"/>
                <w:sz w:val="20"/>
                <w:szCs w:val="20"/>
              </w:rPr>
            </w:pPr>
            <w:r>
              <w:rPr>
                <w:rFonts w:eastAsia="Calibri" w:cs="Arial"/>
                <w:color w:val="4D4639"/>
                <w:sz w:val="20"/>
                <w:szCs w:val="20"/>
              </w:rPr>
              <w:t>Gay / lesbian</w:t>
            </w:r>
          </w:p>
          <w:p w14:paraId="68552800" w14:textId="77777777" w:rsidR="00713081" w:rsidRDefault="00713081" w:rsidP="004324B8">
            <w:pPr>
              <w:pStyle w:val="ListParagraph"/>
              <w:numPr>
                <w:ilvl w:val="0"/>
                <w:numId w:val="156"/>
              </w:numPr>
              <w:spacing w:line="276" w:lineRule="auto"/>
              <w:ind w:left="527" w:hanging="357"/>
              <w:rPr>
                <w:rFonts w:eastAsia="Calibri" w:cs="Arial"/>
                <w:color w:val="4D4639"/>
                <w:sz w:val="20"/>
                <w:szCs w:val="20"/>
              </w:rPr>
            </w:pPr>
            <w:r>
              <w:rPr>
                <w:rFonts w:eastAsia="Calibri" w:cs="Arial"/>
                <w:color w:val="4D4639"/>
                <w:sz w:val="20"/>
                <w:szCs w:val="20"/>
              </w:rPr>
              <w:t>Bisexual</w:t>
            </w:r>
          </w:p>
          <w:p w14:paraId="25EC7120" w14:textId="77777777" w:rsidR="00713081" w:rsidRDefault="00713081" w:rsidP="004324B8">
            <w:pPr>
              <w:pStyle w:val="ListParagraph"/>
              <w:numPr>
                <w:ilvl w:val="0"/>
                <w:numId w:val="156"/>
              </w:numPr>
              <w:spacing w:line="276" w:lineRule="auto"/>
              <w:ind w:left="527" w:hanging="357"/>
              <w:rPr>
                <w:rFonts w:eastAsia="Calibri" w:cs="Arial"/>
                <w:color w:val="4D4639"/>
                <w:sz w:val="20"/>
                <w:szCs w:val="20"/>
              </w:rPr>
            </w:pPr>
            <w:r>
              <w:rPr>
                <w:rFonts w:eastAsia="Calibri" w:cs="Arial"/>
                <w:color w:val="4D4639"/>
                <w:sz w:val="20"/>
                <w:szCs w:val="20"/>
              </w:rPr>
              <w:t>Other</w:t>
            </w:r>
          </w:p>
          <w:p w14:paraId="43BBE68B" w14:textId="7ABCAC64" w:rsidR="00437C95" w:rsidRPr="00713081" w:rsidRDefault="00713081" w:rsidP="004324B8">
            <w:pPr>
              <w:pStyle w:val="ListParagraph"/>
              <w:numPr>
                <w:ilvl w:val="0"/>
                <w:numId w:val="156"/>
              </w:numPr>
              <w:spacing w:line="276" w:lineRule="auto"/>
              <w:ind w:left="527" w:hanging="357"/>
              <w:rPr>
                <w:rFonts w:eastAsia="Calibri" w:cs="Arial"/>
                <w:color w:val="4D4639"/>
                <w:sz w:val="20"/>
                <w:szCs w:val="20"/>
              </w:rPr>
            </w:pPr>
            <w:r w:rsidRPr="00713081">
              <w:rPr>
                <w:rFonts w:eastAsia="Calibri" w:cs="Arial"/>
                <w:color w:val="4D4639"/>
                <w:sz w:val="20"/>
                <w:szCs w:val="20"/>
              </w:rPr>
              <w:t>I would prefer not to say</w:t>
            </w:r>
          </w:p>
        </w:tc>
      </w:tr>
      <w:tr w:rsidR="00B40616" w14:paraId="45B7EDDF" w14:textId="77777777" w:rsidTr="00DD3BA8">
        <w:tc>
          <w:tcPr>
            <w:tcW w:w="4862" w:type="dxa"/>
          </w:tcPr>
          <w:p w14:paraId="253F2915" w14:textId="77777777" w:rsidR="00B40616" w:rsidRDefault="00713081" w:rsidP="00B40616">
            <w:pPr>
              <w:spacing w:line="276" w:lineRule="auto"/>
              <w:rPr>
                <w:rFonts w:eastAsia="Calibri" w:cs="Arial"/>
                <w:color w:val="4D4639"/>
                <w:sz w:val="20"/>
                <w:szCs w:val="20"/>
              </w:rPr>
            </w:pPr>
            <w:r>
              <w:rPr>
                <w:rFonts w:eastAsia="Calibri" w:cs="Arial"/>
                <w:color w:val="4D4639"/>
                <w:sz w:val="20"/>
                <w:szCs w:val="20"/>
              </w:rPr>
              <w:t>Q59: Are you willing for your answers to be linked to your contact details and to be contacted by the Care Quality Commission or another organisation working on their behalf, for further research about your healthcare experience?</w:t>
            </w:r>
          </w:p>
          <w:p w14:paraId="69530829" w14:textId="77777777" w:rsidR="00713081" w:rsidRDefault="00713081" w:rsidP="00B40616">
            <w:pPr>
              <w:spacing w:line="276" w:lineRule="auto"/>
              <w:rPr>
                <w:rFonts w:eastAsia="Calibri" w:cs="Arial"/>
                <w:b/>
                <w:color w:val="2F469C"/>
                <w:sz w:val="20"/>
                <w:szCs w:val="20"/>
              </w:rPr>
            </w:pPr>
            <w:r w:rsidRPr="00713081">
              <w:rPr>
                <w:rFonts w:eastAsia="Calibri" w:cs="Arial"/>
                <w:b/>
                <w:color w:val="2F469C"/>
                <w:sz w:val="20"/>
                <w:szCs w:val="20"/>
              </w:rPr>
              <w:t xml:space="preserve">This will not affect the care you receive in any way. The answers you have provided in this survey are still valuable regardless of whether you agree to be contacted about future research. </w:t>
            </w:r>
          </w:p>
          <w:p w14:paraId="62AD214F" w14:textId="77777777" w:rsidR="00713081" w:rsidRDefault="00713081" w:rsidP="004324B8">
            <w:pPr>
              <w:pStyle w:val="ListParagraph"/>
              <w:numPr>
                <w:ilvl w:val="0"/>
                <w:numId w:val="157"/>
              </w:numPr>
              <w:spacing w:line="276" w:lineRule="auto"/>
              <w:ind w:left="527" w:hanging="357"/>
              <w:rPr>
                <w:rFonts w:eastAsia="Calibri" w:cs="Arial"/>
                <w:color w:val="4D4639"/>
                <w:sz w:val="20"/>
                <w:szCs w:val="20"/>
              </w:rPr>
            </w:pPr>
            <w:r>
              <w:rPr>
                <w:rFonts w:eastAsia="Calibri" w:cs="Arial"/>
                <w:color w:val="4D4639"/>
                <w:sz w:val="20"/>
                <w:szCs w:val="20"/>
              </w:rPr>
              <w:t>Yes, I am happy for my answers to be linked to my contact details and be contacted for further research. I understand this does not mean I have to take part in future research</w:t>
            </w:r>
          </w:p>
          <w:p w14:paraId="57E5989C" w14:textId="48A69978" w:rsidR="00713081" w:rsidRPr="00713081" w:rsidRDefault="00713081" w:rsidP="004324B8">
            <w:pPr>
              <w:pStyle w:val="ListParagraph"/>
              <w:numPr>
                <w:ilvl w:val="0"/>
                <w:numId w:val="157"/>
              </w:numPr>
              <w:spacing w:line="276" w:lineRule="auto"/>
              <w:ind w:left="527" w:hanging="357"/>
              <w:rPr>
                <w:rFonts w:eastAsia="Calibri" w:cs="Arial"/>
                <w:color w:val="4D4639"/>
                <w:sz w:val="20"/>
                <w:szCs w:val="20"/>
              </w:rPr>
            </w:pPr>
            <w:r>
              <w:rPr>
                <w:rFonts w:eastAsia="Calibri" w:cs="Arial"/>
                <w:color w:val="4D4639"/>
                <w:sz w:val="20"/>
                <w:szCs w:val="20"/>
              </w:rPr>
              <w:t>No, I would not like to be contacted</w:t>
            </w:r>
          </w:p>
        </w:tc>
        <w:tc>
          <w:tcPr>
            <w:tcW w:w="4862" w:type="dxa"/>
          </w:tcPr>
          <w:p w14:paraId="6E42CA6C" w14:textId="6251A4AB" w:rsidR="00713081" w:rsidRDefault="00713081" w:rsidP="00713081">
            <w:pPr>
              <w:spacing w:line="276" w:lineRule="auto"/>
              <w:rPr>
                <w:rFonts w:eastAsia="Calibri" w:cs="Arial"/>
                <w:color w:val="4D4639"/>
                <w:sz w:val="20"/>
                <w:szCs w:val="20"/>
              </w:rPr>
            </w:pPr>
            <w:r>
              <w:rPr>
                <w:rFonts w:eastAsia="Calibri" w:cs="Arial"/>
                <w:color w:val="4D4639"/>
                <w:sz w:val="20"/>
                <w:szCs w:val="20"/>
              </w:rPr>
              <w:t>Q57: Are you willing for your answers to be linked to your contact details and to be contacted by the Care Quality Commission or another organisation working on their behalf, for further research about your healthcare experience?</w:t>
            </w:r>
          </w:p>
          <w:p w14:paraId="135C9483" w14:textId="77777777" w:rsidR="00713081" w:rsidRDefault="00713081" w:rsidP="00713081">
            <w:pPr>
              <w:spacing w:line="276" w:lineRule="auto"/>
              <w:rPr>
                <w:rFonts w:eastAsia="Calibri" w:cs="Arial"/>
                <w:b/>
                <w:color w:val="2F469C"/>
                <w:sz w:val="20"/>
                <w:szCs w:val="20"/>
              </w:rPr>
            </w:pPr>
            <w:r w:rsidRPr="00713081">
              <w:rPr>
                <w:rFonts w:eastAsia="Calibri" w:cs="Arial"/>
                <w:b/>
                <w:color w:val="2F469C"/>
                <w:sz w:val="20"/>
                <w:szCs w:val="20"/>
              </w:rPr>
              <w:t xml:space="preserve">This will not affect the care you receive in any way. The answers you have provided in this survey are still valuable regardless of whether you agree to be contacted about future research. </w:t>
            </w:r>
          </w:p>
          <w:p w14:paraId="61BA220E" w14:textId="77777777" w:rsidR="00713081" w:rsidRDefault="00713081" w:rsidP="004324B8">
            <w:pPr>
              <w:pStyle w:val="ListParagraph"/>
              <w:numPr>
                <w:ilvl w:val="0"/>
                <w:numId w:val="158"/>
              </w:numPr>
              <w:spacing w:line="276" w:lineRule="auto"/>
              <w:ind w:left="527" w:hanging="357"/>
              <w:rPr>
                <w:rFonts w:eastAsia="Calibri" w:cs="Arial"/>
                <w:color w:val="4D4639"/>
                <w:sz w:val="20"/>
                <w:szCs w:val="20"/>
              </w:rPr>
            </w:pPr>
            <w:r>
              <w:rPr>
                <w:rFonts w:eastAsia="Calibri" w:cs="Arial"/>
                <w:color w:val="4D4639"/>
                <w:sz w:val="20"/>
                <w:szCs w:val="20"/>
              </w:rPr>
              <w:t>Yes, I am happy for my answers to be linked to my contact details and be contacted for further research. I understand this does not mean I have to take part in future research</w:t>
            </w:r>
          </w:p>
          <w:p w14:paraId="1E1C7B6E" w14:textId="3CB96354" w:rsidR="00B40616" w:rsidRPr="00713081" w:rsidRDefault="00713081" w:rsidP="004324B8">
            <w:pPr>
              <w:pStyle w:val="ListParagraph"/>
              <w:numPr>
                <w:ilvl w:val="0"/>
                <w:numId w:val="158"/>
              </w:numPr>
              <w:spacing w:line="276" w:lineRule="auto"/>
              <w:ind w:left="527" w:hanging="357"/>
              <w:rPr>
                <w:rFonts w:eastAsia="Calibri" w:cs="Arial"/>
                <w:color w:val="4D4639"/>
                <w:sz w:val="20"/>
                <w:szCs w:val="20"/>
              </w:rPr>
            </w:pPr>
            <w:r w:rsidRPr="00713081">
              <w:rPr>
                <w:rFonts w:eastAsia="Calibri" w:cs="Arial"/>
                <w:color w:val="4D4639"/>
                <w:sz w:val="20"/>
                <w:szCs w:val="20"/>
              </w:rPr>
              <w:t>No, I would not like to be contacted</w:t>
            </w:r>
          </w:p>
        </w:tc>
      </w:tr>
      <w:tr w:rsidR="00B40616" w14:paraId="5258F96B" w14:textId="77777777" w:rsidTr="00DD3BA8">
        <w:tc>
          <w:tcPr>
            <w:tcW w:w="4862" w:type="dxa"/>
            <w:shd w:val="clear" w:color="auto" w:fill="F2F2F2" w:themeFill="background1" w:themeFillShade="F2"/>
          </w:tcPr>
          <w:p w14:paraId="16449D8F" w14:textId="21F5E72A" w:rsidR="00B40616" w:rsidRPr="00064A80" w:rsidRDefault="00064A80" w:rsidP="00B40616">
            <w:pPr>
              <w:spacing w:line="276" w:lineRule="auto"/>
              <w:rPr>
                <w:rFonts w:eastAsia="Calibri" w:cs="Arial"/>
                <w:b/>
                <w:bCs/>
                <w:color w:val="4D4639"/>
              </w:rPr>
            </w:pPr>
            <w:r w:rsidRPr="00064A80">
              <w:rPr>
                <w:rFonts w:eastAsia="Calibri" w:cs="Arial"/>
                <w:b/>
                <w:bCs/>
                <w:color w:val="4D4639"/>
              </w:rPr>
              <w:t>Other comments</w:t>
            </w:r>
          </w:p>
        </w:tc>
        <w:tc>
          <w:tcPr>
            <w:tcW w:w="4862" w:type="dxa"/>
            <w:shd w:val="clear" w:color="auto" w:fill="F2F2F2" w:themeFill="background1" w:themeFillShade="F2"/>
          </w:tcPr>
          <w:p w14:paraId="615D4626" w14:textId="3D8C4DA2" w:rsidR="00B40616" w:rsidRPr="00064A80" w:rsidRDefault="00064A80" w:rsidP="00B40616">
            <w:pPr>
              <w:spacing w:line="276" w:lineRule="auto"/>
              <w:rPr>
                <w:rFonts w:eastAsia="Calibri" w:cs="Arial"/>
                <w:b/>
                <w:bCs/>
                <w:color w:val="4D4639"/>
              </w:rPr>
            </w:pPr>
            <w:r w:rsidRPr="00064A80">
              <w:rPr>
                <w:rFonts w:eastAsia="Calibri" w:cs="Arial"/>
                <w:b/>
                <w:bCs/>
                <w:color w:val="4D4639"/>
              </w:rPr>
              <w:t>Other comments</w:t>
            </w:r>
          </w:p>
        </w:tc>
      </w:tr>
      <w:tr w:rsidR="00B40616" w14:paraId="2B03760A" w14:textId="77777777" w:rsidTr="00DD3BA8">
        <w:tc>
          <w:tcPr>
            <w:tcW w:w="4862" w:type="dxa"/>
          </w:tcPr>
          <w:p w14:paraId="1D7D177F" w14:textId="77777777" w:rsidR="00B40616" w:rsidRDefault="00064A80" w:rsidP="00B40616">
            <w:pPr>
              <w:spacing w:line="276" w:lineRule="auto"/>
              <w:rPr>
                <w:rFonts w:eastAsia="Calibri" w:cs="Arial"/>
                <w:color w:val="4D4639"/>
                <w:sz w:val="20"/>
                <w:szCs w:val="20"/>
              </w:rPr>
            </w:pPr>
            <w:r>
              <w:rPr>
                <w:rFonts w:eastAsia="Calibri" w:cs="Arial"/>
                <w:color w:val="4D4639"/>
                <w:sz w:val="20"/>
                <w:szCs w:val="20"/>
              </w:rPr>
              <w:t xml:space="preserve">If there is anything else you would like to tell us about your experiences in the hospital, please do so here. </w:t>
            </w:r>
          </w:p>
          <w:p w14:paraId="6E85291B" w14:textId="77777777" w:rsidR="00064A80" w:rsidRDefault="00064A80" w:rsidP="00B40616">
            <w:pPr>
              <w:spacing w:line="276" w:lineRule="auto"/>
              <w:rPr>
                <w:rFonts w:eastAsia="Calibri" w:cs="Arial"/>
                <w:b/>
                <w:color w:val="2F469C"/>
                <w:sz w:val="20"/>
                <w:szCs w:val="20"/>
              </w:rPr>
            </w:pPr>
            <w:r w:rsidRPr="00064A80">
              <w:rPr>
                <w:rFonts w:eastAsia="Calibri" w:cs="Arial"/>
                <w:b/>
                <w:color w:val="2F469C"/>
                <w:sz w:val="20"/>
                <w:szCs w:val="20"/>
              </w:rPr>
              <w:t xml:space="preserve">Please note that the comments you provide will be looked at in full by the NHS Trust, CQC, NHS England and researchers analysing the data. We will remove any information that could identify you before publishing any of your feedback. Your contact details will only be passed back if your comments in this section raise concerns for your own or others’ safety and wellbeing. </w:t>
            </w:r>
          </w:p>
          <w:p w14:paraId="6B17C52F" w14:textId="77777777" w:rsidR="00064A80" w:rsidRDefault="00064A80" w:rsidP="004324B8">
            <w:pPr>
              <w:pStyle w:val="ListParagraph"/>
              <w:numPr>
                <w:ilvl w:val="0"/>
                <w:numId w:val="159"/>
              </w:numPr>
              <w:spacing w:line="276" w:lineRule="auto"/>
              <w:ind w:left="527" w:hanging="357"/>
              <w:rPr>
                <w:rFonts w:eastAsia="Calibri" w:cs="Arial"/>
                <w:color w:val="4D4639"/>
                <w:sz w:val="20"/>
                <w:szCs w:val="20"/>
              </w:rPr>
            </w:pPr>
            <w:r>
              <w:rPr>
                <w:rFonts w:eastAsia="Calibri" w:cs="Arial"/>
                <w:color w:val="4D4639"/>
                <w:sz w:val="20"/>
                <w:szCs w:val="20"/>
              </w:rPr>
              <w:t>Was there anything particularly good about your hospital care?</w:t>
            </w:r>
          </w:p>
          <w:p w14:paraId="73B263AF" w14:textId="77777777" w:rsidR="00064A80" w:rsidRDefault="00064A80" w:rsidP="004324B8">
            <w:pPr>
              <w:pStyle w:val="ListParagraph"/>
              <w:numPr>
                <w:ilvl w:val="0"/>
                <w:numId w:val="159"/>
              </w:numPr>
              <w:spacing w:line="276" w:lineRule="auto"/>
              <w:ind w:left="527" w:hanging="357"/>
              <w:rPr>
                <w:rFonts w:eastAsia="Calibri" w:cs="Arial"/>
                <w:color w:val="4D4639"/>
                <w:sz w:val="20"/>
                <w:szCs w:val="20"/>
              </w:rPr>
            </w:pPr>
            <w:r>
              <w:rPr>
                <w:rFonts w:eastAsia="Calibri" w:cs="Arial"/>
                <w:color w:val="4D4639"/>
                <w:sz w:val="20"/>
                <w:szCs w:val="20"/>
              </w:rPr>
              <w:t>Was there anything that could be improved?</w:t>
            </w:r>
          </w:p>
          <w:p w14:paraId="6A0D1336" w14:textId="5C9EB164" w:rsidR="00064A80" w:rsidRPr="00064A80" w:rsidRDefault="00064A80" w:rsidP="004324B8">
            <w:pPr>
              <w:pStyle w:val="ListParagraph"/>
              <w:numPr>
                <w:ilvl w:val="0"/>
                <w:numId w:val="159"/>
              </w:numPr>
              <w:spacing w:line="276" w:lineRule="auto"/>
              <w:ind w:left="527" w:hanging="357"/>
              <w:rPr>
                <w:rFonts w:eastAsia="Calibri" w:cs="Arial"/>
                <w:color w:val="4D4639"/>
                <w:sz w:val="20"/>
                <w:szCs w:val="20"/>
              </w:rPr>
            </w:pPr>
            <w:r>
              <w:rPr>
                <w:rFonts w:eastAsia="Calibri" w:cs="Arial"/>
                <w:color w:val="4D4639"/>
                <w:sz w:val="20"/>
                <w:szCs w:val="20"/>
              </w:rPr>
              <w:t>Any other comments?</w:t>
            </w:r>
          </w:p>
        </w:tc>
        <w:tc>
          <w:tcPr>
            <w:tcW w:w="4862" w:type="dxa"/>
          </w:tcPr>
          <w:p w14:paraId="3F06FAB6" w14:textId="77777777" w:rsidR="00064A80" w:rsidRDefault="00064A80" w:rsidP="00064A80">
            <w:pPr>
              <w:spacing w:line="276" w:lineRule="auto"/>
              <w:rPr>
                <w:rFonts w:eastAsia="Calibri" w:cs="Arial"/>
                <w:color w:val="4D4639"/>
                <w:sz w:val="20"/>
                <w:szCs w:val="20"/>
              </w:rPr>
            </w:pPr>
            <w:r>
              <w:rPr>
                <w:rFonts w:eastAsia="Calibri" w:cs="Arial"/>
                <w:color w:val="4D4639"/>
                <w:sz w:val="20"/>
                <w:szCs w:val="20"/>
              </w:rPr>
              <w:t xml:space="preserve">If there is anything else you would like to tell us about your experiences in the hospital, please do so here. </w:t>
            </w:r>
          </w:p>
          <w:p w14:paraId="16BB920F" w14:textId="77777777" w:rsidR="00064A80" w:rsidRDefault="00064A80" w:rsidP="00064A80">
            <w:pPr>
              <w:spacing w:line="276" w:lineRule="auto"/>
              <w:rPr>
                <w:rFonts w:eastAsia="Calibri" w:cs="Arial"/>
                <w:b/>
                <w:color w:val="2F469C"/>
                <w:sz w:val="20"/>
                <w:szCs w:val="20"/>
              </w:rPr>
            </w:pPr>
            <w:r w:rsidRPr="00064A80">
              <w:rPr>
                <w:rFonts w:eastAsia="Calibri" w:cs="Arial"/>
                <w:b/>
                <w:color w:val="2F469C"/>
                <w:sz w:val="20"/>
                <w:szCs w:val="20"/>
              </w:rPr>
              <w:t xml:space="preserve">Please note that the comments you provide will be looked at in full by the NHS Trust, CQC, NHS England and researchers analysing the data. We will remove any information that could identify you before publishing any of your feedback. Your contact details will only be passed back if your comments in this section raise concerns for your own or others’ safety and wellbeing. </w:t>
            </w:r>
          </w:p>
          <w:p w14:paraId="697D2310" w14:textId="77777777" w:rsidR="00064A80" w:rsidRDefault="00064A80" w:rsidP="004324B8">
            <w:pPr>
              <w:pStyle w:val="ListParagraph"/>
              <w:numPr>
                <w:ilvl w:val="0"/>
                <w:numId w:val="160"/>
              </w:numPr>
              <w:spacing w:line="276" w:lineRule="auto"/>
              <w:ind w:left="527" w:hanging="357"/>
              <w:rPr>
                <w:rFonts w:eastAsia="Calibri" w:cs="Arial"/>
                <w:color w:val="4D4639"/>
                <w:sz w:val="20"/>
                <w:szCs w:val="20"/>
              </w:rPr>
            </w:pPr>
            <w:r>
              <w:rPr>
                <w:rFonts w:eastAsia="Calibri" w:cs="Arial"/>
                <w:color w:val="4D4639"/>
                <w:sz w:val="20"/>
                <w:szCs w:val="20"/>
              </w:rPr>
              <w:t>Was there anything particularly good about your hospital care?</w:t>
            </w:r>
          </w:p>
          <w:p w14:paraId="00B6F90E" w14:textId="77777777" w:rsidR="00064A80" w:rsidRDefault="00064A80" w:rsidP="004324B8">
            <w:pPr>
              <w:pStyle w:val="ListParagraph"/>
              <w:numPr>
                <w:ilvl w:val="0"/>
                <w:numId w:val="160"/>
              </w:numPr>
              <w:spacing w:line="276" w:lineRule="auto"/>
              <w:ind w:left="527" w:hanging="357"/>
              <w:rPr>
                <w:rFonts w:eastAsia="Calibri" w:cs="Arial"/>
                <w:color w:val="4D4639"/>
                <w:sz w:val="20"/>
                <w:szCs w:val="20"/>
              </w:rPr>
            </w:pPr>
            <w:r>
              <w:rPr>
                <w:rFonts w:eastAsia="Calibri" w:cs="Arial"/>
                <w:color w:val="4D4639"/>
                <w:sz w:val="20"/>
                <w:szCs w:val="20"/>
              </w:rPr>
              <w:t>Was there anything that could be improved?</w:t>
            </w:r>
          </w:p>
          <w:p w14:paraId="12A6FB4D" w14:textId="067D3235" w:rsidR="00B40616" w:rsidRPr="00064A80" w:rsidRDefault="00064A80" w:rsidP="004324B8">
            <w:pPr>
              <w:pStyle w:val="ListParagraph"/>
              <w:numPr>
                <w:ilvl w:val="0"/>
                <w:numId w:val="160"/>
              </w:numPr>
              <w:spacing w:line="276" w:lineRule="auto"/>
              <w:ind w:left="527" w:hanging="357"/>
              <w:rPr>
                <w:rFonts w:eastAsia="Calibri" w:cs="Arial"/>
                <w:color w:val="4D4639"/>
                <w:sz w:val="20"/>
                <w:szCs w:val="20"/>
              </w:rPr>
            </w:pPr>
            <w:r w:rsidRPr="00064A80">
              <w:rPr>
                <w:rFonts w:eastAsia="Calibri" w:cs="Arial"/>
                <w:color w:val="4D4639"/>
                <w:sz w:val="20"/>
                <w:szCs w:val="20"/>
              </w:rPr>
              <w:t>Any other comments?</w:t>
            </w:r>
          </w:p>
        </w:tc>
      </w:tr>
    </w:tbl>
    <w:p w14:paraId="17DC7E20" w14:textId="2BB4203D" w:rsidR="00064D8A" w:rsidRDefault="00DD3BA8" w:rsidP="00DD3BA8">
      <w:pPr>
        <w:spacing w:line="278" w:lineRule="auto"/>
        <w:ind w:left="400"/>
        <w:rPr>
          <w:color w:val="4D4639"/>
        </w:rPr>
      </w:pPr>
      <w:r w:rsidRPr="00FC570A">
        <w:rPr>
          <w:noProof/>
        </w:rPr>
        <w:lastRenderedPageBreak/>
        <w:drawing>
          <wp:anchor distT="0" distB="0" distL="114300" distR="114300" simplePos="0" relativeHeight="251658240" behindDoc="1" locked="0" layoutInCell="1" allowOverlap="1" wp14:anchorId="2A4C9500" wp14:editId="38458353">
            <wp:simplePos x="0" y="0"/>
            <wp:positionH relativeFrom="page">
              <wp:align>left</wp:align>
            </wp:positionH>
            <wp:positionV relativeFrom="paragraph">
              <wp:posOffset>-1361440</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r w:rsidR="00136911" w:rsidRPr="00D714EB">
        <w:rPr>
          <w:rFonts w:cs="Arial"/>
          <w:i/>
          <w:iCs/>
          <w:color w:val="007B4E"/>
        </w:rPr>
        <w:t xml:space="preserve"> </w:t>
      </w:r>
    </w:p>
    <w:p w14:paraId="79927372" w14:textId="5C0AF70A" w:rsidR="00080C23" w:rsidRDefault="00080C23" w:rsidP="00423605">
      <w:pPr>
        <w:spacing w:line="276" w:lineRule="auto"/>
        <w:ind w:left="360" w:right="-23"/>
        <w:rPr>
          <w:color w:val="4D4639"/>
        </w:rPr>
      </w:pPr>
    </w:p>
    <w:p w14:paraId="11C0D8BB" w14:textId="730B2257" w:rsidR="00080C23" w:rsidRDefault="00080C23" w:rsidP="00423605">
      <w:pPr>
        <w:spacing w:line="276" w:lineRule="auto"/>
        <w:ind w:left="360" w:right="-23"/>
        <w:rPr>
          <w:color w:val="4D4639"/>
        </w:rPr>
      </w:pPr>
    </w:p>
    <w:p w14:paraId="7D6D38BC" w14:textId="33C3A745" w:rsidR="00080C23" w:rsidRDefault="00DD3BA8" w:rsidP="00423605">
      <w:pPr>
        <w:spacing w:line="276" w:lineRule="auto"/>
        <w:ind w:left="360" w:right="-23"/>
        <w:rPr>
          <w:color w:val="4D4639"/>
        </w:rPr>
      </w:pPr>
      <w:r w:rsidRPr="00CC0D8D">
        <w:rPr>
          <w:rFonts w:eastAsia="Times New Roman" w:cs="Times New Roman"/>
          <w:noProof/>
          <w:color w:val="4A4A49"/>
          <w:lang w:val="en-TT" w:eastAsia="en-GB"/>
        </w:rPr>
        <mc:AlternateContent>
          <mc:Choice Requires="wps">
            <w:drawing>
              <wp:anchor distT="45720" distB="45720" distL="114300" distR="114300" simplePos="0" relativeHeight="251658243" behindDoc="0" locked="0" layoutInCell="1" allowOverlap="1" wp14:anchorId="3C6E9092" wp14:editId="07C7D632">
                <wp:simplePos x="0" y="0"/>
                <wp:positionH relativeFrom="column">
                  <wp:posOffset>2217420</wp:posOffset>
                </wp:positionH>
                <wp:positionV relativeFrom="paragraph">
                  <wp:posOffset>78740</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65777639" w14:textId="77777777" w:rsidR="00080C23" w:rsidRPr="00080C23" w:rsidRDefault="00080C23" w:rsidP="00080C23">
                            <w:pPr>
                              <w:spacing w:after="0"/>
                              <w:rPr>
                                <w:color w:val="4D4639"/>
                              </w:rPr>
                            </w:pPr>
                            <w:r w:rsidRPr="00080C23">
                              <w:rPr>
                                <w:color w:val="4D4639"/>
                              </w:rPr>
                              <w:t>Picker Institute Europe</w:t>
                            </w:r>
                            <w:r w:rsidRPr="00080C23">
                              <w:rPr>
                                <w:color w:val="4D4639"/>
                              </w:rPr>
                              <w:br/>
                              <w:t xml:space="preserve">Suite 6, Fountain House, </w:t>
                            </w:r>
                          </w:p>
                          <w:p w14:paraId="32FF659D" w14:textId="77777777" w:rsidR="00080C23" w:rsidRPr="00080C23" w:rsidRDefault="00080C23" w:rsidP="00080C23">
                            <w:pPr>
                              <w:spacing w:after="0"/>
                              <w:rPr>
                                <w:color w:val="4D4639"/>
                              </w:rPr>
                            </w:pPr>
                            <w:r w:rsidRPr="00080C23">
                              <w:rPr>
                                <w:color w:val="4D4639"/>
                              </w:rPr>
                              <w:t xml:space="preserve">1200 Parkway Court, </w:t>
                            </w:r>
                          </w:p>
                          <w:p w14:paraId="0AEA0A03" w14:textId="77777777" w:rsidR="00080C23" w:rsidRPr="00080C23" w:rsidRDefault="00080C23" w:rsidP="00080C23">
                            <w:pPr>
                              <w:spacing w:after="0"/>
                              <w:rPr>
                                <w:color w:val="4D4639"/>
                              </w:rPr>
                            </w:pPr>
                            <w:r w:rsidRPr="00080C23">
                              <w:rPr>
                                <w:color w:val="4D4639"/>
                              </w:rPr>
                              <w:t xml:space="preserve">John Smith Drive, </w:t>
                            </w:r>
                          </w:p>
                          <w:p w14:paraId="4F8EBDA0" w14:textId="77777777" w:rsidR="00080C23" w:rsidRPr="00080C23" w:rsidRDefault="00080C23" w:rsidP="00080C23">
                            <w:pPr>
                              <w:rPr>
                                <w:color w:val="4D4639"/>
                              </w:rPr>
                            </w:pPr>
                            <w:r w:rsidRPr="00080C23">
                              <w:rPr>
                                <w:color w:val="4D4639"/>
                              </w:rPr>
                              <w:t>Oxford OX4 2JY</w:t>
                            </w:r>
                          </w:p>
                          <w:p w14:paraId="320D873B" w14:textId="77777777" w:rsidR="00080C23" w:rsidRPr="00F93C2E" w:rsidRDefault="00080C23" w:rsidP="00080C23">
                            <w:pPr>
                              <w:spacing w:after="0" w:line="240" w:lineRule="auto"/>
                              <w:rPr>
                                <w:color w:val="4D4639"/>
                                <w:lang w:val="de-DE"/>
                              </w:rPr>
                            </w:pPr>
                            <w:r w:rsidRPr="00F93C2E">
                              <w:rPr>
                                <w:color w:val="4D4639"/>
                                <w:lang w:val="de-DE"/>
                              </w:rPr>
                              <w:t>Tel: +44 (0) 1865 208100</w:t>
                            </w:r>
                          </w:p>
                          <w:p w14:paraId="4C09AFAF" w14:textId="77777777" w:rsidR="00080C23" w:rsidRPr="00F93C2E" w:rsidRDefault="00080C23" w:rsidP="00080C23">
                            <w:pPr>
                              <w:spacing w:after="0" w:line="240" w:lineRule="auto"/>
                              <w:rPr>
                                <w:color w:val="4D4639"/>
                                <w:lang w:val="de-DE"/>
                              </w:rPr>
                            </w:pPr>
                          </w:p>
                          <w:p w14:paraId="2AA5B0D4" w14:textId="77777777" w:rsidR="00080C23" w:rsidRPr="00F93C2E" w:rsidRDefault="00080C23" w:rsidP="00080C23">
                            <w:pPr>
                              <w:spacing w:after="0" w:line="240" w:lineRule="auto"/>
                              <w:rPr>
                                <w:color w:val="4D4639"/>
                                <w:lang w:val="de-DE"/>
                              </w:rPr>
                            </w:pPr>
                            <w:r w:rsidRPr="00F93C2E">
                              <w:rPr>
                                <w:color w:val="4D4639"/>
                                <w:lang w:val="de-DE"/>
                              </w:rPr>
                              <w:t>info@pickereurope.ac.uk</w:t>
                            </w:r>
                          </w:p>
                          <w:p w14:paraId="317D9034" w14:textId="77777777" w:rsidR="00080C23" w:rsidRPr="00F93C2E" w:rsidRDefault="00080C23" w:rsidP="00080C23">
                            <w:pPr>
                              <w:spacing w:after="0" w:line="240" w:lineRule="auto"/>
                              <w:rPr>
                                <w:color w:val="4D4639"/>
                                <w:lang w:val="de-DE"/>
                              </w:rPr>
                            </w:pPr>
                            <w:r w:rsidRPr="00F93C2E">
                              <w:rPr>
                                <w:color w:val="4D4639"/>
                                <w:lang w:val="de-DE"/>
                              </w:rPr>
                              <w:t>picker.org</w:t>
                            </w:r>
                          </w:p>
                          <w:p w14:paraId="3911F6E7" w14:textId="77777777" w:rsidR="00080C23" w:rsidRPr="00F93C2E" w:rsidRDefault="00080C23" w:rsidP="00080C23">
                            <w:pPr>
                              <w:spacing w:after="0" w:line="240" w:lineRule="auto"/>
                              <w:rPr>
                                <w:color w:val="4D4639"/>
                                <w:lang w:val="de-DE"/>
                              </w:rPr>
                            </w:pPr>
                          </w:p>
                          <w:p w14:paraId="0139D7DC" w14:textId="77777777" w:rsidR="00080C23" w:rsidRPr="00080C23" w:rsidRDefault="00080C23" w:rsidP="00080C23">
                            <w:pPr>
                              <w:spacing w:after="0" w:line="240" w:lineRule="auto"/>
                              <w:rPr>
                                <w:color w:val="4D4639"/>
                              </w:rPr>
                            </w:pPr>
                            <w:r w:rsidRPr="00080C23">
                              <w:rPr>
                                <w:color w:val="4D4639"/>
                              </w:rPr>
                              <w:t>Charity registered in England and Wales: 1081688</w:t>
                            </w:r>
                          </w:p>
                          <w:p w14:paraId="231AC188" w14:textId="77777777" w:rsidR="00080C23" w:rsidRPr="00080C23" w:rsidRDefault="00080C23" w:rsidP="00080C23">
                            <w:pPr>
                              <w:spacing w:after="0" w:line="240" w:lineRule="auto"/>
                              <w:rPr>
                                <w:color w:val="4D4639"/>
                              </w:rPr>
                            </w:pPr>
                            <w:r w:rsidRPr="00080C23">
                              <w:rPr>
                                <w:color w:val="4D4639"/>
                              </w:rPr>
                              <w:t>Charity registered in Scotland: SC045048</w:t>
                            </w:r>
                          </w:p>
                          <w:p w14:paraId="547F3122" w14:textId="77777777" w:rsidR="00080C23" w:rsidRPr="00080C23" w:rsidRDefault="00080C23" w:rsidP="00080C23">
                            <w:pPr>
                              <w:spacing w:after="0" w:line="240" w:lineRule="auto"/>
                              <w:rPr>
                                <w:color w:val="4D4639"/>
                              </w:rPr>
                            </w:pPr>
                            <w:r w:rsidRPr="00080C23">
                              <w:rPr>
                                <w:color w:val="4D4639"/>
                              </w:rPr>
                              <w:t>Company limited by guarantee registered in England and Wales: 3908160</w:t>
                            </w:r>
                          </w:p>
                          <w:p w14:paraId="2E8CC992" w14:textId="77777777" w:rsidR="00080C23" w:rsidRDefault="00080C23"/>
                          <w:p w14:paraId="0240C425" w14:textId="4B6DE64D" w:rsidR="00080C23" w:rsidRPr="00080C23" w:rsidRDefault="00080C23" w:rsidP="00080C23">
                            <w:pPr>
                              <w:spacing w:after="0" w:line="240" w:lineRule="auto"/>
                              <w:rPr>
                                <w:color w:val="4D463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E9092" id="_x0000_s1027" type="#_x0000_t202" style="position:absolute;left:0;text-align:left;margin-left:174.6pt;margin-top:6.2pt;width:349.7pt;height:181.5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" filled="f" stroked="f">
                <v:textbox style="mso-fit-shape-to-text:t">
                  <w:txbxContent>
                    <w:p w14:paraId="65777639" w14:textId="77777777" w:rsidR="00080C23" w:rsidRPr="00080C23" w:rsidRDefault="00080C23" w:rsidP="00080C23">
                      <w:pPr>
                        <w:spacing w:after="0"/>
                        <w:rPr>
                          <w:color w:val="4D4639"/>
                        </w:rPr>
                      </w:pPr>
                      <w:r w:rsidRPr="00080C23">
                        <w:rPr>
                          <w:color w:val="4D4639"/>
                        </w:rPr>
                        <w:t>Picker Institute Europe</w:t>
                      </w:r>
                      <w:r w:rsidRPr="00080C23">
                        <w:rPr>
                          <w:color w:val="4D4639"/>
                        </w:rPr>
                        <w:br/>
                        <w:t xml:space="preserve">Suite 6, Fountain House, </w:t>
                      </w:r>
                    </w:p>
                    <w:p w14:paraId="32FF659D" w14:textId="77777777" w:rsidR="00080C23" w:rsidRPr="00080C23" w:rsidRDefault="00080C23" w:rsidP="00080C23">
                      <w:pPr>
                        <w:spacing w:after="0"/>
                        <w:rPr>
                          <w:color w:val="4D4639"/>
                        </w:rPr>
                      </w:pPr>
                      <w:r w:rsidRPr="00080C23">
                        <w:rPr>
                          <w:color w:val="4D4639"/>
                        </w:rPr>
                        <w:t xml:space="preserve">1200 Parkway Court, </w:t>
                      </w:r>
                    </w:p>
                    <w:p w14:paraId="0AEA0A03" w14:textId="77777777" w:rsidR="00080C23" w:rsidRPr="00080C23" w:rsidRDefault="00080C23" w:rsidP="00080C23">
                      <w:pPr>
                        <w:spacing w:after="0"/>
                        <w:rPr>
                          <w:color w:val="4D4639"/>
                        </w:rPr>
                      </w:pPr>
                      <w:r w:rsidRPr="00080C23">
                        <w:rPr>
                          <w:color w:val="4D4639"/>
                        </w:rPr>
                        <w:t xml:space="preserve">John Smith Drive, </w:t>
                      </w:r>
                    </w:p>
                    <w:p w14:paraId="4F8EBDA0" w14:textId="77777777" w:rsidR="00080C23" w:rsidRPr="00080C23" w:rsidRDefault="00080C23" w:rsidP="00080C23">
                      <w:pPr>
                        <w:rPr>
                          <w:color w:val="4D4639"/>
                        </w:rPr>
                      </w:pPr>
                      <w:r w:rsidRPr="00080C23">
                        <w:rPr>
                          <w:color w:val="4D4639"/>
                        </w:rPr>
                        <w:t>Oxford OX4 2JY</w:t>
                      </w:r>
                    </w:p>
                    <w:p w14:paraId="320D873B" w14:textId="77777777" w:rsidR="00080C23" w:rsidRPr="00F93C2E" w:rsidRDefault="00080C23" w:rsidP="00080C23">
                      <w:pPr>
                        <w:spacing w:after="0" w:line="240" w:lineRule="auto"/>
                        <w:rPr>
                          <w:color w:val="4D4639"/>
                          <w:lang w:val="de-DE"/>
                        </w:rPr>
                      </w:pPr>
                      <w:r w:rsidRPr="00F93C2E">
                        <w:rPr>
                          <w:color w:val="4D4639"/>
                          <w:lang w:val="de-DE"/>
                        </w:rPr>
                        <w:t>Tel: +44 (0) 1865 208100</w:t>
                      </w:r>
                    </w:p>
                    <w:p w14:paraId="4C09AFAF" w14:textId="77777777" w:rsidR="00080C23" w:rsidRPr="00F93C2E" w:rsidRDefault="00080C23" w:rsidP="00080C23">
                      <w:pPr>
                        <w:spacing w:after="0" w:line="240" w:lineRule="auto"/>
                        <w:rPr>
                          <w:color w:val="4D4639"/>
                          <w:lang w:val="de-DE"/>
                        </w:rPr>
                      </w:pPr>
                    </w:p>
                    <w:p w14:paraId="2AA5B0D4" w14:textId="77777777" w:rsidR="00080C23" w:rsidRPr="00F93C2E" w:rsidRDefault="00080C23" w:rsidP="00080C23">
                      <w:pPr>
                        <w:spacing w:after="0" w:line="240" w:lineRule="auto"/>
                        <w:rPr>
                          <w:color w:val="4D4639"/>
                          <w:lang w:val="de-DE"/>
                        </w:rPr>
                      </w:pPr>
                      <w:r w:rsidRPr="00F93C2E">
                        <w:rPr>
                          <w:color w:val="4D4639"/>
                          <w:lang w:val="de-DE"/>
                        </w:rPr>
                        <w:t>info@pickereurope.ac.uk</w:t>
                      </w:r>
                    </w:p>
                    <w:p w14:paraId="317D9034" w14:textId="77777777" w:rsidR="00080C23" w:rsidRPr="00F93C2E" w:rsidRDefault="00080C23" w:rsidP="00080C23">
                      <w:pPr>
                        <w:spacing w:after="0" w:line="240" w:lineRule="auto"/>
                        <w:rPr>
                          <w:color w:val="4D4639"/>
                          <w:lang w:val="de-DE"/>
                        </w:rPr>
                      </w:pPr>
                      <w:r w:rsidRPr="00F93C2E">
                        <w:rPr>
                          <w:color w:val="4D4639"/>
                          <w:lang w:val="de-DE"/>
                        </w:rPr>
                        <w:t>picker.org</w:t>
                      </w:r>
                    </w:p>
                    <w:p w14:paraId="3911F6E7" w14:textId="77777777" w:rsidR="00080C23" w:rsidRPr="00F93C2E" w:rsidRDefault="00080C23" w:rsidP="00080C23">
                      <w:pPr>
                        <w:spacing w:after="0" w:line="240" w:lineRule="auto"/>
                        <w:rPr>
                          <w:color w:val="4D4639"/>
                          <w:lang w:val="de-DE"/>
                        </w:rPr>
                      </w:pPr>
                    </w:p>
                    <w:p w14:paraId="0139D7DC" w14:textId="77777777" w:rsidR="00080C23" w:rsidRPr="00080C23" w:rsidRDefault="00080C23" w:rsidP="00080C23">
                      <w:pPr>
                        <w:spacing w:after="0" w:line="240" w:lineRule="auto"/>
                        <w:rPr>
                          <w:color w:val="4D4639"/>
                        </w:rPr>
                      </w:pPr>
                      <w:r w:rsidRPr="00080C23">
                        <w:rPr>
                          <w:color w:val="4D4639"/>
                        </w:rPr>
                        <w:t>Charity registered in England and Wales: 1081688</w:t>
                      </w:r>
                    </w:p>
                    <w:p w14:paraId="231AC188" w14:textId="77777777" w:rsidR="00080C23" w:rsidRPr="00080C23" w:rsidRDefault="00080C23" w:rsidP="00080C23">
                      <w:pPr>
                        <w:spacing w:after="0" w:line="240" w:lineRule="auto"/>
                        <w:rPr>
                          <w:color w:val="4D4639"/>
                        </w:rPr>
                      </w:pPr>
                      <w:r w:rsidRPr="00080C23">
                        <w:rPr>
                          <w:color w:val="4D4639"/>
                        </w:rPr>
                        <w:t>Charity registered in Scotland: SC045048</w:t>
                      </w:r>
                    </w:p>
                    <w:p w14:paraId="547F3122" w14:textId="77777777" w:rsidR="00080C23" w:rsidRPr="00080C23" w:rsidRDefault="00080C23" w:rsidP="00080C23">
                      <w:pPr>
                        <w:spacing w:after="0" w:line="240" w:lineRule="auto"/>
                        <w:rPr>
                          <w:color w:val="4D4639"/>
                        </w:rPr>
                      </w:pPr>
                      <w:r w:rsidRPr="00080C23">
                        <w:rPr>
                          <w:color w:val="4D4639"/>
                        </w:rPr>
                        <w:t>Company limited by guarantee registered in England and Wales: 3908160</w:t>
                      </w:r>
                    </w:p>
                    <w:p w14:paraId="2E8CC992" w14:textId="77777777" w:rsidR="00080C23" w:rsidRDefault="00080C23"/>
                    <w:p w14:paraId="0240C425" w14:textId="4B6DE64D" w:rsidR="00080C23" w:rsidRPr="00080C23" w:rsidRDefault="00080C23" w:rsidP="00080C23">
                      <w:pPr>
                        <w:spacing w:after="0" w:line="240" w:lineRule="auto"/>
                        <w:rPr>
                          <w:color w:val="4D4639"/>
                        </w:rPr>
                      </w:pPr>
                    </w:p>
                  </w:txbxContent>
                </v:textbox>
                <w10:wrap type="square"/>
              </v:shape>
            </w:pict>
          </mc:Fallback>
        </mc:AlternateContent>
      </w:r>
    </w:p>
    <w:p w14:paraId="7B3B9E31" w14:textId="496E9B04" w:rsidR="00080C23" w:rsidRDefault="00080C23" w:rsidP="00423605">
      <w:pPr>
        <w:spacing w:line="276" w:lineRule="auto"/>
        <w:ind w:left="360" w:right="-23"/>
        <w:rPr>
          <w:color w:val="4D4639"/>
        </w:rPr>
      </w:pPr>
    </w:p>
    <w:p w14:paraId="1E7198A0" w14:textId="56A5DAB1" w:rsidR="00080C23" w:rsidRDefault="00080C23" w:rsidP="00423605">
      <w:pPr>
        <w:spacing w:line="276" w:lineRule="auto"/>
        <w:ind w:left="360" w:right="-23"/>
        <w:rPr>
          <w:color w:val="4D4639"/>
        </w:rPr>
      </w:pPr>
    </w:p>
    <w:p w14:paraId="163E1840" w14:textId="3269FCF1" w:rsidR="00423605" w:rsidRPr="00423605" w:rsidRDefault="00423605" w:rsidP="00423605">
      <w:pPr>
        <w:spacing w:line="276" w:lineRule="auto"/>
        <w:ind w:left="360" w:right="-23"/>
        <w:rPr>
          <w:color w:val="4D4639"/>
        </w:rPr>
      </w:pPr>
    </w:p>
    <w:p w14:paraId="6A883942" w14:textId="0A330584" w:rsidR="00423605" w:rsidRPr="00423605" w:rsidRDefault="00423605" w:rsidP="00423605">
      <w:pPr>
        <w:spacing w:line="276" w:lineRule="auto"/>
        <w:ind w:left="360" w:right="-23"/>
        <w:rPr>
          <w:color w:val="4D4639"/>
        </w:rPr>
      </w:pPr>
    </w:p>
    <w:p w14:paraId="1C1AD41D" w14:textId="77777777" w:rsidR="00756FD7" w:rsidRDefault="00756FD7" w:rsidP="00756FD7">
      <w:pPr>
        <w:pStyle w:val="ListParagraph"/>
        <w:ind w:left="1080"/>
        <w:rPr>
          <w:b/>
          <w:bCs/>
          <w:color w:val="007B4E"/>
          <w:sz w:val="24"/>
          <w:szCs w:val="24"/>
        </w:rPr>
      </w:pPr>
    </w:p>
    <w:p w14:paraId="07EDC2FA" w14:textId="7F204DCF" w:rsidR="00756FD7" w:rsidRDefault="00756FD7" w:rsidP="00756FD7">
      <w:pPr>
        <w:pStyle w:val="ListParagraph"/>
        <w:ind w:left="1080"/>
        <w:rPr>
          <w:b/>
          <w:bCs/>
          <w:color w:val="007B4E"/>
          <w:sz w:val="24"/>
          <w:szCs w:val="24"/>
        </w:rPr>
      </w:pPr>
    </w:p>
    <w:p w14:paraId="6C5581B9" w14:textId="77777777" w:rsidR="00756FD7" w:rsidRDefault="00756FD7" w:rsidP="00756FD7">
      <w:pPr>
        <w:pStyle w:val="ListParagraph"/>
        <w:ind w:left="1080"/>
        <w:rPr>
          <w:b/>
          <w:bCs/>
          <w:color w:val="007B4E"/>
          <w:sz w:val="24"/>
          <w:szCs w:val="24"/>
        </w:rPr>
      </w:pPr>
    </w:p>
    <w:p w14:paraId="6EA99AC2" w14:textId="1BCDE875" w:rsidR="00756FD7" w:rsidRDefault="00756FD7" w:rsidP="00756FD7">
      <w:pPr>
        <w:pStyle w:val="ListParagraph"/>
        <w:ind w:left="1080"/>
        <w:rPr>
          <w:b/>
          <w:bCs/>
          <w:color w:val="007B4E"/>
          <w:sz w:val="24"/>
          <w:szCs w:val="24"/>
        </w:rPr>
      </w:pPr>
    </w:p>
    <w:p w14:paraId="27C34CC2" w14:textId="77777777" w:rsidR="00756FD7" w:rsidRDefault="00756FD7" w:rsidP="00756FD7">
      <w:pPr>
        <w:pStyle w:val="ListParagraph"/>
        <w:ind w:left="1080"/>
        <w:rPr>
          <w:b/>
          <w:bCs/>
          <w:color w:val="007B4E"/>
          <w:sz w:val="24"/>
          <w:szCs w:val="24"/>
        </w:rPr>
      </w:pPr>
    </w:p>
    <w:p w14:paraId="4D41836F" w14:textId="32E2F8EB" w:rsidR="00756FD7" w:rsidRDefault="00756FD7" w:rsidP="00756FD7">
      <w:pPr>
        <w:pStyle w:val="ListParagraph"/>
        <w:ind w:left="1080"/>
        <w:rPr>
          <w:b/>
          <w:bCs/>
          <w:color w:val="007B4E"/>
          <w:sz w:val="24"/>
          <w:szCs w:val="24"/>
        </w:rPr>
      </w:pPr>
    </w:p>
    <w:p w14:paraId="19CAD340" w14:textId="77777777" w:rsidR="00756FD7" w:rsidRDefault="00756FD7" w:rsidP="00756FD7">
      <w:pPr>
        <w:pStyle w:val="ListParagraph"/>
        <w:ind w:left="1080"/>
        <w:rPr>
          <w:b/>
          <w:bCs/>
          <w:color w:val="007B4E"/>
          <w:sz w:val="24"/>
          <w:szCs w:val="24"/>
        </w:rPr>
      </w:pPr>
    </w:p>
    <w:p w14:paraId="2D04D594" w14:textId="7151A81F" w:rsidR="00756FD7" w:rsidRDefault="00756FD7" w:rsidP="00756FD7">
      <w:pPr>
        <w:pStyle w:val="ListParagraph"/>
        <w:ind w:left="1080"/>
        <w:rPr>
          <w:b/>
          <w:bCs/>
          <w:color w:val="007B4E"/>
          <w:sz w:val="24"/>
          <w:szCs w:val="24"/>
        </w:rPr>
      </w:pPr>
    </w:p>
    <w:p w14:paraId="7DC041D1" w14:textId="77777777" w:rsidR="00756FD7" w:rsidRDefault="00756FD7" w:rsidP="00756FD7">
      <w:pPr>
        <w:pStyle w:val="ListParagraph"/>
        <w:ind w:left="1080"/>
        <w:rPr>
          <w:b/>
          <w:bCs/>
          <w:color w:val="007B4E"/>
          <w:sz w:val="24"/>
          <w:szCs w:val="24"/>
        </w:rPr>
      </w:pPr>
    </w:p>
    <w:p w14:paraId="37DD7A33" w14:textId="21E88762" w:rsidR="00756FD7" w:rsidRDefault="00756FD7" w:rsidP="00756FD7">
      <w:pPr>
        <w:pStyle w:val="ListParagraph"/>
        <w:ind w:left="1080"/>
        <w:rPr>
          <w:b/>
          <w:bCs/>
          <w:color w:val="007B4E"/>
          <w:sz w:val="24"/>
          <w:szCs w:val="24"/>
        </w:rPr>
      </w:pPr>
    </w:p>
    <w:p w14:paraId="11F2EEF0" w14:textId="00FE7EEF" w:rsidR="00A021D3" w:rsidRPr="00A021D3" w:rsidRDefault="00A021D3" w:rsidP="00A021D3">
      <w:pPr>
        <w:ind w:left="360"/>
        <w:rPr>
          <w:color w:val="007B4E"/>
          <w:sz w:val="28"/>
          <w:szCs w:val="28"/>
        </w:rPr>
      </w:pPr>
    </w:p>
    <w:p w14:paraId="3DEB807B" w14:textId="77777777" w:rsidR="00A021D3" w:rsidRDefault="00A021D3" w:rsidP="00EE4C2F">
      <w:pPr>
        <w:ind w:left="360"/>
        <w:rPr>
          <w:rFonts w:eastAsia="Times New Roman" w:cs="Arial"/>
          <w:color w:val="4D4639"/>
          <w:kern w:val="0"/>
          <w:szCs w:val="20"/>
          <w:lang w:eastAsia="en-GB"/>
          <w14:ligatures w14:val="none"/>
        </w:rPr>
      </w:pPr>
    </w:p>
    <w:p w14:paraId="17406B1D" w14:textId="693F15C3" w:rsidR="00A021D3" w:rsidRPr="00EE4C2F" w:rsidRDefault="00A021D3" w:rsidP="00EE4C2F">
      <w:pPr>
        <w:ind w:left="360"/>
        <w:rPr>
          <w:rFonts w:eastAsia="Times New Roman" w:cs="Arial"/>
          <w:color w:val="4D4639"/>
          <w:kern w:val="0"/>
          <w:szCs w:val="20"/>
          <w:lang w:eastAsia="en-GB"/>
          <w14:ligatures w14:val="none"/>
        </w:rPr>
      </w:pPr>
    </w:p>
    <w:p w14:paraId="5BC0291A" w14:textId="77777777" w:rsidR="00EE4C2F" w:rsidRDefault="00EE4C2F" w:rsidP="00EE4C2F">
      <w:pPr>
        <w:pStyle w:val="ListParagraph"/>
        <w:ind w:left="1080"/>
        <w:rPr>
          <w:color w:val="007B4E"/>
          <w:sz w:val="28"/>
          <w:szCs w:val="28"/>
        </w:rPr>
      </w:pPr>
    </w:p>
    <w:p w14:paraId="6B13FD0B" w14:textId="6DC493D0" w:rsidR="00EE4C2F" w:rsidRDefault="00EE4C2F" w:rsidP="00EE4C2F">
      <w:pPr>
        <w:pStyle w:val="ListParagraph"/>
        <w:ind w:left="1080"/>
        <w:rPr>
          <w:color w:val="007B4E"/>
          <w:sz w:val="28"/>
          <w:szCs w:val="28"/>
        </w:rPr>
      </w:pPr>
    </w:p>
    <w:p w14:paraId="31B3BE3A" w14:textId="77777777" w:rsidR="00EE4C2F" w:rsidRDefault="00EE4C2F" w:rsidP="00EE4C2F">
      <w:pPr>
        <w:pStyle w:val="ListParagraph"/>
        <w:ind w:left="1080"/>
        <w:rPr>
          <w:color w:val="007B4E"/>
          <w:sz w:val="28"/>
          <w:szCs w:val="28"/>
        </w:rPr>
      </w:pPr>
    </w:p>
    <w:p w14:paraId="1D726883" w14:textId="26DDBEF0" w:rsidR="00EE4C2F" w:rsidRDefault="00EE4C2F" w:rsidP="00EE4C2F">
      <w:pPr>
        <w:pStyle w:val="ListParagraph"/>
        <w:ind w:left="1080"/>
        <w:rPr>
          <w:color w:val="007B4E"/>
          <w:sz w:val="28"/>
          <w:szCs w:val="28"/>
        </w:rPr>
      </w:pPr>
    </w:p>
    <w:p w14:paraId="725DCBF2" w14:textId="77777777" w:rsidR="00EE4C2F" w:rsidRDefault="00EE4C2F" w:rsidP="00EE4C2F">
      <w:pPr>
        <w:pStyle w:val="ListParagraph"/>
        <w:ind w:left="1080"/>
        <w:rPr>
          <w:color w:val="007B4E"/>
          <w:sz w:val="28"/>
          <w:szCs w:val="28"/>
        </w:rPr>
      </w:pPr>
    </w:p>
    <w:p w14:paraId="49873F2F" w14:textId="77777777" w:rsidR="00EE4C2F" w:rsidRDefault="00EE4C2F" w:rsidP="00EE4C2F">
      <w:pPr>
        <w:pStyle w:val="ListParagraph"/>
        <w:ind w:left="1080"/>
        <w:rPr>
          <w:color w:val="007B4E"/>
          <w:sz w:val="28"/>
          <w:szCs w:val="28"/>
        </w:rPr>
      </w:pPr>
    </w:p>
    <w:p w14:paraId="795A202C" w14:textId="77777777" w:rsidR="00EE4C2F" w:rsidRDefault="00EE4C2F" w:rsidP="00EE4C2F">
      <w:pPr>
        <w:pStyle w:val="ListParagraph"/>
        <w:ind w:left="1080"/>
        <w:rPr>
          <w:color w:val="007B4E"/>
          <w:sz w:val="28"/>
          <w:szCs w:val="28"/>
        </w:rPr>
      </w:pPr>
    </w:p>
    <w:p w14:paraId="07682654" w14:textId="1CC3B95F" w:rsidR="00EE4C2F" w:rsidRDefault="00EE4C2F" w:rsidP="00EE4C2F">
      <w:pPr>
        <w:pStyle w:val="ListParagraph"/>
        <w:ind w:left="1080"/>
        <w:rPr>
          <w:color w:val="007B4E"/>
          <w:sz w:val="28"/>
          <w:szCs w:val="28"/>
        </w:rPr>
      </w:pPr>
    </w:p>
    <w:p w14:paraId="43C154CC" w14:textId="77777777" w:rsidR="00EE4C2F" w:rsidRDefault="00EE4C2F" w:rsidP="00EE4C2F">
      <w:pPr>
        <w:pStyle w:val="ListParagraph"/>
        <w:ind w:left="1080"/>
        <w:rPr>
          <w:color w:val="007B4E"/>
          <w:sz w:val="28"/>
          <w:szCs w:val="28"/>
        </w:rPr>
      </w:pPr>
    </w:p>
    <w:p w14:paraId="06ECE057" w14:textId="0D363F46" w:rsidR="00EE4C2F" w:rsidRDefault="00EE4C2F" w:rsidP="00EE4C2F">
      <w:pPr>
        <w:pStyle w:val="ListParagraph"/>
        <w:ind w:left="1080"/>
        <w:rPr>
          <w:color w:val="007B4E"/>
          <w:sz w:val="28"/>
          <w:szCs w:val="28"/>
        </w:rPr>
      </w:pPr>
    </w:p>
    <w:p w14:paraId="100C595E" w14:textId="184A0A71" w:rsidR="004A5D6E" w:rsidRDefault="004A5D6E" w:rsidP="004A5D6E">
      <w:pPr>
        <w:pStyle w:val="ListParagraph"/>
        <w:ind w:left="1080"/>
        <w:rPr>
          <w:color w:val="007B4E"/>
          <w:sz w:val="28"/>
          <w:szCs w:val="28"/>
        </w:rPr>
      </w:pPr>
    </w:p>
    <w:p w14:paraId="585E697C" w14:textId="77777777" w:rsidR="004A5D6E" w:rsidRPr="004A5D6E" w:rsidRDefault="004A5D6E" w:rsidP="004A5D6E">
      <w:pPr>
        <w:pStyle w:val="ListParagraph"/>
        <w:ind w:left="1080"/>
        <w:rPr>
          <w:color w:val="007B4E"/>
          <w:sz w:val="28"/>
          <w:szCs w:val="28"/>
        </w:rPr>
      </w:pPr>
    </w:p>
    <w:p w14:paraId="1A73CA5D" w14:textId="5D7A3D75" w:rsidR="009557C6" w:rsidRDefault="009557C6"/>
    <w:p w14:paraId="5F076CC0" w14:textId="228F2BE9" w:rsidR="009557C6" w:rsidRDefault="009557C6"/>
    <w:p w14:paraId="56DE4E50" w14:textId="77777777" w:rsidR="009557C6" w:rsidRDefault="009557C6"/>
    <w:p w14:paraId="6A07FE99" w14:textId="19D296C9" w:rsidR="009557C6" w:rsidRDefault="009557C6"/>
    <w:p w14:paraId="52F81D94" w14:textId="6088FFE5" w:rsidR="004F0E8B" w:rsidRDefault="004F0E8B"/>
    <w:sectPr w:rsidR="004F0E8B" w:rsidSect="00F37981">
      <w:headerReference w:type="default" r:id="rId23"/>
      <w:footerReference w:type="default" r:id="rId24"/>
      <w:pgSz w:w="11906" w:h="16838"/>
      <w:pgMar w:top="720" w:right="1185"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2F5A" w14:textId="77777777" w:rsidR="009E0D26" w:rsidRDefault="009E0D26" w:rsidP="009557C6">
      <w:pPr>
        <w:spacing w:after="0" w:line="240" w:lineRule="auto"/>
      </w:pPr>
      <w:r>
        <w:separator/>
      </w:r>
    </w:p>
  </w:endnote>
  <w:endnote w:type="continuationSeparator" w:id="0">
    <w:p w14:paraId="518A7E7F" w14:textId="77777777" w:rsidR="009E0D26" w:rsidRDefault="009E0D26" w:rsidP="0095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653130"/>
      <w:docPartObj>
        <w:docPartGallery w:val="Page Numbers (Bottom of Page)"/>
        <w:docPartUnique/>
      </w:docPartObj>
    </w:sdtPr>
    <w:sdtEndPr>
      <w:rPr>
        <w:noProof/>
      </w:rPr>
    </w:sdtEndPr>
    <w:sdtContent>
      <w:p w14:paraId="5CCC28BE" w14:textId="0F4AF211" w:rsidR="005A19E6" w:rsidRDefault="005A19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DBB64D" w14:textId="77777777" w:rsidR="009557C6" w:rsidRDefault="009557C6" w:rsidP="0095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A379" w14:textId="77777777" w:rsidR="009E0D26" w:rsidRDefault="009E0D26" w:rsidP="009557C6">
      <w:pPr>
        <w:spacing w:after="0" w:line="240" w:lineRule="auto"/>
      </w:pPr>
      <w:r>
        <w:separator/>
      </w:r>
    </w:p>
  </w:footnote>
  <w:footnote w:type="continuationSeparator" w:id="0">
    <w:p w14:paraId="15B66756" w14:textId="77777777" w:rsidR="009E0D26" w:rsidRDefault="009E0D26" w:rsidP="009557C6">
      <w:pPr>
        <w:spacing w:after="0" w:line="240" w:lineRule="auto"/>
      </w:pPr>
      <w:r>
        <w:continuationSeparator/>
      </w:r>
    </w:p>
  </w:footnote>
  <w:footnote w:id="1">
    <w:p w14:paraId="6875EC8F" w14:textId="0BE19A0E" w:rsidR="00DE2F25" w:rsidRPr="00C33D8D" w:rsidRDefault="00DE2F25">
      <w:pPr>
        <w:pStyle w:val="FootnoteText"/>
        <w:rPr>
          <w:color w:val="4D4639"/>
        </w:rPr>
      </w:pPr>
      <w:r>
        <w:rPr>
          <w:rStyle w:val="FootnoteReference"/>
        </w:rPr>
        <w:footnoteRef/>
      </w:r>
      <w:r>
        <w:t xml:space="preserve"> </w:t>
      </w:r>
      <w:r w:rsidRPr="00C33D8D">
        <w:rPr>
          <w:color w:val="4D4639"/>
        </w:rPr>
        <w:t>A threshold of 5% missing responses was used in line with common practice in NPSP reporting. A higher level of missing responses may indicate potential issues with the question such as relevance, or interpretation.</w:t>
      </w:r>
    </w:p>
  </w:footnote>
  <w:footnote w:id="2">
    <w:p w14:paraId="32E69D0C" w14:textId="579FA64F" w:rsidR="006718E5" w:rsidRPr="00C33D8D" w:rsidRDefault="006718E5" w:rsidP="006718E5">
      <w:pPr>
        <w:pStyle w:val="FootnoteText"/>
        <w:rPr>
          <w:color w:val="4D4639"/>
        </w:rPr>
      </w:pPr>
      <w:r w:rsidRPr="00C33D8D">
        <w:rPr>
          <w:rStyle w:val="FootnoteReference"/>
          <w:color w:val="4D4639"/>
        </w:rPr>
        <w:footnoteRef/>
      </w:r>
      <w:r w:rsidRPr="00C33D8D">
        <w:rPr>
          <w:color w:val="4D4639"/>
        </w:rPr>
        <w:t xml:space="preserve"> A display issue in the centralised online tool meant that one response option for this question (“I did not need this”) was hidden on some smartphones unless users scrolled horizontally. This mainly affected younger respondents completing the survey on mobile devices; paper and non</w:t>
      </w:r>
      <w:r w:rsidRPr="00C33D8D">
        <w:rPr>
          <w:rFonts w:ascii="Cambria Math" w:hAnsi="Cambria Math" w:cs="Cambria Math"/>
          <w:color w:val="4D4639"/>
        </w:rPr>
        <w:t>‑</w:t>
      </w:r>
      <w:r w:rsidRPr="00C33D8D">
        <w:rPr>
          <w:color w:val="4D4639"/>
        </w:rPr>
        <w:t>mobile users were unaffected.</w:t>
      </w:r>
    </w:p>
  </w:footnote>
  <w:footnote w:id="3">
    <w:p w14:paraId="5F7566CD" w14:textId="13E235FB" w:rsidR="000D064E" w:rsidRPr="00C33D8D" w:rsidRDefault="000D064E">
      <w:pPr>
        <w:pStyle w:val="FootnoteText"/>
        <w:rPr>
          <w:color w:val="4D4639"/>
        </w:rPr>
      </w:pPr>
      <w:r w:rsidRPr="00C33D8D">
        <w:rPr>
          <w:rStyle w:val="FootnoteReference"/>
          <w:color w:val="4D4639"/>
        </w:rPr>
        <w:footnoteRef/>
      </w:r>
      <w:r w:rsidRPr="00C33D8D">
        <w:rPr>
          <w:color w:val="4D4639"/>
        </w:rPr>
        <w:t xml:space="preserve"> This 5% threshold was chosen as a practical cut-off for identifying questions with relatively higher non-specific responses and is consistent with the practice in other surveys with the NPSP.</w:t>
      </w:r>
    </w:p>
  </w:footnote>
  <w:footnote w:id="4">
    <w:p w14:paraId="54D0BB07" w14:textId="3C5350E1" w:rsidR="00493582" w:rsidRDefault="00493582">
      <w:pPr>
        <w:pStyle w:val="FootnoteText"/>
      </w:pPr>
      <w:r w:rsidRPr="00DD3BA8">
        <w:rPr>
          <w:rStyle w:val="FootnoteReference"/>
          <w:color w:val="4D4639"/>
        </w:rPr>
        <w:footnoteRef/>
      </w:r>
      <w:r w:rsidRPr="00DD3BA8">
        <w:rPr>
          <w:color w:val="4D4639"/>
        </w:rPr>
        <w:t xml:space="preserve"> A display issue in the centralised online tool meant that one response option for this question (“I did not need this”) was hidden on some smartphones unless users scrolled horizontally. This mainly affected younger respondents completing the survey on mobile devices; paper and non</w:t>
      </w:r>
      <w:r w:rsidRPr="00DD3BA8">
        <w:rPr>
          <w:rFonts w:ascii="Cambria Math" w:hAnsi="Cambria Math" w:cs="Cambria Math"/>
          <w:color w:val="4D4639"/>
        </w:rPr>
        <w:t>‑</w:t>
      </w:r>
      <w:r w:rsidRPr="00DD3BA8">
        <w:rPr>
          <w:color w:val="4D4639"/>
        </w:rPr>
        <w:t>mobile users were unaffected.</w:t>
      </w:r>
    </w:p>
  </w:footnote>
  <w:footnote w:id="5">
    <w:p w14:paraId="5DC836F5" w14:textId="13FB7025" w:rsidR="0035409C" w:rsidRDefault="0035409C">
      <w:pPr>
        <w:pStyle w:val="FootnoteText"/>
      </w:pPr>
      <w:r w:rsidRPr="002E771A">
        <w:rPr>
          <w:rStyle w:val="FootnoteReference"/>
          <w:color w:val="4D4639"/>
        </w:rPr>
        <w:footnoteRef/>
      </w:r>
      <w:r w:rsidRPr="002E771A">
        <w:rPr>
          <w:color w:val="4D4639"/>
        </w:rPr>
        <w:t xml:space="preserve"> A threshold of 20% was applied for this analysis</w:t>
      </w:r>
      <w:r w:rsidR="00D33462" w:rsidRPr="002E771A">
        <w:rPr>
          <w:color w:val="4D4639"/>
        </w:rPr>
        <w:t xml:space="preserve">. A higher threshold allows questions with unusually high level of inapplicability to be identified.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FC92" w14:textId="406D2289" w:rsidR="009557C6" w:rsidRDefault="009557C6">
    <w:pPr>
      <w:pStyle w:val="Header"/>
    </w:pPr>
    <w:r>
      <w:rPr>
        <w:noProof/>
        <w:lang w:eastAsia="en-GB"/>
      </w:rPr>
      <w:drawing>
        <wp:anchor distT="0" distB="0" distL="114300" distR="114300" simplePos="0" relativeHeight="251658240" behindDoc="1" locked="0" layoutInCell="1" allowOverlap="1" wp14:anchorId="35D2C62D" wp14:editId="6EE51B89">
          <wp:simplePos x="0" y="0"/>
          <wp:positionH relativeFrom="margin">
            <wp:posOffset>5814060</wp:posOffset>
          </wp:positionH>
          <wp:positionV relativeFrom="paragraph">
            <wp:posOffset>-293047</wp:posOffset>
          </wp:positionV>
          <wp:extent cx="802005" cy="356235"/>
          <wp:effectExtent l="0" t="0" r="0" b="5715"/>
          <wp:wrapTight wrapText="bothSides">
            <wp:wrapPolygon edited="0">
              <wp:start x="0" y="0"/>
              <wp:lineTo x="0" y="20791"/>
              <wp:lineTo x="21036" y="20791"/>
              <wp:lineTo x="21036" y="0"/>
              <wp:lineTo x="0" y="0"/>
            </wp:wrapPolygon>
          </wp:wrapTight>
          <wp:docPr id="396260565" name="Picture 396260565" descr="Decorative" title="Survey Coordination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jpg"/>
                  <pic:cNvPicPr/>
                </pic:nvPicPr>
                <pic:blipFill>
                  <a:blip r:embed="rId1">
                    <a:extLst>
                      <a:ext uri="{28A0092B-C50C-407E-A947-70E740481C1C}">
                        <a14:useLocalDpi xmlns:a14="http://schemas.microsoft.com/office/drawing/2010/main" val="0"/>
                      </a:ext>
                    </a:extLst>
                  </a:blip>
                  <a:stretch>
                    <a:fillRect/>
                  </a:stretch>
                </pic:blipFill>
                <pic:spPr>
                  <a:xfrm>
                    <a:off x="0" y="0"/>
                    <a:ext cx="802005" cy="356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571"/>
    <w:multiLevelType w:val="hybridMultilevel"/>
    <w:tmpl w:val="F9B654C4"/>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75CE3"/>
    <w:multiLevelType w:val="hybridMultilevel"/>
    <w:tmpl w:val="15280E9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B3CF2"/>
    <w:multiLevelType w:val="hybridMultilevel"/>
    <w:tmpl w:val="0B10CAA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3E0036"/>
    <w:multiLevelType w:val="hybridMultilevel"/>
    <w:tmpl w:val="3B4EA4F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423BD7"/>
    <w:multiLevelType w:val="hybridMultilevel"/>
    <w:tmpl w:val="053082C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E3453B"/>
    <w:multiLevelType w:val="hybridMultilevel"/>
    <w:tmpl w:val="F30CAB7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390F8F"/>
    <w:multiLevelType w:val="hybridMultilevel"/>
    <w:tmpl w:val="2CC8479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883D6E"/>
    <w:multiLevelType w:val="hybridMultilevel"/>
    <w:tmpl w:val="AB0A3BF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5208FB"/>
    <w:multiLevelType w:val="hybridMultilevel"/>
    <w:tmpl w:val="78946AB4"/>
    <w:styleLink w:val="JayeshNavinShahEasterEgg"/>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CD6F75"/>
    <w:multiLevelType w:val="hybridMultilevel"/>
    <w:tmpl w:val="8C82D24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12398F"/>
    <w:multiLevelType w:val="hybridMultilevel"/>
    <w:tmpl w:val="BB7AD9B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F82F33"/>
    <w:multiLevelType w:val="hybridMultilevel"/>
    <w:tmpl w:val="00C6F5FE"/>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034887"/>
    <w:multiLevelType w:val="hybridMultilevel"/>
    <w:tmpl w:val="7E5CF16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8007CC"/>
    <w:multiLevelType w:val="hybridMultilevel"/>
    <w:tmpl w:val="9A960B4E"/>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A63945"/>
    <w:multiLevelType w:val="hybridMultilevel"/>
    <w:tmpl w:val="7FB01BD6"/>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D40FD8"/>
    <w:multiLevelType w:val="hybridMultilevel"/>
    <w:tmpl w:val="3DBA704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491832"/>
    <w:multiLevelType w:val="hybridMultilevel"/>
    <w:tmpl w:val="4484058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DD31398"/>
    <w:multiLevelType w:val="hybridMultilevel"/>
    <w:tmpl w:val="6AFA51C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7A7BE2"/>
    <w:multiLevelType w:val="hybridMultilevel"/>
    <w:tmpl w:val="00C26EE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DD4E6E"/>
    <w:multiLevelType w:val="hybridMultilevel"/>
    <w:tmpl w:val="21449BFA"/>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B12F8A"/>
    <w:multiLevelType w:val="hybridMultilevel"/>
    <w:tmpl w:val="36248E5A"/>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D46219"/>
    <w:multiLevelType w:val="hybridMultilevel"/>
    <w:tmpl w:val="F3EE841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44E1ED8"/>
    <w:multiLevelType w:val="hybridMultilevel"/>
    <w:tmpl w:val="FC6E91F0"/>
    <w:lvl w:ilvl="0" w:tplc="B2FCFACA">
      <w:start w:val="1"/>
      <w:numFmt w:val="bullet"/>
      <w:lvlText w:val="o"/>
      <w:lvlJc w:val="left"/>
      <w:pPr>
        <w:ind w:left="890" w:hanging="360"/>
      </w:pPr>
      <w:rPr>
        <w:rFonts w:ascii="Courier New" w:hAnsi="Courier New" w:cs="Courier New" w:hint="default"/>
        <w:b w:val="0"/>
        <w:bCs w:val="0"/>
        <w:i w:val="0"/>
        <w:iCs w:val="0"/>
        <w:color w:val="007B4E"/>
        <w:spacing w:val="0"/>
        <w:w w:val="100"/>
        <w:sz w:val="22"/>
        <w:szCs w:val="22"/>
        <w:lang w:val="en-US" w:eastAsia="en-US" w:bidi="ar-SA"/>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14A07A7B"/>
    <w:multiLevelType w:val="hybridMultilevel"/>
    <w:tmpl w:val="0A04B81E"/>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CC0DA5"/>
    <w:multiLevelType w:val="hybridMultilevel"/>
    <w:tmpl w:val="DF206A3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6A61811"/>
    <w:multiLevelType w:val="hybridMultilevel"/>
    <w:tmpl w:val="8300266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77A6436"/>
    <w:multiLevelType w:val="hybridMultilevel"/>
    <w:tmpl w:val="211A5BB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8855F32"/>
    <w:multiLevelType w:val="hybridMultilevel"/>
    <w:tmpl w:val="0EFC237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8A47C94"/>
    <w:multiLevelType w:val="hybridMultilevel"/>
    <w:tmpl w:val="94C02C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6B5697"/>
    <w:multiLevelType w:val="hybridMultilevel"/>
    <w:tmpl w:val="85B86104"/>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515EF"/>
    <w:multiLevelType w:val="hybridMultilevel"/>
    <w:tmpl w:val="A2A040F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A1A7B25"/>
    <w:multiLevelType w:val="hybridMultilevel"/>
    <w:tmpl w:val="2B769EF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B316489"/>
    <w:multiLevelType w:val="hybridMultilevel"/>
    <w:tmpl w:val="1304F2E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BA368D7"/>
    <w:multiLevelType w:val="hybridMultilevel"/>
    <w:tmpl w:val="E90AC90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E321A49"/>
    <w:multiLevelType w:val="hybridMultilevel"/>
    <w:tmpl w:val="5106ABE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EA270A9"/>
    <w:multiLevelType w:val="hybridMultilevel"/>
    <w:tmpl w:val="383E361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EBF3D75"/>
    <w:multiLevelType w:val="hybridMultilevel"/>
    <w:tmpl w:val="34366CB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FA12A17"/>
    <w:multiLevelType w:val="hybridMultilevel"/>
    <w:tmpl w:val="C6ECC33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FC86763"/>
    <w:multiLevelType w:val="hybridMultilevel"/>
    <w:tmpl w:val="40320A6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0DB1E9B"/>
    <w:multiLevelType w:val="hybridMultilevel"/>
    <w:tmpl w:val="51C0B2E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10732E2"/>
    <w:multiLevelType w:val="hybridMultilevel"/>
    <w:tmpl w:val="451473C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2623BA3"/>
    <w:multiLevelType w:val="hybridMultilevel"/>
    <w:tmpl w:val="2FC4F6C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26B1DB7"/>
    <w:multiLevelType w:val="hybridMultilevel"/>
    <w:tmpl w:val="3342FA5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2733CB0"/>
    <w:multiLevelType w:val="hybridMultilevel"/>
    <w:tmpl w:val="89D2DED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4272FFB"/>
    <w:multiLevelType w:val="hybridMultilevel"/>
    <w:tmpl w:val="17B4C90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4DD69C1"/>
    <w:multiLevelType w:val="hybridMultilevel"/>
    <w:tmpl w:val="3DB0E1E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63B4C90"/>
    <w:multiLevelType w:val="hybridMultilevel"/>
    <w:tmpl w:val="6E727008"/>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65300D7"/>
    <w:multiLevelType w:val="hybridMultilevel"/>
    <w:tmpl w:val="BBD6A664"/>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6DD16C4"/>
    <w:multiLevelType w:val="hybridMultilevel"/>
    <w:tmpl w:val="D3DE895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78F5390"/>
    <w:multiLevelType w:val="hybridMultilevel"/>
    <w:tmpl w:val="E920F084"/>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87375B0"/>
    <w:multiLevelType w:val="hybridMultilevel"/>
    <w:tmpl w:val="E78C899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9030401"/>
    <w:multiLevelType w:val="hybridMultilevel"/>
    <w:tmpl w:val="C8D2D31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A833115"/>
    <w:multiLevelType w:val="hybridMultilevel"/>
    <w:tmpl w:val="2516400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AB92677"/>
    <w:multiLevelType w:val="hybridMultilevel"/>
    <w:tmpl w:val="C2E8C444"/>
    <w:lvl w:ilvl="0" w:tplc="D37CF02A">
      <w:start w:val="10"/>
      <w:numFmt w:val="decimal"/>
      <w:lvlText w:val="%1."/>
      <w:lvlJc w:val="left"/>
      <w:pPr>
        <w:ind w:left="530" w:hanging="360"/>
      </w:pPr>
      <w:rPr>
        <w:rFonts w:hint="default"/>
        <w:color w:val="196B24" w:themeColor="accent3"/>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54" w15:restartNumberingAfterBreak="0">
    <w:nsid w:val="2B1F0F4E"/>
    <w:multiLevelType w:val="hybridMultilevel"/>
    <w:tmpl w:val="199E048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BB204F8"/>
    <w:multiLevelType w:val="hybridMultilevel"/>
    <w:tmpl w:val="F91E998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C4A3FC1"/>
    <w:multiLevelType w:val="hybridMultilevel"/>
    <w:tmpl w:val="76BC9B0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CE46A5A"/>
    <w:multiLevelType w:val="hybridMultilevel"/>
    <w:tmpl w:val="E53CF4E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E1927A5"/>
    <w:multiLevelType w:val="hybridMultilevel"/>
    <w:tmpl w:val="8BACCAE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FFB7738"/>
    <w:multiLevelType w:val="hybridMultilevel"/>
    <w:tmpl w:val="F49CA7C0"/>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672D35"/>
    <w:multiLevelType w:val="hybridMultilevel"/>
    <w:tmpl w:val="295404E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2994BEF"/>
    <w:multiLevelType w:val="hybridMultilevel"/>
    <w:tmpl w:val="07F48BF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2CA269A"/>
    <w:multiLevelType w:val="hybridMultilevel"/>
    <w:tmpl w:val="DF80E9F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30623D9"/>
    <w:multiLevelType w:val="hybridMultilevel"/>
    <w:tmpl w:val="9A5C252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3382BEE"/>
    <w:multiLevelType w:val="hybridMultilevel"/>
    <w:tmpl w:val="179888C0"/>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3DB04F6"/>
    <w:multiLevelType w:val="hybridMultilevel"/>
    <w:tmpl w:val="B3F8D5A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427036B"/>
    <w:multiLevelType w:val="hybridMultilevel"/>
    <w:tmpl w:val="BE9053FA"/>
    <w:lvl w:ilvl="0" w:tplc="16123966">
      <w:start w:val="1"/>
      <w:numFmt w:val="bullet"/>
      <w:lvlText w:val="o"/>
      <w:lvlJc w:val="left"/>
      <w:pPr>
        <w:ind w:left="720" w:hanging="360"/>
      </w:pPr>
      <w:rPr>
        <w:rFonts w:ascii="Courier New" w:hAnsi="Courier New" w:cs="Courier New"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FD0BA0"/>
    <w:multiLevelType w:val="hybridMultilevel"/>
    <w:tmpl w:val="7A907CB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51D4992"/>
    <w:multiLevelType w:val="hybridMultilevel"/>
    <w:tmpl w:val="49BC272C"/>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5D31CD3"/>
    <w:multiLevelType w:val="hybridMultilevel"/>
    <w:tmpl w:val="EA1AA99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70D1CC9"/>
    <w:multiLevelType w:val="hybridMultilevel"/>
    <w:tmpl w:val="AE9C0DD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91068C6"/>
    <w:multiLevelType w:val="hybridMultilevel"/>
    <w:tmpl w:val="64B28E7C"/>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A8533FB"/>
    <w:multiLevelType w:val="hybridMultilevel"/>
    <w:tmpl w:val="25DE26D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ADA7CAD"/>
    <w:multiLevelType w:val="hybridMultilevel"/>
    <w:tmpl w:val="F73A264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C276D12"/>
    <w:multiLevelType w:val="hybridMultilevel"/>
    <w:tmpl w:val="27508C5C"/>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C845F4C"/>
    <w:multiLevelType w:val="hybridMultilevel"/>
    <w:tmpl w:val="8A7C55DA"/>
    <w:lvl w:ilvl="0" w:tplc="46EEA79E">
      <w:start w:val="18"/>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CA0011E"/>
    <w:multiLevelType w:val="hybridMultilevel"/>
    <w:tmpl w:val="1A42A3B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D0F2E99"/>
    <w:multiLevelType w:val="hybridMultilevel"/>
    <w:tmpl w:val="5BE8250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DEC37B0"/>
    <w:multiLevelType w:val="hybridMultilevel"/>
    <w:tmpl w:val="320C7008"/>
    <w:lvl w:ilvl="0" w:tplc="16123966">
      <w:start w:val="1"/>
      <w:numFmt w:val="bullet"/>
      <w:lvlText w:val="o"/>
      <w:lvlJc w:val="left"/>
      <w:pPr>
        <w:ind w:left="890" w:hanging="360"/>
      </w:pPr>
      <w:rPr>
        <w:rFonts w:ascii="Courier New" w:hAnsi="Courier New" w:cs="Courier New" w:hint="default"/>
        <w:b/>
        <w:i w:val="0"/>
        <w:color w:val="007B4E"/>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9" w15:restartNumberingAfterBreak="0">
    <w:nsid w:val="3DEF31CE"/>
    <w:multiLevelType w:val="hybridMultilevel"/>
    <w:tmpl w:val="593CC6F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E132A99"/>
    <w:multiLevelType w:val="hybridMultilevel"/>
    <w:tmpl w:val="BB16CC90"/>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F001D80"/>
    <w:multiLevelType w:val="hybridMultilevel"/>
    <w:tmpl w:val="6820F47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F415D59"/>
    <w:multiLevelType w:val="hybridMultilevel"/>
    <w:tmpl w:val="D9064F3E"/>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089164E"/>
    <w:multiLevelType w:val="hybridMultilevel"/>
    <w:tmpl w:val="7E8EA13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1EA5F2A"/>
    <w:multiLevelType w:val="hybridMultilevel"/>
    <w:tmpl w:val="7A2A04B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20E5984"/>
    <w:multiLevelType w:val="hybridMultilevel"/>
    <w:tmpl w:val="2652969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2601D77"/>
    <w:multiLevelType w:val="hybridMultilevel"/>
    <w:tmpl w:val="D52CB3F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2CA066E"/>
    <w:multiLevelType w:val="hybridMultilevel"/>
    <w:tmpl w:val="EA321BC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3E0189C"/>
    <w:multiLevelType w:val="hybridMultilevel"/>
    <w:tmpl w:val="A36851B6"/>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44D0981"/>
    <w:multiLevelType w:val="hybridMultilevel"/>
    <w:tmpl w:val="2A4AB58A"/>
    <w:lvl w:ilvl="0" w:tplc="7814326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44CF755F"/>
    <w:multiLevelType w:val="hybridMultilevel"/>
    <w:tmpl w:val="4DCCE39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67A052A"/>
    <w:multiLevelType w:val="hybridMultilevel"/>
    <w:tmpl w:val="A914FBB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F8606A"/>
    <w:multiLevelType w:val="hybridMultilevel"/>
    <w:tmpl w:val="9538272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7EB4E10"/>
    <w:multiLevelType w:val="hybridMultilevel"/>
    <w:tmpl w:val="BD96DB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E70352"/>
    <w:multiLevelType w:val="hybridMultilevel"/>
    <w:tmpl w:val="FC6EB62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9E351F3"/>
    <w:multiLevelType w:val="hybridMultilevel"/>
    <w:tmpl w:val="5C3CDC96"/>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9FD3620"/>
    <w:multiLevelType w:val="hybridMultilevel"/>
    <w:tmpl w:val="086EE3C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A8474C9"/>
    <w:multiLevelType w:val="hybridMultilevel"/>
    <w:tmpl w:val="0E00575A"/>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A9C1409"/>
    <w:multiLevelType w:val="hybridMultilevel"/>
    <w:tmpl w:val="1B9EC59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BCF0788"/>
    <w:multiLevelType w:val="hybridMultilevel"/>
    <w:tmpl w:val="4AD2CDE0"/>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C2020F4"/>
    <w:multiLevelType w:val="hybridMultilevel"/>
    <w:tmpl w:val="6CCEAF1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C5513B1"/>
    <w:multiLevelType w:val="hybridMultilevel"/>
    <w:tmpl w:val="D3A6052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4DB602A6"/>
    <w:multiLevelType w:val="hybridMultilevel"/>
    <w:tmpl w:val="460CBD9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FBC190F"/>
    <w:multiLevelType w:val="hybridMultilevel"/>
    <w:tmpl w:val="1596839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500772B6"/>
    <w:multiLevelType w:val="hybridMultilevel"/>
    <w:tmpl w:val="9B208BA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52072097"/>
    <w:multiLevelType w:val="hybridMultilevel"/>
    <w:tmpl w:val="5A40CBF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53566389"/>
    <w:multiLevelType w:val="hybridMultilevel"/>
    <w:tmpl w:val="E278AF3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37C0C71"/>
    <w:multiLevelType w:val="hybridMultilevel"/>
    <w:tmpl w:val="C748B52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4050F99"/>
    <w:multiLevelType w:val="hybridMultilevel"/>
    <w:tmpl w:val="85BAC7D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4494B56"/>
    <w:multiLevelType w:val="hybridMultilevel"/>
    <w:tmpl w:val="C0ECA70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45A52D8"/>
    <w:multiLevelType w:val="hybridMultilevel"/>
    <w:tmpl w:val="0D8ABFC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55155713"/>
    <w:multiLevelType w:val="hybridMultilevel"/>
    <w:tmpl w:val="DE063E9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584020B"/>
    <w:multiLevelType w:val="hybridMultilevel"/>
    <w:tmpl w:val="A426C39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6943E41"/>
    <w:multiLevelType w:val="hybridMultilevel"/>
    <w:tmpl w:val="3EFA71E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56D857C5"/>
    <w:multiLevelType w:val="hybridMultilevel"/>
    <w:tmpl w:val="A2B6C46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8296E54"/>
    <w:multiLevelType w:val="hybridMultilevel"/>
    <w:tmpl w:val="4CFCB30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94E50F4"/>
    <w:multiLevelType w:val="hybridMultilevel"/>
    <w:tmpl w:val="56324DA6"/>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9E4476D"/>
    <w:multiLevelType w:val="hybridMultilevel"/>
    <w:tmpl w:val="D91EE31E"/>
    <w:lvl w:ilvl="0" w:tplc="B8FE6FA8">
      <w:start w:val="6"/>
      <w:numFmt w:val="decimal"/>
      <w:lvlText w:val="%1."/>
      <w:lvlJc w:val="left"/>
      <w:pPr>
        <w:ind w:left="530" w:hanging="360"/>
      </w:pPr>
      <w:rPr>
        <w:rFonts w:hint="default"/>
        <w:color w:val="196B24" w:themeColor="accent3"/>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8" w15:restartNumberingAfterBreak="0">
    <w:nsid w:val="59F14DEF"/>
    <w:multiLevelType w:val="hybridMultilevel"/>
    <w:tmpl w:val="B44A2FC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B1048C3"/>
    <w:multiLevelType w:val="hybridMultilevel"/>
    <w:tmpl w:val="7BBC4670"/>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C211DCB"/>
    <w:multiLevelType w:val="hybridMultilevel"/>
    <w:tmpl w:val="A4EA1F8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D502166"/>
    <w:multiLevelType w:val="hybridMultilevel"/>
    <w:tmpl w:val="305CBA6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602F2D71"/>
    <w:multiLevelType w:val="hybridMultilevel"/>
    <w:tmpl w:val="2674963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61FA760D"/>
    <w:multiLevelType w:val="hybridMultilevel"/>
    <w:tmpl w:val="CEA88B48"/>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6220405D"/>
    <w:multiLevelType w:val="hybridMultilevel"/>
    <w:tmpl w:val="FA88BD38"/>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2BC0120"/>
    <w:multiLevelType w:val="hybridMultilevel"/>
    <w:tmpl w:val="DF48557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2BE6B4F"/>
    <w:multiLevelType w:val="hybridMultilevel"/>
    <w:tmpl w:val="05D292A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3050DD6"/>
    <w:multiLevelType w:val="hybridMultilevel"/>
    <w:tmpl w:val="F3708EC2"/>
    <w:lvl w:ilvl="0" w:tplc="65F28F1E">
      <w:start w:val="19"/>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3E5228A"/>
    <w:multiLevelType w:val="hybridMultilevel"/>
    <w:tmpl w:val="263C161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64031C79"/>
    <w:multiLevelType w:val="hybridMultilevel"/>
    <w:tmpl w:val="9376A462"/>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176B04"/>
    <w:multiLevelType w:val="hybridMultilevel"/>
    <w:tmpl w:val="ADDC419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72A7618"/>
    <w:multiLevelType w:val="hybridMultilevel"/>
    <w:tmpl w:val="0FD81628"/>
    <w:lvl w:ilvl="0" w:tplc="6D98D7C4">
      <w:start w:val="1"/>
      <w:numFmt w:val="decimal"/>
      <w:lvlText w:val="%1."/>
      <w:lvlJc w:val="left"/>
      <w:pPr>
        <w:ind w:left="720" w:hanging="360"/>
      </w:pPr>
      <w:rPr>
        <w:rFonts w:hint="default"/>
        <w:color w:val="007B4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7381900"/>
    <w:multiLevelType w:val="hybridMultilevel"/>
    <w:tmpl w:val="55AAB86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69E37227"/>
    <w:multiLevelType w:val="hybridMultilevel"/>
    <w:tmpl w:val="35289FBE"/>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9F17F4F"/>
    <w:multiLevelType w:val="hybridMultilevel"/>
    <w:tmpl w:val="9006DAD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B1A1075"/>
    <w:multiLevelType w:val="hybridMultilevel"/>
    <w:tmpl w:val="A394E61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B21246D"/>
    <w:multiLevelType w:val="hybridMultilevel"/>
    <w:tmpl w:val="3BD6DBF4"/>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6BB4268A"/>
    <w:multiLevelType w:val="hybridMultilevel"/>
    <w:tmpl w:val="54DE495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C471E12"/>
    <w:multiLevelType w:val="hybridMultilevel"/>
    <w:tmpl w:val="833E4D3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E3D7421"/>
    <w:multiLevelType w:val="hybridMultilevel"/>
    <w:tmpl w:val="F14EE93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E8414E7"/>
    <w:multiLevelType w:val="hybridMultilevel"/>
    <w:tmpl w:val="4686EDCC"/>
    <w:lvl w:ilvl="0" w:tplc="A3DCDEBE">
      <w:start w:val="15"/>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EAA4EAA"/>
    <w:multiLevelType w:val="hybridMultilevel"/>
    <w:tmpl w:val="03BA3B24"/>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EF45DF3"/>
    <w:multiLevelType w:val="hybridMultilevel"/>
    <w:tmpl w:val="B8B2F51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F067D6F"/>
    <w:multiLevelType w:val="hybridMultilevel"/>
    <w:tmpl w:val="481840A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6FA31243"/>
    <w:multiLevelType w:val="hybridMultilevel"/>
    <w:tmpl w:val="E446089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FB65CBF"/>
    <w:multiLevelType w:val="hybridMultilevel"/>
    <w:tmpl w:val="A246FB06"/>
    <w:lvl w:ilvl="0" w:tplc="16123966">
      <w:start w:val="1"/>
      <w:numFmt w:val="bullet"/>
      <w:lvlText w:val="o"/>
      <w:lvlJc w:val="left"/>
      <w:pPr>
        <w:ind w:left="720" w:hanging="360"/>
      </w:pPr>
      <w:rPr>
        <w:rFonts w:ascii="Courier New" w:hAnsi="Courier New" w:cs="Courier New" w:hint="default"/>
        <w:b/>
        <w:i w:val="0"/>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FF960BB"/>
    <w:multiLevelType w:val="hybridMultilevel"/>
    <w:tmpl w:val="D9E4B81C"/>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00F4339"/>
    <w:multiLevelType w:val="hybridMultilevel"/>
    <w:tmpl w:val="56CC3CCA"/>
    <w:lvl w:ilvl="0" w:tplc="16123966">
      <w:start w:val="1"/>
      <w:numFmt w:val="bullet"/>
      <w:lvlText w:val="o"/>
      <w:lvlJc w:val="left"/>
      <w:pPr>
        <w:ind w:left="720" w:hanging="360"/>
      </w:pPr>
      <w:rPr>
        <w:rFonts w:ascii="Courier New" w:hAnsi="Courier New" w:cs="Courier New"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2004D1A"/>
    <w:multiLevelType w:val="hybridMultilevel"/>
    <w:tmpl w:val="5C40609A"/>
    <w:lvl w:ilvl="0" w:tplc="F0D0DD56">
      <w:start w:val="1"/>
      <w:numFmt w:val="bullet"/>
      <w:lvlText w:val="o"/>
      <w:lvlJc w:val="left"/>
      <w:pPr>
        <w:ind w:left="720" w:hanging="360"/>
      </w:pPr>
      <w:rPr>
        <w:rFonts w:ascii="Courier New" w:hAnsi="Courier New" w:hint="default"/>
        <w:color w:val="196B24"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2E22B19"/>
    <w:multiLevelType w:val="hybridMultilevel"/>
    <w:tmpl w:val="293A13F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43038D1"/>
    <w:multiLevelType w:val="hybridMultilevel"/>
    <w:tmpl w:val="42AADD0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4B06462"/>
    <w:multiLevelType w:val="hybridMultilevel"/>
    <w:tmpl w:val="B8B800C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61725A1"/>
    <w:multiLevelType w:val="hybridMultilevel"/>
    <w:tmpl w:val="E5D845FC"/>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774F5D1E"/>
    <w:multiLevelType w:val="hybridMultilevel"/>
    <w:tmpl w:val="E21E38B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7F26051"/>
    <w:multiLevelType w:val="hybridMultilevel"/>
    <w:tmpl w:val="58BEF7BE"/>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8791CBE"/>
    <w:multiLevelType w:val="hybridMultilevel"/>
    <w:tmpl w:val="81F2BEF6"/>
    <w:lvl w:ilvl="0" w:tplc="F0D0DD56">
      <w:start w:val="1"/>
      <w:numFmt w:val="bullet"/>
      <w:lvlText w:val="o"/>
      <w:lvlJc w:val="left"/>
      <w:pPr>
        <w:ind w:left="360" w:hanging="360"/>
      </w:pPr>
      <w:rPr>
        <w:rFonts w:ascii="Courier New" w:hAnsi="Courier New" w:hint="default"/>
        <w:color w:val="196B24"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78BD4E62"/>
    <w:multiLevelType w:val="hybridMultilevel"/>
    <w:tmpl w:val="E468E8B2"/>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7AD76102"/>
    <w:multiLevelType w:val="hybridMultilevel"/>
    <w:tmpl w:val="52CE07A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7AFA1745"/>
    <w:multiLevelType w:val="hybridMultilevel"/>
    <w:tmpl w:val="BB98641A"/>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7B681C3E"/>
    <w:multiLevelType w:val="hybridMultilevel"/>
    <w:tmpl w:val="D734A366"/>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7DE76207"/>
    <w:multiLevelType w:val="hybridMultilevel"/>
    <w:tmpl w:val="15F017D4"/>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7EA857F4"/>
    <w:multiLevelType w:val="hybridMultilevel"/>
    <w:tmpl w:val="89BEBF30"/>
    <w:lvl w:ilvl="0" w:tplc="0809000F">
      <w:start w:val="1"/>
      <w:numFmt w:val="decimal"/>
      <w:lvlText w:val="%1."/>
      <w:lvlJc w:val="left"/>
      <w:pPr>
        <w:ind w:left="720" w:hanging="360"/>
      </w:pPr>
      <w:rPr>
        <w:rFonts w:hint="default"/>
        <w:color w:val="196B2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6570089">
    <w:abstractNumId w:val="22"/>
  </w:num>
  <w:num w:numId="2" w16cid:durableId="1506092516">
    <w:abstractNumId w:val="8"/>
  </w:num>
  <w:num w:numId="3" w16cid:durableId="739210105">
    <w:abstractNumId w:val="99"/>
  </w:num>
  <w:num w:numId="4" w16cid:durableId="118882575">
    <w:abstractNumId w:val="95"/>
  </w:num>
  <w:num w:numId="5" w16cid:durableId="1320882304">
    <w:abstractNumId w:val="80"/>
  </w:num>
  <w:num w:numId="6" w16cid:durableId="200753038">
    <w:abstractNumId w:val="155"/>
  </w:num>
  <w:num w:numId="7" w16cid:durableId="260921138">
    <w:abstractNumId w:val="136"/>
  </w:num>
  <w:num w:numId="8" w16cid:durableId="1559050845">
    <w:abstractNumId w:val="71"/>
  </w:num>
  <w:num w:numId="9" w16cid:durableId="1123429543">
    <w:abstractNumId w:val="68"/>
  </w:num>
  <w:num w:numId="10" w16cid:durableId="610093602">
    <w:abstractNumId w:val="89"/>
  </w:num>
  <w:num w:numId="11" w16cid:durableId="507254280">
    <w:abstractNumId w:val="141"/>
  </w:num>
  <w:num w:numId="12" w16cid:durableId="875629732">
    <w:abstractNumId w:val="59"/>
  </w:num>
  <w:num w:numId="13" w16cid:durableId="1323507019">
    <w:abstractNumId w:val="146"/>
  </w:num>
  <w:num w:numId="14" w16cid:durableId="785388033">
    <w:abstractNumId w:val="119"/>
  </w:num>
  <w:num w:numId="15" w16cid:durableId="2139298149">
    <w:abstractNumId w:val="93"/>
  </w:num>
  <w:num w:numId="16" w16cid:durableId="973801472">
    <w:abstractNumId w:val="20"/>
  </w:num>
  <w:num w:numId="17" w16cid:durableId="936014944">
    <w:abstractNumId w:val="116"/>
  </w:num>
  <w:num w:numId="18" w16cid:durableId="1389954717">
    <w:abstractNumId w:val="129"/>
  </w:num>
  <w:num w:numId="19" w16cid:durableId="1185049596">
    <w:abstractNumId w:val="133"/>
  </w:num>
  <w:num w:numId="20" w16cid:durableId="368576624">
    <w:abstractNumId w:val="148"/>
  </w:num>
  <w:num w:numId="21" w16cid:durableId="998968745">
    <w:abstractNumId w:val="64"/>
  </w:num>
  <w:num w:numId="22" w16cid:durableId="491215565">
    <w:abstractNumId w:val="88"/>
  </w:num>
  <w:num w:numId="23" w16cid:durableId="1174995674">
    <w:abstractNumId w:val="46"/>
  </w:num>
  <w:num w:numId="24" w16cid:durableId="1453672713">
    <w:abstractNumId w:val="29"/>
  </w:num>
  <w:num w:numId="25" w16cid:durableId="1547179307">
    <w:abstractNumId w:val="66"/>
  </w:num>
  <w:num w:numId="26" w16cid:durableId="354038094">
    <w:abstractNumId w:val="78"/>
  </w:num>
  <w:num w:numId="27" w16cid:durableId="169763790">
    <w:abstractNumId w:val="49"/>
  </w:num>
  <w:num w:numId="28" w16cid:durableId="1738279327">
    <w:abstractNumId w:val="74"/>
  </w:num>
  <w:num w:numId="29" w16cid:durableId="128596545">
    <w:abstractNumId w:val="11"/>
  </w:num>
  <w:num w:numId="30" w16cid:durableId="183792678">
    <w:abstractNumId w:val="47"/>
  </w:num>
  <w:num w:numId="31" w16cid:durableId="1978875367">
    <w:abstractNumId w:val="0"/>
  </w:num>
  <w:num w:numId="32" w16cid:durableId="1870601156">
    <w:abstractNumId w:val="145"/>
  </w:num>
  <w:num w:numId="33" w16cid:durableId="734200611">
    <w:abstractNumId w:val="19"/>
  </w:num>
  <w:num w:numId="34" w16cid:durableId="1786190368">
    <w:abstractNumId w:val="124"/>
  </w:num>
  <w:num w:numId="35" w16cid:durableId="576328958">
    <w:abstractNumId w:val="14"/>
  </w:num>
  <w:num w:numId="36" w16cid:durableId="257566308">
    <w:abstractNumId w:val="23"/>
  </w:num>
  <w:num w:numId="37" w16cid:durableId="976300541">
    <w:abstractNumId w:val="13"/>
  </w:num>
  <w:num w:numId="38" w16cid:durableId="1779981696">
    <w:abstractNumId w:val="82"/>
  </w:num>
  <w:num w:numId="39" w16cid:durableId="1101339369">
    <w:abstractNumId w:val="61"/>
  </w:num>
  <w:num w:numId="40" w16cid:durableId="1819954604">
    <w:abstractNumId w:val="139"/>
  </w:num>
  <w:num w:numId="41" w16cid:durableId="1294942228">
    <w:abstractNumId w:val="33"/>
  </w:num>
  <w:num w:numId="42" w16cid:durableId="351809200">
    <w:abstractNumId w:val="70"/>
  </w:num>
  <w:num w:numId="43" w16cid:durableId="556286181">
    <w:abstractNumId w:val="30"/>
  </w:num>
  <w:num w:numId="44" w16cid:durableId="1042747932">
    <w:abstractNumId w:val="5"/>
  </w:num>
  <w:num w:numId="45" w16cid:durableId="245923331">
    <w:abstractNumId w:val="76"/>
  </w:num>
  <w:num w:numId="46" w16cid:durableId="1807508649">
    <w:abstractNumId w:val="18"/>
  </w:num>
  <w:num w:numId="47" w16cid:durableId="1900240864">
    <w:abstractNumId w:val="104"/>
  </w:num>
  <w:num w:numId="48" w16cid:durableId="1246184611">
    <w:abstractNumId w:val="151"/>
  </w:num>
  <w:num w:numId="49" w16cid:durableId="224530438">
    <w:abstractNumId w:val="142"/>
  </w:num>
  <w:num w:numId="50" w16cid:durableId="1733187317">
    <w:abstractNumId w:val="25"/>
  </w:num>
  <w:num w:numId="51" w16cid:durableId="858394524">
    <w:abstractNumId w:val="26"/>
  </w:num>
  <w:num w:numId="52" w16cid:durableId="284771843">
    <w:abstractNumId w:val="113"/>
  </w:num>
  <w:num w:numId="53" w16cid:durableId="1033581499">
    <w:abstractNumId w:val="67"/>
  </w:num>
  <w:num w:numId="54" w16cid:durableId="1823157859">
    <w:abstractNumId w:val="100"/>
  </w:num>
  <w:num w:numId="55" w16cid:durableId="196162768">
    <w:abstractNumId w:val="84"/>
  </w:num>
  <w:num w:numId="56" w16cid:durableId="1592736319">
    <w:abstractNumId w:val="17"/>
  </w:num>
  <w:num w:numId="57" w16cid:durableId="659115618">
    <w:abstractNumId w:val="12"/>
  </w:num>
  <w:num w:numId="58" w16cid:durableId="64763572">
    <w:abstractNumId w:val="107"/>
  </w:num>
  <w:num w:numId="59" w16cid:durableId="225267911">
    <w:abstractNumId w:val="90"/>
  </w:num>
  <w:num w:numId="60" w16cid:durableId="1668555843">
    <w:abstractNumId w:val="114"/>
  </w:num>
  <w:num w:numId="61" w16cid:durableId="1657034739">
    <w:abstractNumId w:val="7"/>
  </w:num>
  <w:num w:numId="62" w16cid:durableId="27730929">
    <w:abstractNumId w:val="122"/>
  </w:num>
  <w:num w:numId="63" w16cid:durableId="1967152634">
    <w:abstractNumId w:val="36"/>
  </w:num>
  <w:num w:numId="64" w16cid:durableId="1500000693">
    <w:abstractNumId w:val="143"/>
  </w:num>
  <w:num w:numId="65" w16cid:durableId="2127383292">
    <w:abstractNumId w:val="69"/>
  </w:num>
  <w:num w:numId="66" w16cid:durableId="540099207">
    <w:abstractNumId w:val="21"/>
  </w:num>
  <w:num w:numId="67" w16cid:durableId="554581975">
    <w:abstractNumId w:val="86"/>
  </w:num>
  <w:num w:numId="68" w16cid:durableId="1452088711">
    <w:abstractNumId w:val="73"/>
  </w:num>
  <w:num w:numId="69" w16cid:durableId="575214875">
    <w:abstractNumId w:val="118"/>
  </w:num>
  <w:num w:numId="70" w16cid:durableId="571427754">
    <w:abstractNumId w:val="159"/>
  </w:num>
  <w:num w:numId="71" w16cid:durableId="1982072782">
    <w:abstractNumId w:val="121"/>
  </w:num>
  <w:num w:numId="72" w16cid:durableId="11032676">
    <w:abstractNumId w:val="81"/>
  </w:num>
  <w:num w:numId="73" w16cid:durableId="1074670046">
    <w:abstractNumId w:val="50"/>
  </w:num>
  <w:num w:numId="74" w16cid:durableId="1659336969">
    <w:abstractNumId w:val="157"/>
  </w:num>
  <w:num w:numId="75" w16cid:durableId="2114132996">
    <w:abstractNumId w:val="126"/>
  </w:num>
  <w:num w:numId="76" w16cid:durableId="246889622">
    <w:abstractNumId w:val="31"/>
  </w:num>
  <w:num w:numId="77" w16cid:durableId="1998338874">
    <w:abstractNumId w:val="37"/>
  </w:num>
  <w:num w:numId="78" w16cid:durableId="735082092">
    <w:abstractNumId w:val="24"/>
  </w:num>
  <w:num w:numId="79" w16cid:durableId="1477840375">
    <w:abstractNumId w:val="158"/>
  </w:num>
  <w:num w:numId="80" w16cid:durableId="1427531608">
    <w:abstractNumId w:val="51"/>
  </w:num>
  <w:num w:numId="81" w16cid:durableId="744645496">
    <w:abstractNumId w:val="9"/>
  </w:num>
  <w:num w:numId="82" w16cid:durableId="915212822">
    <w:abstractNumId w:val="52"/>
  </w:num>
  <w:num w:numId="83" w16cid:durableId="819926030">
    <w:abstractNumId w:val="42"/>
  </w:num>
  <w:num w:numId="84" w16cid:durableId="504438920">
    <w:abstractNumId w:val="34"/>
  </w:num>
  <w:num w:numId="85" w16cid:durableId="1437018151">
    <w:abstractNumId w:val="85"/>
  </w:num>
  <w:num w:numId="86" w16cid:durableId="1582257318">
    <w:abstractNumId w:val="79"/>
  </w:num>
  <w:num w:numId="87" w16cid:durableId="1332223883">
    <w:abstractNumId w:val="91"/>
  </w:num>
  <w:num w:numId="88" w16cid:durableId="1088846766">
    <w:abstractNumId w:val="3"/>
  </w:num>
  <w:num w:numId="89" w16cid:durableId="311250223">
    <w:abstractNumId w:val="56"/>
  </w:num>
  <w:num w:numId="90" w16cid:durableId="1330524621">
    <w:abstractNumId w:val="138"/>
  </w:num>
  <w:num w:numId="91" w16cid:durableId="806044074">
    <w:abstractNumId w:val="123"/>
  </w:num>
  <w:num w:numId="92" w16cid:durableId="711541093">
    <w:abstractNumId w:val="1"/>
  </w:num>
  <w:num w:numId="93" w16cid:durableId="729840121">
    <w:abstractNumId w:val="137"/>
  </w:num>
  <w:num w:numId="94" w16cid:durableId="1467580205">
    <w:abstractNumId w:val="40"/>
  </w:num>
  <w:num w:numId="95" w16cid:durableId="1148784346">
    <w:abstractNumId w:val="57"/>
  </w:num>
  <w:num w:numId="96" w16cid:durableId="1439105612">
    <w:abstractNumId w:val="130"/>
  </w:num>
  <w:num w:numId="97" w16cid:durableId="1163813351">
    <w:abstractNumId w:val="35"/>
  </w:num>
  <w:num w:numId="98" w16cid:durableId="627593972">
    <w:abstractNumId w:val="6"/>
  </w:num>
  <w:num w:numId="99" w16cid:durableId="1824345580">
    <w:abstractNumId w:val="72"/>
  </w:num>
  <w:num w:numId="100" w16cid:durableId="248539750">
    <w:abstractNumId w:val="15"/>
  </w:num>
  <w:num w:numId="101" w16cid:durableId="107506496">
    <w:abstractNumId w:val="161"/>
  </w:num>
  <w:num w:numId="102" w16cid:durableId="1153789781">
    <w:abstractNumId w:val="156"/>
  </w:num>
  <w:num w:numId="103" w16cid:durableId="749548706">
    <w:abstractNumId w:val="111"/>
  </w:num>
  <w:num w:numId="104" w16cid:durableId="262616691">
    <w:abstractNumId w:val="60"/>
  </w:num>
  <w:num w:numId="105" w16cid:durableId="568080302">
    <w:abstractNumId w:val="120"/>
  </w:num>
  <w:num w:numId="106" w16cid:durableId="1877545776">
    <w:abstractNumId w:val="43"/>
  </w:num>
  <w:num w:numId="107" w16cid:durableId="981082336">
    <w:abstractNumId w:val="106"/>
  </w:num>
  <w:num w:numId="108" w16cid:durableId="452480671">
    <w:abstractNumId w:val="62"/>
  </w:num>
  <w:num w:numId="109" w16cid:durableId="1501506205">
    <w:abstractNumId w:val="54"/>
  </w:num>
  <w:num w:numId="110" w16cid:durableId="1899583304">
    <w:abstractNumId w:val="83"/>
  </w:num>
  <w:num w:numId="111" w16cid:durableId="1757553985">
    <w:abstractNumId w:val="87"/>
  </w:num>
  <w:num w:numId="112" w16cid:durableId="964313705">
    <w:abstractNumId w:val="27"/>
  </w:num>
  <w:num w:numId="113" w16cid:durableId="504133643">
    <w:abstractNumId w:val="41"/>
  </w:num>
  <w:num w:numId="114" w16cid:durableId="1307586523">
    <w:abstractNumId w:val="115"/>
  </w:num>
  <w:num w:numId="115" w16cid:durableId="390465199">
    <w:abstractNumId w:val="149"/>
  </w:num>
  <w:num w:numId="116" w16cid:durableId="135949037">
    <w:abstractNumId w:val="135"/>
  </w:num>
  <w:num w:numId="117" w16cid:durableId="1460299006">
    <w:abstractNumId w:val="77"/>
  </w:num>
  <w:num w:numId="118" w16cid:durableId="65568108">
    <w:abstractNumId w:val="65"/>
  </w:num>
  <w:num w:numId="119" w16cid:durableId="1652706916">
    <w:abstractNumId w:val="160"/>
  </w:num>
  <w:num w:numId="120" w16cid:durableId="185556897">
    <w:abstractNumId w:val="153"/>
  </w:num>
  <w:num w:numId="121" w16cid:durableId="1408111238">
    <w:abstractNumId w:val="109"/>
  </w:num>
  <w:num w:numId="122" w16cid:durableId="2032947058">
    <w:abstractNumId w:val="103"/>
  </w:num>
  <w:num w:numId="123" w16cid:durableId="2067296083">
    <w:abstractNumId w:val="44"/>
  </w:num>
  <w:num w:numId="124" w16cid:durableId="2066372435">
    <w:abstractNumId w:val="92"/>
  </w:num>
  <w:num w:numId="125" w16cid:durableId="452598097">
    <w:abstractNumId w:val="94"/>
  </w:num>
  <w:num w:numId="126" w16cid:durableId="1222213064">
    <w:abstractNumId w:val="134"/>
  </w:num>
  <w:num w:numId="127" w16cid:durableId="1587497690">
    <w:abstractNumId w:val="10"/>
  </w:num>
  <w:num w:numId="128" w16cid:durableId="1235779178">
    <w:abstractNumId w:val="55"/>
  </w:num>
  <w:num w:numId="129" w16cid:durableId="1485851623">
    <w:abstractNumId w:val="150"/>
  </w:num>
  <w:num w:numId="130" w16cid:durableId="186481780">
    <w:abstractNumId w:val="112"/>
  </w:num>
  <w:num w:numId="131" w16cid:durableId="1455564551">
    <w:abstractNumId w:val="4"/>
  </w:num>
  <w:num w:numId="132" w16cid:durableId="407384113">
    <w:abstractNumId w:val="32"/>
  </w:num>
  <w:num w:numId="133" w16cid:durableId="1032462932">
    <w:abstractNumId w:val="102"/>
  </w:num>
  <w:num w:numId="134" w16cid:durableId="1962959679">
    <w:abstractNumId w:val="16"/>
  </w:num>
  <w:num w:numId="135" w16cid:durableId="1286962768">
    <w:abstractNumId w:val="2"/>
  </w:num>
  <w:num w:numId="136" w16cid:durableId="1719742027">
    <w:abstractNumId w:val="39"/>
  </w:num>
  <w:num w:numId="137" w16cid:durableId="94794767">
    <w:abstractNumId w:val="105"/>
  </w:num>
  <w:num w:numId="138" w16cid:durableId="45420743">
    <w:abstractNumId w:val="63"/>
  </w:num>
  <w:num w:numId="139" w16cid:durableId="1499685960">
    <w:abstractNumId w:val="125"/>
  </w:num>
  <w:num w:numId="140" w16cid:durableId="544951943">
    <w:abstractNumId w:val="101"/>
  </w:num>
  <w:num w:numId="141" w16cid:durableId="1241405973">
    <w:abstractNumId w:val="128"/>
  </w:num>
  <w:num w:numId="142" w16cid:durableId="1131555548">
    <w:abstractNumId w:val="144"/>
  </w:num>
  <w:num w:numId="143" w16cid:durableId="728504798">
    <w:abstractNumId w:val="96"/>
  </w:num>
  <w:num w:numId="144" w16cid:durableId="304313887">
    <w:abstractNumId w:val="108"/>
  </w:num>
  <w:num w:numId="145" w16cid:durableId="1595868362">
    <w:abstractNumId w:val="110"/>
  </w:num>
  <w:num w:numId="146" w16cid:durableId="1231188650">
    <w:abstractNumId w:val="131"/>
  </w:num>
  <w:num w:numId="147" w16cid:durableId="301272560">
    <w:abstractNumId w:val="117"/>
  </w:num>
  <w:num w:numId="148" w16cid:durableId="1498422465">
    <w:abstractNumId w:val="53"/>
  </w:num>
  <w:num w:numId="149" w16cid:durableId="476797668">
    <w:abstractNumId w:val="140"/>
  </w:num>
  <w:num w:numId="150" w16cid:durableId="696153007">
    <w:abstractNumId w:val="75"/>
  </w:num>
  <w:num w:numId="151" w16cid:durableId="123744041">
    <w:abstractNumId w:val="127"/>
  </w:num>
  <w:num w:numId="152" w16cid:durableId="1859732596">
    <w:abstractNumId w:val="28"/>
  </w:num>
  <w:num w:numId="153" w16cid:durableId="1398551315">
    <w:abstractNumId w:val="98"/>
  </w:num>
  <w:num w:numId="154" w16cid:durableId="485707722">
    <w:abstractNumId w:val="58"/>
  </w:num>
  <w:num w:numId="155" w16cid:durableId="70926894">
    <w:abstractNumId w:val="38"/>
  </w:num>
  <w:num w:numId="156" w16cid:durableId="1106576738">
    <w:abstractNumId w:val="132"/>
  </w:num>
  <w:num w:numId="157" w16cid:durableId="90124506">
    <w:abstractNumId w:val="48"/>
  </w:num>
  <w:num w:numId="158" w16cid:durableId="1307275015">
    <w:abstractNumId w:val="154"/>
  </w:num>
  <w:num w:numId="159" w16cid:durableId="1541165311">
    <w:abstractNumId w:val="45"/>
  </w:num>
  <w:num w:numId="160" w16cid:durableId="993140723">
    <w:abstractNumId w:val="152"/>
  </w:num>
  <w:num w:numId="161" w16cid:durableId="1327317082">
    <w:abstractNumId w:val="147"/>
  </w:num>
  <w:num w:numId="162" w16cid:durableId="1561751254">
    <w:abstractNumId w:val="9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C6"/>
    <w:rsid w:val="000010A5"/>
    <w:rsid w:val="00002804"/>
    <w:rsid w:val="0000301A"/>
    <w:rsid w:val="00010583"/>
    <w:rsid w:val="000114F1"/>
    <w:rsid w:val="00012625"/>
    <w:rsid w:val="000156C3"/>
    <w:rsid w:val="00016B3A"/>
    <w:rsid w:val="000179E8"/>
    <w:rsid w:val="00026BEC"/>
    <w:rsid w:val="00026FAD"/>
    <w:rsid w:val="000301CF"/>
    <w:rsid w:val="000309F9"/>
    <w:rsid w:val="00035A4F"/>
    <w:rsid w:val="00036836"/>
    <w:rsid w:val="000371BE"/>
    <w:rsid w:val="000372E3"/>
    <w:rsid w:val="00037A32"/>
    <w:rsid w:val="000403E4"/>
    <w:rsid w:val="00041DEC"/>
    <w:rsid w:val="0004636F"/>
    <w:rsid w:val="00046BFE"/>
    <w:rsid w:val="00047421"/>
    <w:rsid w:val="00051DCE"/>
    <w:rsid w:val="00064A80"/>
    <w:rsid w:val="00064D8A"/>
    <w:rsid w:val="0006770A"/>
    <w:rsid w:val="000711B1"/>
    <w:rsid w:val="00072186"/>
    <w:rsid w:val="00075032"/>
    <w:rsid w:val="00075A24"/>
    <w:rsid w:val="000773A7"/>
    <w:rsid w:val="0008080C"/>
    <w:rsid w:val="00080C23"/>
    <w:rsid w:val="00086D6D"/>
    <w:rsid w:val="00090C4B"/>
    <w:rsid w:val="00091580"/>
    <w:rsid w:val="00091F91"/>
    <w:rsid w:val="00093620"/>
    <w:rsid w:val="000948A5"/>
    <w:rsid w:val="00095A7B"/>
    <w:rsid w:val="000A2C0E"/>
    <w:rsid w:val="000A5040"/>
    <w:rsid w:val="000A77BD"/>
    <w:rsid w:val="000B080A"/>
    <w:rsid w:val="000B580A"/>
    <w:rsid w:val="000B76DA"/>
    <w:rsid w:val="000C288C"/>
    <w:rsid w:val="000C2D0C"/>
    <w:rsid w:val="000C4736"/>
    <w:rsid w:val="000C5553"/>
    <w:rsid w:val="000C5C11"/>
    <w:rsid w:val="000C5E8B"/>
    <w:rsid w:val="000D059D"/>
    <w:rsid w:val="000D064E"/>
    <w:rsid w:val="000D07E5"/>
    <w:rsid w:val="000D1474"/>
    <w:rsid w:val="000D4B7F"/>
    <w:rsid w:val="000D57F3"/>
    <w:rsid w:val="000D60BA"/>
    <w:rsid w:val="000D7737"/>
    <w:rsid w:val="000E1AE2"/>
    <w:rsid w:val="000F6DFE"/>
    <w:rsid w:val="0010075F"/>
    <w:rsid w:val="00101A54"/>
    <w:rsid w:val="00105FEE"/>
    <w:rsid w:val="001102D6"/>
    <w:rsid w:val="001121EC"/>
    <w:rsid w:val="0011235E"/>
    <w:rsid w:val="0011427A"/>
    <w:rsid w:val="00114796"/>
    <w:rsid w:val="00116336"/>
    <w:rsid w:val="00116658"/>
    <w:rsid w:val="00116B49"/>
    <w:rsid w:val="00124475"/>
    <w:rsid w:val="001254D8"/>
    <w:rsid w:val="0013040D"/>
    <w:rsid w:val="001315AD"/>
    <w:rsid w:val="0013248C"/>
    <w:rsid w:val="001339EF"/>
    <w:rsid w:val="00135FE6"/>
    <w:rsid w:val="00136911"/>
    <w:rsid w:val="0014279C"/>
    <w:rsid w:val="00145174"/>
    <w:rsid w:val="00153DBD"/>
    <w:rsid w:val="001673C1"/>
    <w:rsid w:val="00167650"/>
    <w:rsid w:val="001712D1"/>
    <w:rsid w:val="001734C1"/>
    <w:rsid w:val="00177ABC"/>
    <w:rsid w:val="001808E0"/>
    <w:rsid w:val="00182954"/>
    <w:rsid w:val="00183287"/>
    <w:rsid w:val="00185CC5"/>
    <w:rsid w:val="00186EE0"/>
    <w:rsid w:val="00190957"/>
    <w:rsid w:val="00193E84"/>
    <w:rsid w:val="00195951"/>
    <w:rsid w:val="001970A8"/>
    <w:rsid w:val="00197A93"/>
    <w:rsid w:val="001A059E"/>
    <w:rsid w:val="001A464E"/>
    <w:rsid w:val="001A55EC"/>
    <w:rsid w:val="001A61AA"/>
    <w:rsid w:val="001B0669"/>
    <w:rsid w:val="001B556B"/>
    <w:rsid w:val="001C0057"/>
    <w:rsid w:val="001C19F8"/>
    <w:rsid w:val="001C4260"/>
    <w:rsid w:val="001D16CD"/>
    <w:rsid w:val="001D2EB8"/>
    <w:rsid w:val="001D4AE8"/>
    <w:rsid w:val="001D4BC6"/>
    <w:rsid w:val="001E7B54"/>
    <w:rsid w:val="001F125E"/>
    <w:rsid w:val="001F1952"/>
    <w:rsid w:val="001F1D72"/>
    <w:rsid w:val="001F34CD"/>
    <w:rsid w:val="001F4D65"/>
    <w:rsid w:val="00202D49"/>
    <w:rsid w:val="00206111"/>
    <w:rsid w:val="0020684A"/>
    <w:rsid w:val="002070EF"/>
    <w:rsid w:val="00212255"/>
    <w:rsid w:val="00214D4A"/>
    <w:rsid w:val="0022123F"/>
    <w:rsid w:val="00221699"/>
    <w:rsid w:val="002256E5"/>
    <w:rsid w:val="00227368"/>
    <w:rsid w:val="00227B06"/>
    <w:rsid w:val="00231657"/>
    <w:rsid w:val="00231AB4"/>
    <w:rsid w:val="002323AA"/>
    <w:rsid w:val="00235A31"/>
    <w:rsid w:val="00236407"/>
    <w:rsid w:val="002374E0"/>
    <w:rsid w:val="00245B0D"/>
    <w:rsid w:val="00250E41"/>
    <w:rsid w:val="00250F50"/>
    <w:rsid w:val="002532BF"/>
    <w:rsid w:val="00254DE3"/>
    <w:rsid w:val="00256613"/>
    <w:rsid w:val="002569A2"/>
    <w:rsid w:val="002615FD"/>
    <w:rsid w:val="00261826"/>
    <w:rsid w:val="00263D76"/>
    <w:rsid w:val="00267585"/>
    <w:rsid w:val="00267E03"/>
    <w:rsid w:val="00271551"/>
    <w:rsid w:val="00273020"/>
    <w:rsid w:val="00273282"/>
    <w:rsid w:val="00274739"/>
    <w:rsid w:val="00281D24"/>
    <w:rsid w:val="00287E3D"/>
    <w:rsid w:val="00290F73"/>
    <w:rsid w:val="00292907"/>
    <w:rsid w:val="002964BD"/>
    <w:rsid w:val="00297EBF"/>
    <w:rsid w:val="002A2D16"/>
    <w:rsid w:val="002A487D"/>
    <w:rsid w:val="002A658F"/>
    <w:rsid w:val="002A73AA"/>
    <w:rsid w:val="002B0A09"/>
    <w:rsid w:val="002B48C4"/>
    <w:rsid w:val="002B6A16"/>
    <w:rsid w:val="002B799A"/>
    <w:rsid w:val="002C0E6B"/>
    <w:rsid w:val="002C23CE"/>
    <w:rsid w:val="002C594B"/>
    <w:rsid w:val="002D43B6"/>
    <w:rsid w:val="002D5F8D"/>
    <w:rsid w:val="002E0334"/>
    <w:rsid w:val="002E4E65"/>
    <w:rsid w:val="002E582F"/>
    <w:rsid w:val="002E6D7E"/>
    <w:rsid w:val="002E771A"/>
    <w:rsid w:val="002F0EFD"/>
    <w:rsid w:val="002F0F35"/>
    <w:rsid w:val="002F4C1E"/>
    <w:rsid w:val="002F6639"/>
    <w:rsid w:val="002F6996"/>
    <w:rsid w:val="002F7BB6"/>
    <w:rsid w:val="00300F1C"/>
    <w:rsid w:val="00302E13"/>
    <w:rsid w:val="00303615"/>
    <w:rsid w:val="00303BA7"/>
    <w:rsid w:val="003046F4"/>
    <w:rsid w:val="00305475"/>
    <w:rsid w:val="003176C7"/>
    <w:rsid w:val="00317C6D"/>
    <w:rsid w:val="00320EF4"/>
    <w:rsid w:val="00322360"/>
    <w:rsid w:val="0032505F"/>
    <w:rsid w:val="00327B97"/>
    <w:rsid w:val="00330B36"/>
    <w:rsid w:val="00340164"/>
    <w:rsid w:val="003420FE"/>
    <w:rsid w:val="00345ED9"/>
    <w:rsid w:val="003471DD"/>
    <w:rsid w:val="00347337"/>
    <w:rsid w:val="00351018"/>
    <w:rsid w:val="0035343F"/>
    <w:rsid w:val="003535E1"/>
    <w:rsid w:val="00353725"/>
    <w:rsid w:val="0035409C"/>
    <w:rsid w:val="00354E1B"/>
    <w:rsid w:val="0035692D"/>
    <w:rsid w:val="00362B85"/>
    <w:rsid w:val="00370D6A"/>
    <w:rsid w:val="00375536"/>
    <w:rsid w:val="003763A0"/>
    <w:rsid w:val="0037681F"/>
    <w:rsid w:val="00377571"/>
    <w:rsid w:val="003814FA"/>
    <w:rsid w:val="003832EA"/>
    <w:rsid w:val="00385C09"/>
    <w:rsid w:val="00387F61"/>
    <w:rsid w:val="00391FA7"/>
    <w:rsid w:val="00393ED4"/>
    <w:rsid w:val="00394506"/>
    <w:rsid w:val="00395706"/>
    <w:rsid w:val="00395808"/>
    <w:rsid w:val="003A4410"/>
    <w:rsid w:val="003B06DD"/>
    <w:rsid w:val="003B1813"/>
    <w:rsid w:val="003B719F"/>
    <w:rsid w:val="003C3855"/>
    <w:rsid w:val="003C3DA5"/>
    <w:rsid w:val="003D02E5"/>
    <w:rsid w:val="003D3EC6"/>
    <w:rsid w:val="003D50C6"/>
    <w:rsid w:val="003D6C0A"/>
    <w:rsid w:val="003D712E"/>
    <w:rsid w:val="003E1799"/>
    <w:rsid w:val="003E5439"/>
    <w:rsid w:val="003F0336"/>
    <w:rsid w:val="003F15D0"/>
    <w:rsid w:val="003F1AD5"/>
    <w:rsid w:val="003F76A5"/>
    <w:rsid w:val="00413B3F"/>
    <w:rsid w:val="004162F3"/>
    <w:rsid w:val="00420E64"/>
    <w:rsid w:val="00422F4A"/>
    <w:rsid w:val="00423060"/>
    <w:rsid w:val="0042316F"/>
    <w:rsid w:val="00423605"/>
    <w:rsid w:val="0042579F"/>
    <w:rsid w:val="00426013"/>
    <w:rsid w:val="0042725C"/>
    <w:rsid w:val="00431555"/>
    <w:rsid w:val="004324B8"/>
    <w:rsid w:val="00432844"/>
    <w:rsid w:val="00433BE4"/>
    <w:rsid w:val="00433C0A"/>
    <w:rsid w:val="00434382"/>
    <w:rsid w:val="00436A47"/>
    <w:rsid w:val="004372F0"/>
    <w:rsid w:val="00437C95"/>
    <w:rsid w:val="00437EA5"/>
    <w:rsid w:val="00440C67"/>
    <w:rsid w:val="00442D0B"/>
    <w:rsid w:val="00443DE2"/>
    <w:rsid w:val="00445BD4"/>
    <w:rsid w:val="00446C73"/>
    <w:rsid w:val="00447C97"/>
    <w:rsid w:val="00453129"/>
    <w:rsid w:val="00455050"/>
    <w:rsid w:val="004627B7"/>
    <w:rsid w:val="004645C3"/>
    <w:rsid w:val="004665AD"/>
    <w:rsid w:val="00474029"/>
    <w:rsid w:val="00475828"/>
    <w:rsid w:val="004763B7"/>
    <w:rsid w:val="004869F0"/>
    <w:rsid w:val="00486FD6"/>
    <w:rsid w:val="0048750D"/>
    <w:rsid w:val="0048769C"/>
    <w:rsid w:val="00490C04"/>
    <w:rsid w:val="004917D5"/>
    <w:rsid w:val="00491AED"/>
    <w:rsid w:val="00491D56"/>
    <w:rsid w:val="004933E2"/>
    <w:rsid w:val="00493582"/>
    <w:rsid w:val="004A0183"/>
    <w:rsid w:val="004A01B9"/>
    <w:rsid w:val="004A0E02"/>
    <w:rsid w:val="004A5D6E"/>
    <w:rsid w:val="004A5ECB"/>
    <w:rsid w:val="004B0129"/>
    <w:rsid w:val="004B0E16"/>
    <w:rsid w:val="004B4357"/>
    <w:rsid w:val="004B5296"/>
    <w:rsid w:val="004B7165"/>
    <w:rsid w:val="004B7D59"/>
    <w:rsid w:val="004C044A"/>
    <w:rsid w:val="004C1C24"/>
    <w:rsid w:val="004C35F6"/>
    <w:rsid w:val="004C3B2B"/>
    <w:rsid w:val="004C5DB9"/>
    <w:rsid w:val="004D2BA4"/>
    <w:rsid w:val="004D3C27"/>
    <w:rsid w:val="004D4317"/>
    <w:rsid w:val="004D4BD9"/>
    <w:rsid w:val="004D4E4E"/>
    <w:rsid w:val="004D6A76"/>
    <w:rsid w:val="004D6FA4"/>
    <w:rsid w:val="004D734C"/>
    <w:rsid w:val="004E1AA5"/>
    <w:rsid w:val="004E4FEF"/>
    <w:rsid w:val="004E61FF"/>
    <w:rsid w:val="004F0E8B"/>
    <w:rsid w:val="004F77F9"/>
    <w:rsid w:val="005047D5"/>
    <w:rsid w:val="005071F6"/>
    <w:rsid w:val="0051330B"/>
    <w:rsid w:val="005137F5"/>
    <w:rsid w:val="005159E5"/>
    <w:rsid w:val="005160D1"/>
    <w:rsid w:val="00517E8C"/>
    <w:rsid w:val="005220DA"/>
    <w:rsid w:val="005236D0"/>
    <w:rsid w:val="00527BAA"/>
    <w:rsid w:val="00540CF0"/>
    <w:rsid w:val="00542B8C"/>
    <w:rsid w:val="00542DC6"/>
    <w:rsid w:val="0054318C"/>
    <w:rsid w:val="005513A6"/>
    <w:rsid w:val="00552E89"/>
    <w:rsid w:val="00553B6D"/>
    <w:rsid w:val="00553CF1"/>
    <w:rsid w:val="005555E4"/>
    <w:rsid w:val="0055576B"/>
    <w:rsid w:val="005563A9"/>
    <w:rsid w:val="00556F7E"/>
    <w:rsid w:val="00557029"/>
    <w:rsid w:val="005575F7"/>
    <w:rsid w:val="00562881"/>
    <w:rsid w:val="00567978"/>
    <w:rsid w:val="00584BB9"/>
    <w:rsid w:val="00585831"/>
    <w:rsid w:val="005867B9"/>
    <w:rsid w:val="00591D32"/>
    <w:rsid w:val="00593F6E"/>
    <w:rsid w:val="005A0E38"/>
    <w:rsid w:val="005A11B0"/>
    <w:rsid w:val="005A1238"/>
    <w:rsid w:val="005A19E6"/>
    <w:rsid w:val="005A3332"/>
    <w:rsid w:val="005A3697"/>
    <w:rsid w:val="005A5DBB"/>
    <w:rsid w:val="005A5E80"/>
    <w:rsid w:val="005B415D"/>
    <w:rsid w:val="005B6668"/>
    <w:rsid w:val="005C00C9"/>
    <w:rsid w:val="005C5BC3"/>
    <w:rsid w:val="005D0B5D"/>
    <w:rsid w:val="005D707D"/>
    <w:rsid w:val="005D77FE"/>
    <w:rsid w:val="0060194F"/>
    <w:rsid w:val="00603303"/>
    <w:rsid w:val="006130BB"/>
    <w:rsid w:val="006141E0"/>
    <w:rsid w:val="006145BF"/>
    <w:rsid w:val="00617A7F"/>
    <w:rsid w:val="00617B46"/>
    <w:rsid w:val="00623772"/>
    <w:rsid w:val="00624621"/>
    <w:rsid w:val="00624965"/>
    <w:rsid w:val="0062559B"/>
    <w:rsid w:val="006339DF"/>
    <w:rsid w:val="00633AA1"/>
    <w:rsid w:val="00634B17"/>
    <w:rsid w:val="00634D17"/>
    <w:rsid w:val="00634FCB"/>
    <w:rsid w:val="00637CD3"/>
    <w:rsid w:val="00640A86"/>
    <w:rsid w:val="00645D9B"/>
    <w:rsid w:val="00645F05"/>
    <w:rsid w:val="006469B8"/>
    <w:rsid w:val="006503B6"/>
    <w:rsid w:val="00650728"/>
    <w:rsid w:val="00651147"/>
    <w:rsid w:val="006516F8"/>
    <w:rsid w:val="00652771"/>
    <w:rsid w:val="006529CB"/>
    <w:rsid w:val="006547AA"/>
    <w:rsid w:val="00654F18"/>
    <w:rsid w:val="00655A92"/>
    <w:rsid w:val="00655E21"/>
    <w:rsid w:val="006579B2"/>
    <w:rsid w:val="00661D75"/>
    <w:rsid w:val="00661DD0"/>
    <w:rsid w:val="0066437E"/>
    <w:rsid w:val="00665C8B"/>
    <w:rsid w:val="006676DB"/>
    <w:rsid w:val="0067114D"/>
    <w:rsid w:val="006718E5"/>
    <w:rsid w:val="00671A04"/>
    <w:rsid w:val="00673B30"/>
    <w:rsid w:val="006748DB"/>
    <w:rsid w:val="006773C5"/>
    <w:rsid w:val="0068002F"/>
    <w:rsid w:val="006819BA"/>
    <w:rsid w:val="00682BBD"/>
    <w:rsid w:val="0069374A"/>
    <w:rsid w:val="00693907"/>
    <w:rsid w:val="00695F42"/>
    <w:rsid w:val="006A07FB"/>
    <w:rsid w:val="006A0FDA"/>
    <w:rsid w:val="006A1390"/>
    <w:rsid w:val="006A1EEC"/>
    <w:rsid w:val="006A3CD9"/>
    <w:rsid w:val="006A3E68"/>
    <w:rsid w:val="006A6DAF"/>
    <w:rsid w:val="006A7F55"/>
    <w:rsid w:val="006C2D2A"/>
    <w:rsid w:val="006C73BA"/>
    <w:rsid w:val="006C761E"/>
    <w:rsid w:val="006D0E7D"/>
    <w:rsid w:val="006D221D"/>
    <w:rsid w:val="006D2493"/>
    <w:rsid w:val="006D3D5E"/>
    <w:rsid w:val="006D683E"/>
    <w:rsid w:val="006D7066"/>
    <w:rsid w:val="006D723E"/>
    <w:rsid w:val="006D7AA6"/>
    <w:rsid w:val="006E218D"/>
    <w:rsid w:val="006E3E88"/>
    <w:rsid w:val="006E5FE2"/>
    <w:rsid w:val="006F4320"/>
    <w:rsid w:val="006F5E58"/>
    <w:rsid w:val="006F5FF6"/>
    <w:rsid w:val="006F663F"/>
    <w:rsid w:val="006F7CDB"/>
    <w:rsid w:val="006F7EBB"/>
    <w:rsid w:val="006F7FC7"/>
    <w:rsid w:val="007004FD"/>
    <w:rsid w:val="007010F9"/>
    <w:rsid w:val="00701F56"/>
    <w:rsid w:val="00702F4E"/>
    <w:rsid w:val="007030E0"/>
    <w:rsid w:val="007037FF"/>
    <w:rsid w:val="007073B1"/>
    <w:rsid w:val="00707EA2"/>
    <w:rsid w:val="00713081"/>
    <w:rsid w:val="007157D0"/>
    <w:rsid w:val="007179BB"/>
    <w:rsid w:val="0072042D"/>
    <w:rsid w:val="00725030"/>
    <w:rsid w:val="00725ABE"/>
    <w:rsid w:val="00730E5D"/>
    <w:rsid w:val="00731D06"/>
    <w:rsid w:val="007321A4"/>
    <w:rsid w:val="007329F3"/>
    <w:rsid w:val="007340FD"/>
    <w:rsid w:val="007379A7"/>
    <w:rsid w:val="007433BD"/>
    <w:rsid w:val="007504FD"/>
    <w:rsid w:val="007505ED"/>
    <w:rsid w:val="00751826"/>
    <w:rsid w:val="007522A0"/>
    <w:rsid w:val="00752723"/>
    <w:rsid w:val="00752B37"/>
    <w:rsid w:val="00752DF1"/>
    <w:rsid w:val="0075439E"/>
    <w:rsid w:val="00754826"/>
    <w:rsid w:val="00755085"/>
    <w:rsid w:val="00756FD7"/>
    <w:rsid w:val="0075720B"/>
    <w:rsid w:val="007575F7"/>
    <w:rsid w:val="00761DA6"/>
    <w:rsid w:val="00764C68"/>
    <w:rsid w:val="00764FCA"/>
    <w:rsid w:val="007713B0"/>
    <w:rsid w:val="007719C4"/>
    <w:rsid w:val="00774571"/>
    <w:rsid w:val="00774B20"/>
    <w:rsid w:val="0077527C"/>
    <w:rsid w:val="007808BE"/>
    <w:rsid w:val="0078122B"/>
    <w:rsid w:val="00781424"/>
    <w:rsid w:val="00784EB4"/>
    <w:rsid w:val="00784F28"/>
    <w:rsid w:val="007866F4"/>
    <w:rsid w:val="0078671B"/>
    <w:rsid w:val="00787DCB"/>
    <w:rsid w:val="007916E0"/>
    <w:rsid w:val="00791AE2"/>
    <w:rsid w:val="00792D09"/>
    <w:rsid w:val="00793189"/>
    <w:rsid w:val="0079386C"/>
    <w:rsid w:val="00794124"/>
    <w:rsid w:val="007951F1"/>
    <w:rsid w:val="007A6537"/>
    <w:rsid w:val="007B42CF"/>
    <w:rsid w:val="007B5EA8"/>
    <w:rsid w:val="007B6929"/>
    <w:rsid w:val="007C11D4"/>
    <w:rsid w:val="007C5035"/>
    <w:rsid w:val="007C5A6F"/>
    <w:rsid w:val="007C788E"/>
    <w:rsid w:val="007D082C"/>
    <w:rsid w:val="007D257F"/>
    <w:rsid w:val="007D2BF6"/>
    <w:rsid w:val="007D2FD3"/>
    <w:rsid w:val="007D3951"/>
    <w:rsid w:val="007D3E06"/>
    <w:rsid w:val="007D5DF9"/>
    <w:rsid w:val="007D6A98"/>
    <w:rsid w:val="007D7E89"/>
    <w:rsid w:val="007E04BD"/>
    <w:rsid w:val="007E23B9"/>
    <w:rsid w:val="007E27B3"/>
    <w:rsid w:val="007E3194"/>
    <w:rsid w:val="007F1010"/>
    <w:rsid w:val="007F4602"/>
    <w:rsid w:val="007F5C86"/>
    <w:rsid w:val="00801284"/>
    <w:rsid w:val="00803A00"/>
    <w:rsid w:val="00807EE8"/>
    <w:rsid w:val="00812A31"/>
    <w:rsid w:val="00812E51"/>
    <w:rsid w:val="00816DA5"/>
    <w:rsid w:val="008173DD"/>
    <w:rsid w:val="008269F9"/>
    <w:rsid w:val="00831392"/>
    <w:rsid w:val="0083177E"/>
    <w:rsid w:val="00832022"/>
    <w:rsid w:val="00832235"/>
    <w:rsid w:val="008323FA"/>
    <w:rsid w:val="0083335E"/>
    <w:rsid w:val="00834D09"/>
    <w:rsid w:val="008435EE"/>
    <w:rsid w:val="00846393"/>
    <w:rsid w:val="008505DF"/>
    <w:rsid w:val="008511D4"/>
    <w:rsid w:val="00853CCD"/>
    <w:rsid w:val="00855A2E"/>
    <w:rsid w:val="0086089D"/>
    <w:rsid w:val="008616CB"/>
    <w:rsid w:val="0086182F"/>
    <w:rsid w:val="00864739"/>
    <w:rsid w:val="00865225"/>
    <w:rsid w:val="00866E4D"/>
    <w:rsid w:val="00871921"/>
    <w:rsid w:val="008750C4"/>
    <w:rsid w:val="008764E6"/>
    <w:rsid w:val="008775C5"/>
    <w:rsid w:val="0088015B"/>
    <w:rsid w:val="0088035C"/>
    <w:rsid w:val="00880E6D"/>
    <w:rsid w:val="00880F3A"/>
    <w:rsid w:val="00882C1F"/>
    <w:rsid w:val="008857BE"/>
    <w:rsid w:val="008864C4"/>
    <w:rsid w:val="00891503"/>
    <w:rsid w:val="00894AED"/>
    <w:rsid w:val="00895577"/>
    <w:rsid w:val="00896764"/>
    <w:rsid w:val="00896F6B"/>
    <w:rsid w:val="008A163E"/>
    <w:rsid w:val="008A1C44"/>
    <w:rsid w:val="008A4643"/>
    <w:rsid w:val="008A646E"/>
    <w:rsid w:val="008A6CCC"/>
    <w:rsid w:val="008B0C8C"/>
    <w:rsid w:val="008B4B5C"/>
    <w:rsid w:val="008B5228"/>
    <w:rsid w:val="008C4B50"/>
    <w:rsid w:val="008C4BD2"/>
    <w:rsid w:val="008C592F"/>
    <w:rsid w:val="008D0803"/>
    <w:rsid w:val="008D0B5A"/>
    <w:rsid w:val="008D25CB"/>
    <w:rsid w:val="008D3895"/>
    <w:rsid w:val="008D3EDA"/>
    <w:rsid w:val="008D4773"/>
    <w:rsid w:val="008D52C5"/>
    <w:rsid w:val="008D6E72"/>
    <w:rsid w:val="008D76AA"/>
    <w:rsid w:val="008D795F"/>
    <w:rsid w:val="008E2095"/>
    <w:rsid w:val="008E3CA4"/>
    <w:rsid w:val="008E474F"/>
    <w:rsid w:val="008E686F"/>
    <w:rsid w:val="008F4D51"/>
    <w:rsid w:val="008F688A"/>
    <w:rsid w:val="009041A4"/>
    <w:rsid w:val="00912D0D"/>
    <w:rsid w:val="009133F4"/>
    <w:rsid w:val="009219A7"/>
    <w:rsid w:val="009225A4"/>
    <w:rsid w:val="009228D5"/>
    <w:rsid w:val="00922DCE"/>
    <w:rsid w:val="00924717"/>
    <w:rsid w:val="009255DA"/>
    <w:rsid w:val="009255DC"/>
    <w:rsid w:val="009267F6"/>
    <w:rsid w:val="009268A8"/>
    <w:rsid w:val="0092778F"/>
    <w:rsid w:val="00930EC4"/>
    <w:rsid w:val="009329A8"/>
    <w:rsid w:val="0093682A"/>
    <w:rsid w:val="00941BA0"/>
    <w:rsid w:val="009447E7"/>
    <w:rsid w:val="009458F6"/>
    <w:rsid w:val="009479DB"/>
    <w:rsid w:val="00947BCB"/>
    <w:rsid w:val="00950A72"/>
    <w:rsid w:val="00951BAA"/>
    <w:rsid w:val="009527E2"/>
    <w:rsid w:val="00952ECA"/>
    <w:rsid w:val="0095529A"/>
    <w:rsid w:val="009557C6"/>
    <w:rsid w:val="009578F0"/>
    <w:rsid w:val="00957FFD"/>
    <w:rsid w:val="00974023"/>
    <w:rsid w:val="00976450"/>
    <w:rsid w:val="009778C6"/>
    <w:rsid w:val="00977A48"/>
    <w:rsid w:val="00981AD6"/>
    <w:rsid w:val="00984694"/>
    <w:rsid w:val="00985AEC"/>
    <w:rsid w:val="00987320"/>
    <w:rsid w:val="00990E9B"/>
    <w:rsid w:val="00991DB4"/>
    <w:rsid w:val="00993883"/>
    <w:rsid w:val="009944E5"/>
    <w:rsid w:val="00995BDC"/>
    <w:rsid w:val="009961DA"/>
    <w:rsid w:val="009A3E45"/>
    <w:rsid w:val="009A45CE"/>
    <w:rsid w:val="009A503E"/>
    <w:rsid w:val="009A50F4"/>
    <w:rsid w:val="009A6E0B"/>
    <w:rsid w:val="009A704B"/>
    <w:rsid w:val="009B05D1"/>
    <w:rsid w:val="009B2229"/>
    <w:rsid w:val="009B6186"/>
    <w:rsid w:val="009C025B"/>
    <w:rsid w:val="009C29A5"/>
    <w:rsid w:val="009C31A7"/>
    <w:rsid w:val="009C540D"/>
    <w:rsid w:val="009C54A5"/>
    <w:rsid w:val="009C585B"/>
    <w:rsid w:val="009C6E94"/>
    <w:rsid w:val="009C76A5"/>
    <w:rsid w:val="009C7AA5"/>
    <w:rsid w:val="009D157A"/>
    <w:rsid w:val="009D4A0C"/>
    <w:rsid w:val="009D4A5C"/>
    <w:rsid w:val="009D555C"/>
    <w:rsid w:val="009D5565"/>
    <w:rsid w:val="009E0D26"/>
    <w:rsid w:val="009E116B"/>
    <w:rsid w:val="009E1404"/>
    <w:rsid w:val="009E2FF7"/>
    <w:rsid w:val="009E4044"/>
    <w:rsid w:val="009E681C"/>
    <w:rsid w:val="009F05D0"/>
    <w:rsid w:val="009F35A0"/>
    <w:rsid w:val="009F3BAC"/>
    <w:rsid w:val="009F4A59"/>
    <w:rsid w:val="009F6D8E"/>
    <w:rsid w:val="009F7E0C"/>
    <w:rsid w:val="00A021D3"/>
    <w:rsid w:val="00A02C50"/>
    <w:rsid w:val="00A03ABD"/>
    <w:rsid w:val="00A056B4"/>
    <w:rsid w:val="00A062CA"/>
    <w:rsid w:val="00A108C4"/>
    <w:rsid w:val="00A14194"/>
    <w:rsid w:val="00A142FC"/>
    <w:rsid w:val="00A2013E"/>
    <w:rsid w:val="00A21BA5"/>
    <w:rsid w:val="00A22DC9"/>
    <w:rsid w:val="00A24204"/>
    <w:rsid w:val="00A255BC"/>
    <w:rsid w:val="00A25E16"/>
    <w:rsid w:val="00A265FC"/>
    <w:rsid w:val="00A27A5C"/>
    <w:rsid w:val="00A32A46"/>
    <w:rsid w:val="00A43690"/>
    <w:rsid w:val="00A5291C"/>
    <w:rsid w:val="00A52F6C"/>
    <w:rsid w:val="00A5559C"/>
    <w:rsid w:val="00A572CD"/>
    <w:rsid w:val="00A5758F"/>
    <w:rsid w:val="00A63096"/>
    <w:rsid w:val="00A63AE2"/>
    <w:rsid w:val="00A6471C"/>
    <w:rsid w:val="00A660AE"/>
    <w:rsid w:val="00A706B4"/>
    <w:rsid w:val="00A74E48"/>
    <w:rsid w:val="00A752D4"/>
    <w:rsid w:val="00A77928"/>
    <w:rsid w:val="00A77EEB"/>
    <w:rsid w:val="00A82084"/>
    <w:rsid w:val="00A85CDE"/>
    <w:rsid w:val="00A8759F"/>
    <w:rsid w:val="00A87916"/>
    <w:rsid w:val="00A87DAA"/>
    <w:rsid w:val="00A918E4"/>
    <w:rsid w:val="00A9227D"/>
    <w:rsid w:val="00A93138"/>
    <w:rsid w:val="00A95F2F"/>
    <w:rsid w:val="00A9764C"/>
    <w:rsid w:val="00A97DA5"/>
    <w:rsid w:val="00AA3A55"/>
    <w:rsid w:val="00AA55B9"/>
    <w:rsid w:val="00AA7DC0"/>
    <w:rsid w:val="00AB02FF"/>
    <w:rsid w:val="00AC087E"/>
    <w:rsid w:val="00AC32C3"/>
    <w:rsid w:val="00AC5698"/>
    <w:rsid w:val="00AE5F29"/>
    <w:rsid w:val="00AE658E"/>
    <w:rsid w:val="00AE79F3"/>
    <w:rsid w:val="00AF087B"/>
    <w:rsid w:val="00AF2325"/>
    <w:rsid w:val="00AF5DB5"/>
    <w:rsid w:val="00B016B7"/>
    <w:rsid w:val="00B01A83"/>
    <w:rsid w:val="00B038D1"/>
    <w:rsid w:val="00B12565"/>
    <w:rsid w:val="00B13A1D"/>
    <w:rsid w:val="00B13D71"/>
    <w:rsid w:val="00B15421"/>
    <w:rsid w:val="00B155A7"/>
    <w:rsid w:val="00B253A5"/>
    <w:rsid w:val="00B25E36"/>
    <w:rsid w:val="00B25EE3"/>
    <w:rsid w:val="00B26571"/>
    <w:rsid w:val="00B333C0"/>
    <w:rsid w:val="00B367BB"/>
    <w:rsid w:val="00B40616"/>
    <w:rsid w:val="00B45436"/>
    <w:rsid w:val="00B51F30"/>
    <w:rsid w:val="00B53180"/>
    <w:rsid w:val="00B55C76"/>
    <w:rsid w:val="00B56A3C"/>
    <w:rsid w:val="00B5726E"/>
    <w:rsid w:val="00B6058F"/>
    <w:rsid w:val="00B6074F"/>
    <w:rsid w:val="00B6177F"/>
    <w:rsid w:val="00B701DD"/>
    <w:rsid w:val="00B71B69"/>
    <w:rsid w:val="00B721A6"/>
    <w:rsid w:val="00B729EA"/>
    <w:rsid w:val="00B72ED4"/>
    <w:rsid w:val="00B7310E"/>
    <w:rsid w:val="00B756C1"/>
    <w:rsid w:val="00B77F05"/>
    <w:rsid w:val="00B8303E"/>
    <w:rsid w:val="00B83103"/>
    <w:rsid w:val="00B83A02"/>
    <w:rsid w:val="00B84223"/>
    <w:rsid w:val="00B8429A"/>
    <w:rsid w:val="00B86693"/>
    <w:rsid w:val="00B90F7A"/>
    <w:rsid w:val="00B931DD"/>
    <w:rsid w:val="00B943A1"/>
    <w:rsid w:val="00B948BC"/>
    <w:rsid w:val="00B979C0"/>
    <w:rsid w:val="00B97F04"/>
    <w:rsid w:val="00BA098E"/>
    <w:rsid w:val="00BA3C6E"/>
    <w:rsid w:val="00BA4154"/>
    <w:rsid w:val="00BA602A"/>
    <w:rsid w:val="00BA61D8"/>
    <w:rsid w:val="00BB45A7"/>
    <w:rsid w:val="00BC0EE7"/>
    <w:rsid w:val="00BC2A7A"/>
    <w:rsid w:val="00BC3F1C"/>
    <w:rsid w:val="00BC4EC5"/>
    <w:rsid w:val="00BD0941"/>
    <w:rsid w:val="00BD211E"/>
    <w:rsid w:val="00BD2D21"/>
    <w:rsid w:val="00BD3EF4"/>
    <w:rsid w:val="00BD5055"/>
    <w:rsid w:val="00BD63E2"/>
    <w:rsid w:val="00BD7DAA"/>
    <w:rsid w:val="00BE417D"/>
    <w:rsid w:val="00BE5B82"/>
    <w:rsid w:val="00BE5FED"/>
    <w:rsid w:val="00BF135A"/>
    <w:rsid w:val="00BF1D8F"/>
    <w:rsid w:val="00BF1DEF"/>
    <w:rsid w:val="00BF22AE"/>
    <w:rsid w:val="00C027D7"/>
    <w:rsid w:val="00C02A1B"/>
    <w:rsid w:val="00C02E85"/>
    <w:rsid w:val="00C04221"/>
    <w:rsid w:val="00C05691"/>
    <w:rsid w:val="00C07808"/>
    <w:rsid w:val="00C11F1E"/>
    <w:rsid w:val="00C12D1C"/>
    <w:rsid w:val="00C136A0"/>
    <w:rsid w:val="00C14105"/>
    <w:rsid w:val="00C16839"/>
    <w:rsid w:val="00C1683A"/>
    <w:rsid w:val="00C21B8E"/>
    <w:rsid w:val="00C2223C"/>
    <w:rsid w:val="00C22B2E"/>
    <w:rsid w:val="00C25358"/>
    <w:rsid w:val="00C32C1A"/>
    <w:rsid w:val="00C33D8D"/>
    <w:rsid w:val="00C36FF4"/>
    <w:rsid w:val="00C3743A"/>
    <w:rsid w:val="00C40505"/>
    <w:rsid w:val="00C414FD"/>
    <w:rsid w:val="00C43732"/>
    <w:rsid w:val="00C447F4"/>
    <w:rsid w:val="00C4586D"/>
    <w:rsid w:val="00C45AAC"/>
    <w:rsid w:val="00C5489B"/>
    <w:rsid w:val="00C55092"/>
    <w:rsid w:val="00C55CC9"/>
    <w:rsid w:val="00C576B8"/>
    <w:rsid w:val="00C617F8"/>
    <w:rsid w:val="00C6548F"/>
    <w:rsid w:val="00C67561"/>
    <w:rsid w:val="00C71DAD"/>
    <w:rsid w:val="00C71F6C"/>
    <w:rsid w:val="00C73381"/>
    <w:rsid w:val="00C75555"/>
    <w:rsid w:val="00C77945"/>
    <w:rsid w:val="00C81261"/>
    <w:rsid w:val="00C83EEB"/>
    <w:rsid w:val="00C84708"/>
    <w:rsid w:val="00C90213"/>
    <w:rsid w:val="00C91631"/>
    <w:rsid w:val="00C92124"/>
    <w:rsid w:val="00C92E4B"/>
    <w:rsid w:val="00C9427A"/>
    <w:rsid w:val="00C9698C"/>
    <w:rsid w:val="00C97640"/>
    <w:rsid w:val="00C979BA"/>
    <w:rsid w:val="00CA0494"/>
    <w:rsid w:val="00CA1332"/>
    <w:rsid w:val="00CA4333"/>
    <w:rsid w:val="00CA6890"/>
    <w:rsid w:val="00CA794E"/>
    <w:rsid w:val="00CB2B16"/>
    <w:rsid w:val="00CB42D6"/>
    <w:rsid w:val="00CB7E5F"/>
    <w:rsid w:val="00CC1767"/>
    <w:rsid w:val="00CC70EF"/>
    <w:rsid w:val="00CC7ED6"/>
    <w:rsid w:val="00CC7FE7"/>
    <w:rsid w:val="00CD0E1A"/>
    <w:rsid w:val="00CD10A0"/>
    <w:rsid w:val="00CD1D12"/>
    <w:rsid w:val="00CD30BD"/>
    <w:rsid w:val="00CD59EA"/>
    <w:rsid w:val="00CE16F3"/>
    <w:rsid w:val="00CE2B66"/>
    <w:rsid w:val="00CE3984"/>
    <w:rsid w:val="00CE59B4"/>
    <w:rsid w:val="00CF01B7"/>
    <w:rsid w:val="00CF124E"/>
    <w:rsid w:val="00CF1E6F"/>
    <w:rsid w:val="00CF3B7F"/>
    <w:rsid w:val="00CF53E1"/>
    <w:rsid w:val="00D007B9"/>
    <w:rsid w:val="00D015CD"/>
    <w:rsid w:val="00D04AD5"/>
    <w:rsid w:val="00D07B7F"/>
    <w:rsid w:val="00D11C04"/>
    <w:rsid w:val="00D1208F"/>
    <w:rsid w:val="00D14EC8"/>
    <w:rsid w:val="00D16995"/>
    <w:rsid w:val="00D2257F"/>
    <w:rsid w:val="00D232EB"/>
    <w:rsid w:val="00D33210"/>
    <w:rsid w:val="00D33462"/>
    <w:rsid w:val="00D34F26"/>
    <w:rsid w:val="00D35D96"/>
    <w:rsid w:val="00D424E5"/>
    <w:rsid w:val="00D43D6D"/>
    <w:rsid w:val="00D43DB1"/>
    <w:rsid w:val="00D527F9"/>
    <w:rsid w:val="00D530AE"/>
    <w:rsid w:val="00D55C68"/>
    <w:rsid w:val="00D65FC6"/>
    <w:rsid w:val="00D664CE"/>
    <w:rsid w:val="00D714EB"/>
    <w:rsid w:val="00D71586"/>
    <w:rsid w:val="00D741CD"/>
    <w:rsid w:val="00D7751F"/>
    <w:rsid w:val="00D833CC"/>
    <w:rsid w:val="00D854A0"/>
    <w:rsid w:val="00D8708C"/>
    <w:rsid w:val="00D928AA"/>
    <w:rsid w:val="00D935BD"/>
    <w:rsid w:val="00D960BD"/>
    <w:rsid w:val="00D970E4"/>
    <w:rsid w:val="00DA1167"/>
    <w:rsid w:val="00DA1B08"/>
    <w:rsid w:val="00DA6517"/>
    <w:rsid w:val="00DA661E"/>
    <w:rsid w:val="00DA7A60"/>
    <w:rsid w:val="00DA7BB7"/>
    <w:rsid w:val="00DB5855"/>
    <w:rsid w:val="00DB6637"/>
    <w:rsid w:val="00DB7570"/>
    <w:rsid w:val="00DC1E29"/>
    <w:rsid w:val="00DC27AE"/>
    <w:rsid w:val="00DC355C"/>
    <w:rsid w:val="00DC578C"/>
    <w:rsid w:val="00DC7565"/>
    <w:rsid w:val="00DD3BA8"/>
    <w:rsid w:val="00DD5925"/>
    <w:rsid w:val="00DD6124"/>
    <w:rsid w:val="00DD6AF5"/>
    <w:rsid w:val="00DD7E98"/>
    <w:rsid w:val="00DE2D14"/>
    <w:rsid w:val="00DE2F25"/>
    <w:rsid w:val="00DE5C46"/>
    <w:rsid w:val="00DF0D76"/>
    <w:rsid w:val="00DF7699"/>
    <w:rsid w:val="00DF76B8"/>
    <w:rsid w:val="00DF7ADD"/>
    <w:rsid w:val="00E00E1C"/>
    <w:rsid w:val="00E050D7"/>
    <w:rsid w:val="00E05354"/>
    <w:rsid w:val="00E05A1F"/>
    <w:rsid w:val="00E106C3"/>
    <w:rsid w:val="00E148C7"/>
    <w:rsid w:val="00E14BCF"/>
    <w:rsid w:val="00E152A6"/>
    <w:rsid w:val="00E202AF"/>
    <w:rsid w:val="00E21783"/>
    <w:rsid w:val="00E21AEE"/>
    <w:rsid w:val="00E26EC5"/>
    <w:rsid w:val="00E325B0"/>
    <w:rsid w:val="00E33A12"/>
    <w:rsid w:val="00E40E8A"/>
    <w:rsid w:val="00E4622A"/>
    <w:rsid w:val="00E4696F"/>
    <w:rsid w:val="00E5041C"/>
    <w:rsid w:val="00E51113"/>
    <w:rsid w:val="00E53F5B"/>
    <w:rsid w:val="00E6097B"/>
    <w:rsid w:val="00E64E28"/>
    <w:rsid w:val="00E6631E"/>
    <w:rsid w:val="00E74A3E"/>
    <w:rsid w:val="00E8239B"/>
    <w:rsid w:val="00E82B59"/>
    <w:rsid w:val="00E8387F"/>
    <w:rsid w:val="00E84221"/>
    <w:rsid w:val="00E849A0"/>
    <w:rsid w:val="00E86D1A"/>
    <w:rsid w:val="00E90CEF"/>
    <w:rsid w:val="00E94D1F"/>
    <w:rsid w:val="00E963F1"/>
    <w:rsid w:val="00EA0400"/>
    <w:rsid w:val="00EA1C3B"/>
    <w:rsid w:val="00EA20C6"/>
    <w:rsid w:val="00EA72A2"/>
    <w:rsid w:val="00EB69F8"/>
    <w:rsid w:val="00EB6E09"/>
    <w:rsid w:val="00EB777F"/>
    <w:rsid w:val="00EC0B7B"/>
    <w:rsid w:val="00EC23A5"/>
    <w:rsid w:val="00EC28E8"/>
    <w:rsid w:val="00EC371E"/>
    <w:rsid w:val="00EC44D0"/>
    <w:rsid w:val="00EC5032"/>
    <w:rsid w:val="00EC6E9F"/>
    <w:rsid w:val="00EC7470"/>
    <w:rsid w:val="00ED41B2"/>
    <w:rsid w:val="00ED4DFD"/>
    <w:rsid w:val="00ED6A2B"/>
    <w:rsid w:val="00EE1F30"/>
    <w:rsid w:val="00EE4C2F"/>
    <w:rsid w:val="00EE6855"/>
    <w:rsid w:val="00EE7DB8"/>
    <w:rsid w:val="00EF0450"/>
    <w:rsid w:val="00EF222F"/>
    <w:rsid w:val="00EF467B"/>
    <w:rsid w:val="00EF53FF"/>
    <w:rsid w:val="00EF6BAA"/>
    <w:rsid w:val="00F00561"/>
    <w:rsid w:val="00F00ACF"/>
    <w:rsid w:val="00F04B9A"/>
    <w:rsid w:val="00F055FF"/>
    <w:rsid w:val="00F057DA"/>
    <w:rsid w:val="00F115A8"/>
    <w:rsid w:val="00F22AC6"/>
    <w:rsid w:val="00F30527"/>
    <w:rsid w:val="00F323F0"/>
    <w:rsid w:val="00F325B7"/>
    <w:rsid w:val="00F36BDA"/>
    <w:rsid w:val="00F37981"/>
    <w:rsid w:val="00F4263B"/>
    <w:rsid w:val="00F44648"/>
    <w:rsid w:val="00F46DB8"/>
    <w:rsid w:val="00F47869"/>
    <w:rsid w:val="00F536E6"/>
    <w:rsid w:val="00F55FE1"/>
    <w:rsid w:val="00F56256"/>
    <w:rsid w:val="00F56729"/>
    <w:rsid w:val="00F60C0F"/>
    <w:rsid w:val="00F61CDA"/>
    <w:rsid w:val="00F640B5"/>
    <w:rsid w:val="00F641C2"/>
    <w:rsid w:val="00F65923"/>
    <w:rsid w:val="00F6670A"/>
    <w:rsid w:val="00F70513"/>
    <w:rsid w:val="00F713D4"/>
    <w:rsid w:val="00F77DC8"/>
    <w:rsid w:val="00F8102A"/>
    <w:rsid w:val="00F839DA"/>
    <w:rsid w:val="00F861EC"/>
    <w:rsid w:val="00F86396"/>
    <w:rsid w:val="00F87138"/>
    <w:rsid w:val="00F935DE"/>
    <w:rsid w:val="00F93C2E"/>
    <w:rsid w:val="00F94BE6"/>
    <w:rsid w:val="00F95C15"/>
    <w:rsid w:val="00F96604"/>
    <w:rsid w:val="00F96928"/>
    <w:rsid w:val="00F96AC8"/>
    <w:rsid w:val="00F97732"/>
    <w:rsid w:val="00F97DF6"/>
    <w:rsid w:val="00FA30F4"/>
    <w:rsid w:val="00FA35DC"/>
    <w:rsid w:val="00FB0334"/>
    <w:rsid w:val="00FB0A65"/>
    <w:rsid w:val="00FB7281"/>
    <w:rsid w:val="00FB7AB7"/>
    <w:rsid w:val="00FC3169"/>
    <w:rsid w:val="00FD10AA"/>
    <w:rsid w:val="00FD17D3"/>
    <w:rsid w:val="00FD1BA3"/>
    <w:rsid w:val="00FD1F47"/>
    <w:rsid w:val="00FD3151"/>
    <w:rsid w:val="00FD4AA6"/>
    <w:rsid w:val="00FE1EA1"/>
    <w:rsid w:val="00FE27E9"/>
    <w:rsid w:val="00FE32A2"/>
    <w:rsid w:val="00FE68DF"/>
    <w:rsid w:val="00FE6F5A"/>
    <w:rsid w:val="00FF33D3"/>
    <w:rsid w:val="00FF5033"/>
    <w:rsid w:val="77EFF1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FD48"/>
  <w15:chartTrackingRefBased/>
  <w15:docId w15:val="{F0B984C5-6A97-4848-BFC9-575E889A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rial"/>
    <w:qFormat/>
    <w:rsid w:val="009557C6"/>
    <w:pPr>
      <w:spacing w:line="259" w:lineRule="auto"/>
    </w:pPr>
    <w:rPr>
      <w:rFonts w:ascii="Arial" w:hAnsi="Arial"/>
      <w:sz w:val="22"/>
      <w:szCs w:val="22"/>
    </w:rPr>
  </w:style>
  <w:style w:type="paragraph" w:styleId="Heading1">
    <w:name w:val="heading 1"/>
    <w:basedOn w:val="Normal"/>
    <w:next w:val="Normal"/>
    <w:link w:val="Heading1Char"/>
    <w:uiPriority w:val="9"/>
    <w:qFormat/>
    <w:rsid w:val="00955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5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5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5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5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5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5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5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5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7C6"/>
    <w:rPr>
      <w:rFonts w:eastAsiaTheme="majorEastAsia" w:cstheme="majorBidi"/>
      <w:color w:val="272727" w:themeColor="text1" w:themeTint="D8"/>
    </w:rPr>
  </w:style>
  <w:style w:type="paragraph" w:styleId="Title">
    <w:name w:val="Title"/>
    <w:basedOn w:val="Normal"/>
    <w:next w:val="Normal"/>
    <w:link w:val="TitleChar"/>
    <w:uiPriority w:val="10"/>
    <w:qFormat/>
    <w:rsid w:val="00955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7C6"/>
    <w:pPr>
      <w:spacing w:before="160"/>
      <w:jc w:val="center"/>
    </w:pPr>
    <w:rPr>
      <w:i/>
      <w:iCs/>
      <w:color w:val="404040" w:themeColor="text1" w:themeTint="BF"/>
    </w:rPr>
  </w:style>
  <w:style w:type="character" w:customStyle="1" w:styleId="QuoteChar">
    <w:name w:val="Quote Char"/>
    <w:basedOn w:val="DefaultParagraphFont"/>
    <w:link w:val="Quote"/>
    <w:uiPriority w:val="29"/>
    <w:rsid w:val="009557C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9557C6"/>
    <w:pPr>
      <w:ind w:left="720"/>
      <w:contextualSpacing/>
    </w:pPr>
  </w:style>
  <w:style w:type="character" w:styleId="IntenseEmphasis">
    <w:name w:val="Intense Emphasis"/>
    <w:basedOn w:val="DefaultParagraphFont"/>
    <w:uiPriority w:val="21"/>
    <w:qFormat/>
    <w:rsid w:val="009557C6"/>
    <w:rPr>
      <w:i/>
      <w:iCs/>
      <w:color w:val="0F4761" w:themeColor="accent1" w:themeShade="BF"/>
    </w:rPr>
  </w:style>
  <w:style w:type="paragraph" w:styleId="IntenseQuote">
    <w:name w:val="Intense Quote"/>
    <w:basedOn w:val="Normal"/>
    <w:next w:val="Normal"/>
    <w:link w:val="IntenseQuoteChar"/>
    <w:uiPriority w:val="30"/>
    <w:qFormat/>
    <w:rsid w:val="00955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7C6"/>
    <w:rPr>
      <w:i/>
      <w:iCs/>
      <w:color w:val="0F4761" w:themeColor="accent1" w:themeShade="BF"/>
    </w:rPr>
  </w:style>
  <w:style w:type="character" w:styleId="IntenseReference">
    <w:name w:val="Intense Reference"/>
    <w:basedOn w:val="DefaultParagraphFont"/>
    <w:uiPriority w:val="32"/>
    <w:qFormat/>
    <w:rsid w:val="009557C6"/>
    <w:rPr>
      <w:b/>
      <w:bCs/>
      <w:smallCaps/>
      <w:color w:val="0F4761" w:themeColor="accent1" w:themeShade="BF"/>
      <w:spacing w:val="5"/>
    </w:rPr>
  </w:style>
  <w:style w:type="paragraph" w:styleId="Header">
    <w:name w:val="header"/>
    <w:basedOn w:val="Normal"/>
    <w:link w:val="HeaderChar"/>
    <w:uiPriority w:val="99"/>
    <w:unhideWhenUsed/>
    <w:rsid w:val="0095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7C6"/>
    <w:rPr>
      <w:rFonts w:ascii="Arial" w:hAnsi="Arial"/>
      <w:sz w:val="22"/>
      <w:szCs w:val="22"/>
    </w:rPr>
  </w:style>
  <w:style w:type="paragraph" w:styleId="Footer">
    <w:name w:val="footer"/>
    <w:basedOn w:val="Normal"/>
    <w:link w:val="FooterChar"/>
    <w:uiPriority w:val="99"/>
    <w:unhideWhenUsed/>
    <w:rsid w:val="0095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7C6"/>
    <w:rPr>
      <w:rFonts w:ascii="Arial" w:hAnsi="Arial"/>
      <w:sz w:val="22"/>
      <w:szCs w:val="22"/>
    </w:rPr>
  </w:style>
  <w:style w:type="character" w:styleId="CommentReference">
    <w:name w:val="annotation reference"/>
    <w:basedOn w:val="DefaultParagraphFont"/>
    <w:uiPriority w:val="99"/>
    <w:semiHidden/>
    <w:unhideWhenUsed/>
    <w:rsid w:val="009557C6"/>
    <w:rPr>
      <w:sz w:val="16"/>
      <w:szCs w:val="16"/>
    </w:rPr>
  </w:style>
  <w:style w:type="paragraph" w:styleId="CommentText">
    <w:name w:val="annotation text"/>
    <w:basedOn w:val="Normal"/>
    <w:link w:val="CommentTextChar"/>
    <w:uiPriority w:val="99"/>
    <w:unhideWhenUsed/>
    <w:rsid w:val="009557C6"/>
    <w:pPr>
      <w:spacing w:line="240" w:lineRule="auto"/>
    </w:pPr>
    <w:rPr>
      <w:sz w:val="20"/>
      <w:szCs w:val="20"/>
    </w:rPr>
  </w:style>
  <w:style w:type="character" w:customStyle="1" w:styleId="CommentTextChar">
    <w:name w:val="Comment Text Char"/>
    <w:basedOn w:val="DefaultParagraphFont"/>
    <w:link w:val="CommentText"/>
    <w:uiPriority w:val="99"/>
    <w:rsid w:val="009557C6"/>
    <w:rPr>
      <w:rFonts w:ascii="Arial" w:hAnsi="Arial"/>
      <w:sz w:val="20"/>
      <w:szCs w:val="20"/>
    </w:rPr>
  </w:style>
  <w:style w:type="character" w:styleId="Hyperlink">
    <w:name w:val="Hyperlink"/>
    <w:basedOn w:val="DefaultParagraphFont"/>
    <w:uiPriority w:val="99"/>
    <w:unhideWhenUsed/>
    <w:qFormat/>
    <w:rsid w:val="009557C6"/>
    <w:rPr>
      <w:color w:val="467886" w:themeColor="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rsid w:val="009557C6"/>
  </w:style>
  <w:style w:type="paragraph" w:customStyle="1" w:styleId="Footercharity">
    <w:name w:val="Footer charity"/>
    <w:basedOn w:val="Footer"/>
    <w:qFormat/>
    <w:rsid w:val="009557C6"/>
    <w:rPr>
      <w:rFonts w:ascii="Helvetica" w:hAnsi="Helvetica" w:cs="Arial"/>
      <w:color w:val="000000" w:themeColor="text1"/>
      <w:kern w:val="0"/>
      <w:sz w:val="12"/>
      <w:szCs w:val="12"/>
      <w14:ligatures w14:val="none"/>
    </w:rPr>
  </w:style>
  <w:style w:type="paragraph" w:customStyle="1" w:styleId="Default">
    <w:name w:val="Default"/>
    <w:rsid w:val="009557C6"/>
    <w:pPr>
      <w:autoSpaceDE w:val="0"/>
      <w:autoSpaceDN w:val="0"/>
      <w:adjustRightInd w:val="0"/>
      <w:spacing w:after="0" w:line="240" w:lineRule="auto"/>
    </w:pPr>
    <w:rPr>
      <w:rFonts w:ascii="Arial" w:hAnsi="Arial" w:cs="Arial"/>
      <w:color w:val="000000"/>
      <w:kern w:val="0"/>
    </w:rPr>
  </w:style>
  <w:style w:type="character" w:styleId="FollowedHyperlink">
    <w:name w:val="FollowedHyperlink"/>
    <w:basedOn w:val="DefaultParagraphFont"/>
    <w:uiPriority w:val="99"/>
    <w:semiHidden/>
    <w:unhideWhenUsed/>
    <w:rsid w:val="009557C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6089D"/>
    <w:rPr>
      <w:b/>
      <w:bCs/>
    </w:rPr>
  </w:style>
  <w:style w:type="character" w:customStyle="1" w:styleId="CommentSubjectChar">
    <w:name w:val="Comment Subject Char"/>
    <w:basedOn w:val="CommentTextChar"/>
    <w:link w:val="CommentSubject"/>
    <w:uiPriority w:val="99"/>
    <w:semiHidden/>
    <w:rsid w:val="0086089D"/>
    <w:rPr>
      <w:rFonts w:ascii="Arial" w:hAnsi="Arial"/>
      <w:b/>
      <w:bCs/>
      <w:sz w:val="20"/>
      <w:szCs w:val="20"/>
    </w:rPr>
  </w:style>
  <w:style w:type="paragraph" w:customStyle="1" w:styleId="04ABodyText">
    <w:name w:val="04A Body Text"/>
    <w:basedOn w:val="Normal"/>
    <w:link w:val="04ABodyTextChar"/>
    <w:qFormat/>
    <w:rsid w:val="00EE4C2F"/>
    <w:pPr>
      <w:spacing w:before="120" w:after="240" w:line="288" w:lineRule="auto"/>
    </w:pPr>
    <w:rPr>
      <w:rFonts w:eastAsia="Times New Roman" w:cs="Arial"/>
      <w:color w:val="000000" w:themeColor="text1"/>
      <w:kern w:val="0"/>
      <w:szCs w:val="20"/>
      <w:lang w:eastAsia="en-GB"/>
      <w14:ligatures w14:val="none"/>
    </w:rPr>
  </w:style>
  <w:style w:type="character" w:customStyle="1" w:styleId="04ABodyTextChar">
    <w:name w:val="04A Body Text Char"/>
    <w:basedOn w:val="DefaultParagraphFont"/>
    <w:link w:val="04ABodyText"/>
    <w:rsid w:val="00EE4C2F"/>
    <w:rPr>
      <w:rFonts w:ascii="Arial" w:eastAsia="Times New Roman" w:hAnsi="Arial" w:cs="Arial"/>
      <w:color w:val="000000" w:themeColor="text1"/>
      <w:kern w:val="0"/>
      <w:sz w:val="22"/>
      <w:szCs w:val="20"/>
      <w:lang w:eastAsia="en-GB"/>
      <w14:ligatures w14:val="none"/>
    </w:rPr>
  </w:style>
  <w:style w:type="numbering" w:customStyle="1" w:styleId="JayeshNavinShahEasterEgg">
    <w:name w:val="JayeshNavinShahEasterEgg"/>
    <w:uiPriority w:val="99"/>
    <w:rsid w:val="00EE4C2F"/>
    <w:pPr>
      <w:numPr>
        <w:numId w:val="2"/>
      </w:numPr>
    </w:pPr>
  </w:style>
  <w:style w:type="paragraph" w:customStyle="1" w:styleId="05ABullets1stlevel">
    <w:name w:val="05A Bullets (1st level)"/>
    <w:basedOn w:val="04ABodyText"/>
    <w:qFormat/>
    <w:rsid w:val="00EE4C2F"/>
    <w:pPr>
      <w:numPr>
        <w:ilvl w:val="1"/>
      </w:numPr>
      <w:ind w:left="681" w:hanging="397"/>
    </w:pPr>
  </w:style>
  <w:style w:type="paragraph" w:customStyle="1" w:styleId="05BBullets2ndlevel">
    <w:name w:val="05B Bullets (2nd level)"/>
    <w:basedOn w:val="05ABullets1stlevel"/>
    <w:qFormat/>
    <w:rsid w:val="00EE4C2F"/>
    <w:pPr>
      <w:numPr>
        <w:ilvl w:val="2"/>
      </w:numPr>
      <w:ind w:left="1077" w:hanging="397"/>
    </w:pPr>
  </w:style>
  <w:style w:type="paragraph" w:customStyle="1" w:styleId="06ANumberedList1stlevel">
    <w:name w:val="06A Numbered List (1st level)"/>
    <w:basedOn w:val="04ABodyText"/>
    <w:qFormat/>
    <w:rsid w:val="00EE4C2F"/>
    <w:pPr>
      <w:numPr>
        <w:ilvl w:val="4"/>
      </w:numPr>
      <w:ind w:left="681" w:hanging="397"/>
    </w:pPr>
  </w:style>
  <w:style w:type="paragraph" w:customStyle="1" w:styleId="06BNumberedList2ndlevel">
    <w:name w:val="06B Numbered List (2nd level)"/>
    <w:basedOn w:val="04ABodyText"/>
    <w:qFormat/>
    <w:rsid w:val="00EE4C2F"/>
    <w:pPr>
      <w:numPr>
        <w:ilvl w:val="5"/>
      </w:numPr>
      <w:ind w:left="1077" w:hanging="397"/>
    </w:pPr>
  </w:style>
  <w:style w:type="paragraph" w:customStyle="1" w:styleId="05CBulletswithoutspacing1stlevel">
    <w:name w:val="05C Bullets without spacing (1st level)"/>
    <w:basedOn w:val="05ABullets1stlevel"/>
    <w:qFormat/>
    <w:rsid w:val="00EE4C2F"/>
    <w:pPr>
      <w:numPr>
        <w:ilvl w:val="3"/>
      </w:numPr>
      <w:ind w:left="681" w:hanging="397"/>
      <w:contextualSpacing/>
    </w:pPr>
  </w:style>
  <w:style w:type="paragraph" w:customStyle="1" w:styleId="06CNumberedListwithoutspacing1stlevel">
    <w:name w:val="06C Numbered List without spacing (1st level)"/>
    <w:basedOn w:val="06ANumberedList1stlevel"/>
    <w:qFormat/>
    <w:rsid w:val="00EE4C2F"/>
    <w:pPr>
      <w:numPr>
        <w:ilvl w:val="6"/>
      </w:numPr>
      <w:ind w:left="681" w:hanging="397"/>
      <w:contextualSpacing/>
    </w:pPr>
  </w:style>
  <w:style w:type="table" w:styleId="TableGrid">
    <w:name w:val="Table Grid"/>
    <w:basedOn w:val="TableNormal"/>
    <w:uiPriority w:val="39"/>
    <w:rsid w:val="001A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059E"/>
    <w:rPr>
      <w:color w:val="605E5C"/>
      <w:shd w:val="clear" w:color="auto" w:fill="E1DFDD"/>
    </w:rPr>
  </w:style>
  <w:style w:type="table" w:customStyle="1" w:styleId="TableGrid1">
    <w:name w:val="Table Grid1"/>
    <w:basedOn w:val="TableNormal"/>
    <w:next w:val="TableGrid"/>
    <w:uiPriority w:val="39"/>
    <w:rsid w:val="009329A8"/>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autoRedefine/>
    <w:qFormat/>
    <w:rsid w:val="00D714EB"/>
    <w:pPr>
      <w:spacing w:line="276" w:lineRule="auto"/>
      <w:ind w:left="400"/>
      <w:contextualSpacing w:val="0"/>
    </w:pPr>
    <w:rPr>
      <w:rFonts w:eastAsiaTheme="minorEastAsia" w:cs="Arial"/>
      <w:color w:val="4D4639"/>
      <w:kern w:val="0"/>
      <w:szCs w:val="24"/>
      <w14:ligatures w14:val="none"/>
    </w:rPr>
  </w:style>
  <w:style w:type="character" w:customStyle="1" w:styleId="BulletsChar">
    <w:name w:val="Bullets Char"/>
    <w:basedOn w:val="DefaultParagraphFont"/>
    <w:link w:val="Bullets"/>
    <w:rsid w:val="00D714EB"/>
    <w:rPr>
      <w:rFonts w:ascii="Arial" w:eastAsiaTheme="minorEastAsia" w:hAnsi="Arial" w:cs="Arial"/>
      <w:color w:val="4D4639"/>
      <w:kern w:val="0"/>
      <w:sz w:val="22"/>
      <w14:ligatures w14:val="none"/>
    </w:rPr>
  </w:style>
  <w:style w:type="paragraph" w:customStyle="1" w:styleId="AC14QuestStem">
    <w:name w:val="AC14   Quest – Stem"/>
    <w:basedOn w:val="Normal"/>
    <w:qFormat/>
    <w:rsid w:val="00F00561"/>
    <w:pPr>
      <w:tabs>
        <w:tab w:val="left" w:pos="142"/>
      </w:tabs>
      <w:autoSpaceDE w:val="0"/>
      <w:autoSpaceDN w:val="0"/>
      <w:adjustRightInd w:val="0"/>
      <w:spacing w:before="130" w:after="130" w:line="221" w:lineRule="auto"/>
    </w:pPr>
    <w:rPr>
      <w:rFonts w:ascii="HelveticaNeueLT Pro 55 Roman" w:hAnsi="HelveticaNeueLT Pro 55 Roman" w:cs="OpenSans"/>
      <w:b/>
      <w:color w:val="000000" w:themeColor="text1"/>
      <w:kern w:val="0"/>
      <w14:ligatures w14:val="none"/>
    </w:rPr>
  </w:style>
  <w:style w:type="paragraph" w:styleId="NormalWeb">
    <w:name w:val="Normal (Web)"/>
    <w:basedOn w:val="Normal"/>
    <w:uiPriority w:val="99"/>
    <w:semiHidden/>
    <w:unhideWhenUsed/>
    <w:rsid w:val="00D775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866E4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866E4D"/>
    <w:pPr>
      <w:spacing w:after="100"/>
    </w:pPr>
  </w:style>
  <w:style w:type="paragraph" w:styleId="TOC2">
    <w:name w:val="toc 2"/>
    <w:basedOn w:val="Normal"/>
    <w:next w:val="Normal"/>
    <w:autoRedefine/>
    <w:uiPriority w:val="39"/>
    <w:unhideWhenUsed/>
    <w:rsid w:val="00273282"/>
    <w:pPr>
      <w:tabs>
        <w:tab w:val="right" w:leader="dot" w:pos="10456"/>
      </w:tabs>
      <w:ind w:left="170"/>
    </w:pPr>
  </w:style>
  <w:style w:type="paragraph" w:styleId="TOC3">
    <w:name w:val="toc 3"/>
    <w:basedOn w:val="Normal"/>
    <w:next w:val="Normal"/>
    <w:autoRedefine/>
    <w:uiPriority w:val="39"/>
    <w:unhideWhenUsed/>
    <w:rsid w:val="006469B8"/>
    <w:pPr>
      <w:tabs>
        <w:tab w:val="right" w:leader="dot" w:pos="9719"/>
      </w:tabs>
      <w:spacing w:after="100"/>
      <w:ind w:left="440"/>
    </w:pPr>
    <w:rPr>
      <w:noProof/>
      <w:color w:val="4D4639"/>
    </w:rPr>
  </w:style>
  <w:style w:type="paragraph" w:styleId="Revision">
    <w:name w:val="Revision"/>
    <w:hidden/>
    <w:uiPriority w:val="99"/>
    <w:semiHidden/>
    <w:rsid w:val="005A1238"/>
    <w:pPr>
      <w:spacing w:after="0" w:line="240" w:lineRule="auto"/>
    </w:pPr>
    <w:rPr>
      <w:rFonts w:ascii="Arial" w:hAnsi="Arial"/>
      <w:sz w:val="22"/>
      <w:szCs w:val="22"/>
    </w:rPr>
  </w:style>
  <w:style w:type="paragraph" w:styleId="FootnoteText">
    <w:name w:val="footnote text"/>
    <w:basedOn w:val="Normal"/>
    <w:link w:val="FootnoteTextChar"/>
    <w:uiPriority w:val="99"/>
    <w:semiHidden/>
    <w:unhideWhenUsed/>
    <w:rsid w:val="00493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582"/>
    <w:rPr>
      <w:rFonts w:ascii="Arial" w:hAnsi="Arial"/>
      <w:sz w:val="20"/>
      <w:szCs w:val="20"/>
    </w:rPr>
  </w:style>
  <w:style w:type="character" w:styleId="FootnoteReference">
    <w:name w:val="footnote reference"/>
    <w:basedOn w:val="DefaultParagraphFont"/>
    <w:uiPriority w:val="99"/>
    <w:semiHidden/>
    <w:unhideWhenUsed/>
    <w:rsid w:val="00493582"/>
    <w:rPr>
      <w:vertAlign w:val="superscript"/>
    </w:rPr>
  </w:style>
  <w:style w:type="character" w:styleId="Mention">
    <w:name w:val="Mention"/>
    <w:basedOn w:val="DefaultParagraphFont"/>
    <w:uiPriority w:val="99"/>
    <w:unhideWhenUsed/>
    <w:rsid w:val="00C71F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cker.org"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hssurveys.org/all-files/02-adults-inpatients/02-survey-materials/2025/" TargetMode="External"/><Relationship Id="rId7" Type="http://schemas.openxmlformats.org/officeDocument/2006/relationships/settings" Target="settings.xml"/><Relationship Id="rId12" Type="http://schemas.openxmlformats.org/officeDocument/2006/relationships/hyperlink" Target="mailto:Info@PickerEurope.ac.uk" TargetMode="External"/><Relationship Id="rId17" Type="http://schemas.openxmlformats.org/officeDocument/2006/relationships/hyperlink" Target="https://nhssurveys.org/surveys/survey/02-adults-inpatients/year/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ssurveys.org/surveys/survey/02-adults-inpatients/year/2025/" TargetMode="External"/><Relationship Id="rId20" Type="http://schemas.openxmlformats.org/officeDocument/2006/relationships/hyperlink" Target="http://www.cqc.org.uk/publications/surve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hssurveys.org/contact-u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urveys.org/surveys/survey/02-adults-inpatients/"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9CCE-B3B9-496A-8C07-1C2F15E1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CAACB-05DE-4045-AB4A-3D0B3A23B79B}">
  <ds:schemaRefs>
    <ds:schemaRef ds:uri="http://schemas.microsoft.com/sharepoint/v3/contenttype/forms"/>
  </ds:schemaRefs>
</ds:datastoreItem>
</file>

<file path=customXml/itemProps3.xml><?xml version="1.0" encoding="utf-8"?>
<ds:datastoreItem xmlns:ds="http://schemas.openxmlformats.org/officeDocument/2006/customXml" ds:itemID="{06CFED0F-2FC1-42A0-ABA9-8A1ACC1E7E0F}">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7162DC0E-7175-4BA8-8A89-31B4EB87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18019</Words>
  <Characters>102710</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120489</CharactersWithSpaces>
  <SharedDoc>false</SharedDoc>
  <HLinks>
    <vt:vector size="528" baseType="variant">
      <vt:variant>
        <vt:i4>5570680</vt:i4>
      </vt:variant>
      <vt:variant>
        <vt:i4>363</vt:i4>
      </vt:variant>
      <vt:variant>
        <vt:i4>0</vt:i4>
      </vt:variant>
      <vt:variant>
        <vt:i4>5</vt:i4>
      </vt:variant>
      <vt:variant>
        <vt:lpwstr/>
      </vt:variant>
      <vt:variant>
        <vt:lpwstr>_Changes_to_the</vt:lpwstr>
      </vt:variant>
      <vt:variant>
        <vt:i4>7798828</vt:i4>
      </vt:variant>
      <vt:variant>
        <vt:i4>360</vt:i4>
      </vt:variant>
      <vt:variant>
        <vt:i4>0</vt:i4>
      </vt:variant>
      <vt:variant>
        <vt:i4>5</vt:i4>
      </vt:variant>
      <vt:variant>
        <vt:lpwstr>https://nhssurveys.org/all-files/02-adults-inpatients/02-survey-materials/2025/</vt:lpwstr>
      </vt:variant>
      <vt:variant>
        <vt:lpwstr/>
      </vt:variant>
      <vt:variant>
        <vt:i4>8126576</vt:i4>
      </vt:variant>
      <vt:variant>
        <vt:i4>357</vt:i4>
      </vt:variant>
      <vt:variant>
        <vt:i4>0</vt:i4>
      </vt:variant>
      <vt:variant>
        <vt:i4>5</vt:i4>
      </vt:variant>
      <vt:variant>
        <vt:lpwstr>http://www.cqc.org.uk/publications/surveys</vt:lpwstr>
      </vt:variant>
      <vt:variant>
        <vt:lpwstr/>
      </vt:variant>
      <vt:variant>
        <vt:i4>1441838</vt:i4>
      </vt:variant>
      <vt:variant>
        <vt:i4>354</vt:i4>
      </vt:variant>
      <vt:variant>
        <vt:i4>0</vt:i4>
      </vt:variant>
      <vt:variant>
        <vt:i4>5</vt:i4>
      </vt:variant>
      <vt:variant>
        <vt:lpwstr/>
      </vt:variant>
      <vt:variant>
        <vt:lpwstr>_Appendix</vt:lpwstr>
      </vt:variant>
      <vt:variant>
        <vt:i4>852057</vt:i4>
      </vt:variant>
      <vt:variant>
        <vt:i4>351</vt:i4>
      </vt:variant>
      <vt:variant>
        <vt:i4>0</vt:i4>
      </vt:variant>
      <vt:variant>
        <vt:i4>5</vt:i4>
      </vt:variant>
      <vt:variant>
        <vt:lpwstr>https://nhssurveys.org/surveys/survey/02-adults-inpatients/year/2024/</vt:lpwstr>
      </vt:variant>
      <vt:variant>
        <vt:lpwstr/>
      </vt:variant>
      <vt:variant>
        <vt:i4>1441838</vt:i4>
      </vt:variant>
      <vt:variant>
        <vt:i4>348</vt:i4>
      </vt:variant>
      <vt:variant>
        <vt:i4>0</vt:i4>
      </vt:variant>
      <vt:variant>
        <vt:i4>5</vt:i4>
      </vt:variant>
      <vt:variant>
        <vt:lpwstr/>
      </vt:variant>
      <vt:variant>
        <vt:lpwstr>_Appendix</vt:lpwstr>
      </vt:variant>
      <vt:variant>
        <vt:i4>1441838</vt:i4>
      </vt:variant>
      <vt:variant>
        <vt:i4>345</vt:i4>
      </vt:variant>
      <vt:variant>
        <vt:i4>0</vt:i4>
      </vt:variant>
      <vt:variant>
        <vt:i4>5</vt:i4>
      </vt:variant>
      <vt:variant>
        <vt:lpwstr/>
      </vt:variant>
      <vt:variant>
        <vt:lpwstr>_Appendix</vt:lpwstr>
      </vt:variant>
      <vt:variant>
        <vt:i4>786521</vt:i4>
      </vt:variant>
      <vt:variant>
        <vt:i4>342</vt:i4>
      </vt:variant>
      <vt:variant>
        <vt:i4>0</vt:i4>
      </vt:variant>
      <vt:variant>
        <vt:i4>5</vt:i4>
      </vt:variant>
      <vt:variant>
        <vt:lpwstr>https://nhssurveys.org/surveys/survey/02-adults-inpatients/year/2025/</vt:lpwstr>
      </vt:variant>
      <vt:variant>
        <vt:lpwstr/>
      </vt:variant>
      <vt:variant>
        <vt:i4>5570680</vt:i4>
      </vt:variant>
      <vt:variant>
        <vt:i4>339</vt:i4>
      </vt:variant>
      <vt:variant>
        <vt:i4>0</vt:i4>
      </vt:variant>
      <vt:variant>
        <vt:i4>5</vt:i4>
      </vt:variant>
      <vt:variant>
        <vt:lpwstr/>
      </vt:variant>
      <vt:variant>
        <vt:lpwstr>_Changes_to_the</vt:lpwstr>
      </vt:variant>
      <vt:variant>
        <vt:i4>2097265</vt:i4>
      </vt:variant>
      <vt:variant>
        <vt:i4>336</vt:i4>
      </vt:variant>
      <vt:variant>
        <vt:i4>0</vt:i4>
      </vt:variant>
      <vt:variant>
        <vt:i4>5</vt:i4>
      </vt:variant>
      <vt:variant>
        <vt:lpwstr/>
      </vt:variant>
      <vt:variant>
        <vt:lpwstr>_Patient-facing_materials</vt:lpwstr>
      </vt:variant>
      <vt:variant>
        <vt:i4>5570680</vt:i4>
      </vt:variant>
      <vt:variant>
        <vt:i4>333</vt:i4>
      </vt:variant>
      <vt:variant>
        <vt:i4>0</vt:i4>
      </vt:variant>
      <vt:variant>
        <vt:i4>5</vt:i4>
      </vt:variant>
      <vt:variant>
        <vt:lpwstr/>
      </vt:variant>
      <vt:variant>
        <vt:lpwstr>_Changes_to_the</vt:lpwstr>
      </vt:variant>
      <vt:variant>
        <vt:i4>1441840</vt:i4>
      </vt:variant>
      <vt:variant>
        <vt:i4>326</vt:i4>
      </vt:variant>
      <vt:variant>
        <vt:i4>0</vt:i4>
      </vt:variant>
      <vt:variant>
        <vt:i4>5</vt:i4>
      </vt:variant>
      <vt:variant>
        <vt:lpwstr/>
      </vt:variant>
      <vt:variant>
        <vt:lpwstr>_Toc227842197</vt:lpwstr>
      </vt:variant>
      <vt:variant>
        <vt:i4>1441840</vt:i4>
      </vt:variant>
      <vt:variant>
        <vt:i4>320</vt:i4>
      </vt:variant>
      <vt:variant>
        <vt:i4>0</vt:i4>
      </vt:variant>
      <vt:variant>
        <vt:i4>5</vt:i4>
      </vt:variant>
      <vt:variant>
        <vt:lpwstr/>
      </vt:variant>
      <vt:variant>
        <vt:lpwstr>_Toc227842196</vt:lpwstr>
      </vt:variant>
      <vt:variant>
        <vt:i4>1441840</vt:i4>
      </vt:variant>
      <vt:variant>
        <vt:i4>314</vt:i4>
      </vt:variant>
      <vt:variant>
        <vt:i4>0</vt:i4>
      </vt:variant>
      <vt:variant>
        <vt:i4>5</vt:i4>
      </vt:variant>
      <vt:variant>
        <vt:lpwstr/>
      </vt:variant>
      <vt:variant>
        <vt:lpwstr>_Toc227842195</vt:lpwstr>
      </vt:variant>
      <vt:variant>
        <vt:i4>1441840</vt:i4>
      </vt:variant>
      <vt:variant>
        <vt:i4>308</vt:i4>
      </vt:variant>
      <vt:variant>
        <vt:i4>0</vt:i4>
      </vt:variant>
      <vt:variant>
        <vt:i4>5</vt:i4>
      </vt:variant>
      <vt:variant>
        <vt:lpwstr/>
      </vt:variant>
      <vt:variant>
        <vt:lpwstr>_Toc227842194</vt:lpwstr>
      </vt:variant>
      <vt:variant>
        <vt:i4>1441840</vt:i4>
      </vt:variant>
      <vt:variant>
        <vt:i4>302</vt:i4>
      </vt:variant>
      <vt:variant>
        <vt:i4>0</vt:i4>
      </vt:variant>
      <vt:variant>
        <vt:i4>5</vt:i4>
      </vt:variant>
      <vt:variant>
        <vt:lpwstr/>
      </vt:variant>
      <vt:variant>
        <vt:lpwstr>_Toc227842193</vt:lpwstr>
      </vt:variant>
      <vt:variant>
        <vt:i4>1441840</vt:i4>
      </vt:variant>
      <vt:variant>
        <vt:i4>296</vt:i4>
      </vt:variant>
      <vt:variant>
        <vt:i4>0</vt:i4>
      </vt:variant>
      <vt:variant>
        <vt:i4>5</vt:i4>
      </vt:variant>
      <vt:variant>
        <vt:lpwstr/>
      </vt:variant>
      <vt:variant>
        <vt:lpwstr>_Toc227842192</vt:lpwstr>
      </vt:variant>
      <vt:variant>
        <vt:i4>1441840</vt:i4>
      </vt:variant>
      <vt:variant>
        <vt:i4>290</vt:i4>
      </vt:variant>
      <vt:variant>
        <vt:i4>0</vt:i4>
      </vt:variant>
      <vt:variant>
        <vt:i4>5</vt:i4>
      </vt:variant>
      <vt:variant>
        <vt:lpwstr/>
      </vt:variant>
      <vt:variant>
        <vt:lpwstr>_Toc227842191</vt:lpwstr>
      </vt:variant>
      <vt:variant>
        <vt:i4>1441840</vt:i4>
      </vt:variant>
      <vt:variant>
        <vt:i4>284</vt:i4>
      </vt:variant>
      <vt:variant>
        <vt:i4>0</vt:i4>
      </vt:variant>
      <vt:variant>
        <vt:i4>5</vt:i4>
      </vt:variant>
      <vt:variant>
        <vt:lpwstr/>
      </vt:variant>
      <vt:variant>
        <vt:lpwstr>_Toc227842190</vt:lpwstr>
      </vt:variant>
      <vt:variant>
        <vt:i4>1507376</vt:i4>
      </vt:variant>
      <vt:variant>
        <vt:i4>278</vt:i4>
      </vt:variant>
      <vt:variant>
        <vt:i4>0</vt:i4>
      </vt:variant>
      <vt:variant>
        <vt:i4>5</vt:i4>
      </vt:variant>
      <vt:variant>
        <vt:lpwstr/>
      </vt:variant>
      <vt:variant>
        <vt:lpwstr>_Toc227842189</vt:lpwstr>
      </vt:variant>
      <vt:variant>
        <vt:i4>1507376</vt:i4>
      </vt:variant>
      <vt:variant>
        <vt:i4>272</vt:i4>
      </vt:variant>
      <vt:variant>
        <vt:i4>0</vt:i4>
      </vt:variant>
      <vt:variant>
        <vt:i4>5</vt:i4>
      </vt:variant>
      <vt:variant>
        <vt:lpwstr/>
      </vt:variant>
      <vt:variant>
        <vt:lpwstr>_Toc227842188</vt:lpwstr>
      </vt:variant>
      <vt:variant>
        <vt:i4>1507376</vt:i4>
      </vt:variant>
      <vt:variant>
        <vt:i4>266</vt:i4>
      </vt:variant>
      <vt:variant>
        <vt:i4>0</vt:i4>
      </vt:variant>
      <vt:variant>
        <vt:i4>5</vt:i4>
      </vt:variant>
      <vt:variant>
        <vt:lpwstr/>
      </vt:variant>
      <vt:variant>
        <vt:lpwstr>_Toc227842187</vt:lpwstr>
      </vt:variant>
      <vt:variant>
        <vt:i4>1507376</vt:i4>
      </vt:variant>
      <vt:variant>
        <vt:i4>260</vt:i4>
      </vt:variant>
      <vt:variant>
        <vt:i4>0</vt:i4>
      </vt:variant>
      <vt:variant>
        <vt:i4>5</vt:i4>
      </vt:variant>
      <vt:variant>
        <vt:lpwstr/>
      </vt:variant>
      <vt:variant>
        <vt:lpwstr>_Toc227842186</vt:lpwstr>
      </vt:variant>
      <vt:variant>
        <vt:i4>1507376</vt:i4>
      </vt:variant>
      <vt:variant>
        <vt:i4>254</vt:i4>
      </vt:variant>
      <vt:variant>
        <vt:i4>0</vt:i4>
      </vt:variant>
      <vt:variant>
        <vt:i4>5</vt:i4>
      </vt:variant>
      <vt:variant>
        <vt:lpwstr/>
      </vt:variant>
      <vt:variant>
        <vt:lpwstr>_Toc227842185</vt:lpwstr>
      </vt:variant>
      <vt:variant>
        <vt:i4>1507376</vt:i4>
      </vt:variant>
      <vt:variant>
        <vt:i4>248</vt:i4>
      </vt:variant>
      <vt:variant>
        <vt:i4>0</vt:i4>
      </vt:variant>
      <vt:variant>
        <vt:i4>5</vt:i4>
      </vt:variant>
      <vt:variant>
        <vt:lpwstr/>
      </vt:variant>
      <vt:variant>
        <vt:lpwstr>_Toc227842184</vt:lpwstr>
      </vt:variant>
      <vt:variant>
        <vt:i4>1507376</vt:i4>
      </vt:variant>
      <vt:variant>
        <vt:i4>242</vt:i4>
      </vt:variant>
      <vt:variant>
        <vt:i4>0</vt:i4>
      </vt:variant>
      <vt:variant>
        <vt:i4>5</vt:i4>
      </vt:variant>
      <vt:variant>
        <vt:lpwstr/>
      </vt:variant>
      <vt:variant>
        <vt:lpwstr>_Toc227842183</vt:lpwstr>
      </vt:variant>
      <vt:variant>
        <vt:i4>1507376</vt:i4>
      </vt:variant>
      <vt:variant>
        <vt:i4>236</vt:i4>
      </vt:variant>
      <vt:variant>
        <vt:i4>0</vt:i4>
      </vt:variant>
      <vt:variant>
        <vt:i4>5</vt:i4>
      </vt:variant>
      <vt:variant>
        <vt:lpwstr/>
      </vt:variant>
      <vt:variant>
        <vt:lpwstr>_Toc227842182</vt:lpwstr>
      </vt:variant>
      <vt:variant>
        <vt:i4>1507376</vt:i4>
      </vt:variant>
      <vt:variant>
        <vt:i4>230</vt:i4>
      </vt:variant>
      <vt:variant>
        <vt:i4>0</vt:i4>
      </vt:variant>
      <vt:variant>
        <vt:i4>5</vt:i4>
      </vt:variant>
      <vt:variant>
        <vt:lpwstr/>
      </vt:variant>
      <vt:variant>
        <vt:lpwstr>_Toc227842181</vt:lpwstr>
      </vt:variant>
      <vt:variant>
        <vt:i4>1507376</vt:i4>
      </vt:variant>
      <vt:variant>
        <vt:i4>224</vt:i4>
      </vt:variant>
      <vt:variant>
        <vt:i4>0</vt:i4>
      </vt:variant>
      <vt:variant>
        <vt:i4>5</vt:i4>
      </vt:variant>
      <vt:variant>
        <vt:lpwstr/>
      </vt:variant>
      <vt:variant>
        <vt:lpwstr>_Toc227842180</vt:lpwstr>
      </vt:variant>
      <vt:variant>
        <vt:i4>1572912</vt:i4>
      </vt:variant>
      <vt:variant>
        <vt:i4>218</vt:i4>
      </vt:variant>
      <vt:variant>
        <vt:i4>0</vt:i4>
      </vt:variant>
      <vt:variant>
        <vt:i4>5</vt:i4>
      </vt:variant>
      <vt:variant>
        <vt:lpwstr/>
      </vt:variant>
      <vt:variant>
        <vt:lpwstr>_Toc227842179</vt:lpwstr>
      </vt:variant>
      <vt:variant>
        <vt:i4>1572912</vt:i4>
      </vt:variant>
      <vt:variant>
        <vt:i4>212</vt:i4>
      </vt:variant>
      <vt:variant>
        <vt:i4>0</vt:i4>
      </vt:variant>
      <vt:variant>
        <vt:i4>5</vt:i4>
      </vt:variant>
      <vt:variant>
        <vt:lpwstr/>
      </vt:variant>
      <vt:variant>
        <vt:lpwstr>_Toc227842178</vt:lpwstr>
      </vt:variant>
      <vt:variant>
        <vt:i4>1572912</vt:i4>
      </vt:variant>
      <vt:variant>
        <vt:i4>206</vt:i4>
      </vt:variant>
      <vt:variant>
        <vt:i4>0</vt:i4>
      </vt:variant>
      <vt:variant>
        <vt:i4>5</vt:i4>
      </vt:variant>
      <vt:variant>
        <vt:lpwstr/>
      </vt:variant>
      <vt:variant>
        <vt:lpwstr>_Toc227842177</vt:lpwstr>
      </vt:variant>
      <vt:variant>
        <vt:i4>1572912</vt:i4>
      </vt:variant>
      <vt:variant>
        <vt:i4>200</vt:i4>
      </vt:variant>
      <vt:variant>
        <vt:i4>0</vt:i4>
      </vt:variant>
      <vt:variant>
        <vt:i4>5</vt:i4>
      </vt:variant>
      <vt:variant>
        <vt:lpwstr/>
      </vt:variant>
      <vt:variant>
        <vt:lpwstr>_Toc227842176</vt:lpwstr>
      </vt:variant>
      <vt:variant>
        <vt:i4>1572912</vt:i4>
      </vt:variant>
      <vt:variant>
        <vt:i4>194</vt:i4>
      </vt:variant>
      <vt:variant>
        <vt:i4>0</vt:i4>
      </vt:variant>
      <vt:variant>
        <vt:i4>5</vt:i4>
      </vt:variant>
      <vt:variant>
        <vt:lpwstr/>
      </vt:variant>
      <vt:variant>
        <vt:lpwstr>_Toc227842175</vt:lpwstr>
      </vt:variant>
      <vt:variant>
        <vt:i4>1572912</vt:i4>
      </vt:variant>
      <vt:variant>
        <vt:i4>188</vt:i4>
      </vt:variant>
      <vt:variant>
        <vt:i4>0</vt:i4>
      </vt:variant>
      <vt:variant>
        <vt:i4>5</vt:i4>
      </vt:variant>
      <vt:variant>
        <vt:lpwstr/>
      </vt:variant>
      <vt:variant>
        <vt:lpwstr>_Toc227842174</vt:lpwstr>
      </vt:variant>
      <vt:variant>
        <vt:i4>1572912</vt:i4>
      </vt:variant>
      <vt:variant>
        <vt:i4>182</vt:i4>
      </vt:variant>
      <vt:variant>
        <vt:i4>0</vt:i4>
      </vt:variant>
      <vt:variant>
        <vt:i4>5</vt:i4>
      </vt:variant>
      <vt:variant>
        <vt:lpwstr/>
      </vt:variant>
      <vt:variant>
        <vt:lpwstr>_Toc227842173</vt:lpwstr>
      </vt:variant>
      <vt:variant>
        <vt:i4>1572912</vt:i4>
      </vt:variant>
      <vt:variant>
        <vt:i4>176</vt:i4>
      </vt:variant>
      <vt:variant>
        <vt:i4>0</vt:i4>
      </vt:variant>
      <vt:variant>
        <vt:i4>5</vt:i4>
      </vt:variant>
      <vt:variant>
        <vt:lpwstr/>
      </vt:variant>
      <vt:variant>
        <vt:lpwstr>_Toc227842172</vt:lpwstr>
      </vt:variant>
      <vt:variant>
        <vt:i4>1572912</vt:i4>
      </vt:variant>
      <vt:variant>
        <vt:i4>170</vt:i4>
      </vt:variant>
      <vt:variant>
        <vt:i4>0</vt:i4>
      </vt:variant>
      <vt:variant>
        <vt:i4>5</vt:i4>
      </vt:variant>
      <vt:variant>
        <vt:lpwstr/>
      </vt:variant>
      <vt:variant>
        <vt:lpwstr>_Toc227842171</vt:lpwstr>
      </vt:variant>
      <vt:variant>
        <vt:i4>1572912</vt:i4>
      </vt:variant>
      <vt:variant>
        <vt:i4>164</vt:i4>
      </vt:variant>
      <vt:variant>
        <vt:i4>0</vt:i4>
      </vt:variant>
      <vt:variant>
        <vt:i4>5</vt:i4>
      </vt:variant>
      <vt:variant>
        <vt:lpwstr/>
      </vt:variant>
      <vt:variant>
        <vt:lpwstr>_Toc227842170</vt:lpwstr>
      </vt:variant>
      <vt:variant>
        <vt:i4>1638448</vt:i4>
      </vt:variant>
      <vt:variant>
        <vt:i4>158</vt:i4>
      </vt:variant>
      <vt:variant>
        <vt:i4>0</vt:i4>
      </vt:variant>
      <vt:variant>
        <vt:i4>5</vt:i4>
      </vt:variant>
      <vt:variant>
        <vt:lpwstr/>
      </vt:variant>
      <vt:variant>
        <vt:lpwstr>_Toc227842169</vt:lpwstr>
      </vt:variant>
      <vt:variant>
        <vt:i4>1638448</vt:i4>
      </vt:variant>
      <vt:variant>
        <vt:i4>152</vt:i4>
      </vt:variant>
      <vt:variant>
        <vt:i4>0</vt:i4>
      </vt:variant>
      <vt:variant>
        <vt:i4>5</vt:i4>
      </vt:variant>
      <vt:variant>
        <vt:lpwstr/>
      </vt:variant>
      <vt:variant>
        <vt:lpwstr>_Toc227842168</vt:lpwstr>
      </vt:variant>
      <vt:variant>
        <vt:i4>1638448</vt:i4>
      </vt:variant>
      <vt:variant>
        <vt:i4>146</vt:i4>
      </vt:variant>
      <vt:variant>
        <vt:i4>0</vt:i4>
      </vt:variant>
      <vt:variant>
        <vt:i4>5</vt:i4>
      </vt:variant>
      <vt:variant>
        <vt:lpwstr/>
      </vt:variant>
      <vt:variant>
        <vt:lpwstr>_Toc227842167</vt:lpwstr>
      </vt:variant>
      <vt:variant>
        <vt:i4>1638448</vt:i4>
      </vt:variant>
      <vt:variant>
        <vt:i4>140</vt:i4>
      </vt:variant>
      <vt:variant>
        <vt:i4>0</vt:i4>
      </vt:variant>
      <vt:variant>
        <vt:i4>5</vt:i4>
      </vt:variant>
      <vt:variant>
        <vt:lpwstr/>
      </vt:variant>
      <vt:variant>
        <vt:lpwstr>_Toc227842166</vt:lpwstr>
      </vt:variant>
      <vt:variant>
        <vt:i4>1638448</vt:i4>
      </vt:variant>
      <vt:variant>
        <vt:i4>134</vt:i4>
      </vt:variant>
      <vt:variant>
        <vt:i4>0</vt:i4>
      </vt:variant>
      <vt:variant>
        <vt:i4>5</vt:i4>
      </vt:variant>
      <vt:variant>
        <vt:lpwstr/>
      </vt:variant>
      <vt:variant>
        <vt:lpwstr>_Toc227842165</vt:lpwstr>
      </vt:variant>
      <vt:variant>
        <vt:i4>1638448</vt:i4>
      </vt:variant>
      <vt:variant>
        <vt:i4>128</vt:i4>
      </vt:variant>
      <vt:variant>
        <vt:i4>0</vt:i4>
      </vt:variant>
      <vt:variant>
        <vt:i4>5</vt:i4>
      </vt:variant>
      <vt:variant>
        <vt:lpwstr/>
      </vt:variant>
      <vt:variant>
        <vt:lpwstr>_Toc227842164</vt:lpwstr>
      </vt:variant>
      <vt:variant>
        <vt:i4>1638448</vt:i4>
      </vt:variant>
      <vt:variant>
        <vt:i4>122</vt:i4>
      </vt:variant>
      <vt:variant>
        <vt:i4>0</vt:i4>
      </vt:variant>
      <vt:variant>
        <vt:i4>5</vt:i4>
      </vt:variant>
      <vt:variant>
        <vt:lpwstr/>
      </vt:variant>
      <vt:variant>
        <vt:lpwstr>_Toc227842163</vt:lpwstr>
      </vt:variant>
      <vt:variant>
        <vt:i4>1638448</vt:i4>
      </vt:variant>
      <vt:variant>
        <vt:i4>116</vt:i4>
      </vt:variant>
      <vt:variant>
        <vt:i4>0</vt:i4>
      </vt:variant>
      <vt:variant>
        <vt:i4>5</vt:i4>
      </vt:variant>
      <vt:variant>
        <vt:lpwstr/>
      </vt:variant>
      <vt:variant>
        <vt:lpwstr>_Toc227842162</vt:lpwstr>
      </vt:variant>
      <vt:variant>
        <vt:i4>1638448</vt:i4>
      </vt:variant>
      <vt:variant>
        <vt:i4>110</vt:i4>
      </vt:variant>
      <vt:variant>
        <vt:i4>0</vt:i4>
      </vt:variant>
      <vt:variant>
        <vt:i4>5</vt:i4>
      </vt:variant>
      <vt:variant>
        <vt:lpwstr/>
      </vt:variant>
      <vt:variant>
        <vt:lpwstr>_Toc227842161</vt:lpwstr>
      </vt:variant>
      <vt:variant>
        <vt:i4>1638448</vt:i4>
      </vt:variant>
      <vt:variant>
        <vt:i4>104</vt:i4>
      </vt:variant>
      <vt:variant>
        <vt:i4>0</vt:i4>
      </vt:variant>
      <vt:variant>
        <vt:i4>5</vt:i4>
      </vt:variant>
      <vt:variant>
        <vt:lpwstr/>
      </vt:variant>
      <vt:variant>
        <vt:lpwstr>_Toc227842160</vt:lpwstr>
      </vt:variant>
      <vt:variant>
        <vt:i4>1703984</vt:i4>
      </vt:variant>
      <vt:variant>
        <vt:i4>98</vt:i4>
      </vt:variant>
      <vt:variant>
        <vt:i4>0</vt:i4>
      </vt:variant>
      <vt:variant>
        <vt:i4>5</vt:i4>
      </vt:variant>
      <vt:variant>
        <vt:lpwstr/>
      </vt:variant>
      <vt:variant>
        <vt:lpwstr>_Toc227842159</vt:lpwstr>
      </vt:variant>
      <vt:variant>
        <vt:i4>1703984</vt:i4>
      </vt:variant>
      <vt:variant>
        <vt:i4>92</vt:i4>
      </vt:variant>
      <vt:variant>
        <vt:i4>0</vt:i4>
      </vt:variant>
      <vt:variant>
        <vt:i4>5</vt:i4>
      </vt:variant>
      <vt:variant>
        <vt:lpwstr/>
      </vt:variant>
      <vt:variant>
        <vt:lpwstr>_Toc227842158</vt:lpwstr>
      </vt:variant>
      <vt:variant>
        <vt:i4>1703984</vt:i4>
      </vt:variant>
      <vt:variant>
        <vt:i4>86</vt:i4>
      </vt:variant>
      <vt:variant>
        <vt:i4>0</vt:i4>
      </vt:variant>
      <vt:variant>
        <vt:i4>5</vt:i4>
      </vt:variant>
      <vt:variant>
        <vt:lpwstr/>
      </vt:variant>
      <vt:variant>
        <vt:lpwstr>_Toc227842157</vt:lpwstr>
      </vt:variant>
      <vt:variant>
        <vt:i4>1703984</vt:i4>
      </vt:variant>
      <vt:variant>
        <vt:i4>80</vt:i4>
      </vt:variant>
      <vt:variant>
        <vt:i4>0</vt:i4>
      </vt:variant>
      <vt:variant>
        <vt:i4>5</vt:i4>
      </vt:variant>
      <vt:variant>
        <vt:lpwstr/>
      </vt:variant>
      <vt:variant>
        <vt:lpwstr>_Toc227842156</vt:lpwstr>
      </vt:variant>
      <vt:variant>
        <vt:i4>1703984</vt:i4>
      </vt:variant>
      <vt:variant>
        <vt:i4>74</vt:i4>
      </vt:variant>
      <vt:variant>
        <vt:i4>0</vt:i4>
      </vt:variant>
      <vt:variant>
        <vt:i4>5</vt:i4>
      </vt:variant>
      <vt:variant>
        <vt:lpwstr/>
      </vt:variant>
      <vt:variant>
        <vt:lpwstr>_Toc227842155</vt:lpwstr>
      </vt:variant>
      <vt:variant>
        <vt:i4>1703984</vt:i4>
      </vt:variant>
      <vt:variant>
        <vt:i4>68</vt:i4>
      </vt:variant>
      <vt:variant>
        <vt:i4>0</vt:i4>
      </vt:variant>
      <vt:variant>
        <vt:i4>5</vt:i4>
      </vt:variant>
      <vt:variant>
        <vt:lpwstr/>
      </vt:variant>
      <vt:variant>
        <vt:lpwstr>_Toc227842154</vt:lpwstr>
      </vt:variant>
      <vt:variant>
        <vt:i4>1703984</vt:i4>
      </vt:variant>
      <vt:variant>
        <vt:i4>62</vt:i4>
      </vt:variant>
      <vt:variant>
        <vt:i4>0</vt:i4>
      </vt:variant>
      <vt:variant>
        <vt:i4>5</vt:i4>
      </vt:variant>
      <vt:variant>
        <vt:lpwstr/>
      </vt:variant>
      <vt:variant>
        <vt:lpwstr>_Toc227842153</vt:lpwstr>
      </vt:variant>
      <vt:variant>
        <vt:i4>1703984</vt:i4>
      </vt:variant>
      <vt:variant>
        <vt:i4>56</vt:i4>
      </vt:variant>
      <vt:variant>
        <vt:i4>0</vt:i4>
      </vt:variant>
      <vt:variant>
        <vt:i4>5</vt:i4>
      </vt:variant>
      <vt:variant>
        <vt:lpwstr/>
      </vt:variant>
      <vt:variant>
        <vt:lpwstr>_Toc227842152</vt:lpwstr>
      </vt:variant>
      <vt:variant>
        <vt:i4>1703984</vt:i4>
      </vt:variant>
      <vt:variant>
        <vt:i4>50</vt:i4>
      </vt:variant>
      <vt:variant>
        <vt:i4>0</vt:i4>
      </vt:variant>
      <vt:variant>
        <vt:i4>5</vt:i4>
      </vt:variant>
      <vt:variant>
        <vt:lpwstr/>
      </vt:variant>
      <vt:variant>
        <vt:lpwstr>_Toc227842151</vt:lpwstr>
      </vt:variant>
      <vt:variant>
        <vt:i4>1703984</vt:i4>
      </vt:variant>
      <vt:variant>
        <vt:i4>44</vt:i4>
      </vt:variant>
      <vt:variant>
        <vt:i4>0</vt:i4>
      </vt:variant>
      <vt:variant>
        <vt:i4>5</vt:i4>
      </vt:variant>
      <vt:variant>
        <vt:lpwstr/>
      </vt:variant>
      <vt:variant>
        <vt:lpwstr>_Toc227842150</vt:lpwstr>
      </vt:variant>
      <vt:variant>
        <vt:i4>1769520</vt:i4>
      </vt:variant>
      <vt:variant>
        <vt:i4>38</vt:i4>
      </vt:variant>
      <vt:variant>
        <vt:i4>0</vt:i4>
      </vt:variant>
      <vt:variant>
        <vt:i4>5</vt:i4>
      </vt:variant>
      <vt:variant>
        <vt:lpwstr/>
      </vt:variant>
      <vt:variant>
        <vt:lpwstr>_Toc227842149</vt:lpwstr>
      </vt:variant>
      <vt:variant>
        <vt:i4>1769520</vt:i4>
      </vt:variant>
      <vt:variant>
        <vt:i4>32</vt:i4>
      </vt:variant>
      <vt:variant>
        <vt:i4>0</vt:i4>
      </vt:variant>
      <vt:variant>
        <vt:i4>5</vt:i4>
      </vt:variant>
      <vt:variant>
        <vt:lpwstr/>
      </vt:variant>
      <vt:variant>
        <vt:lpwstr>_Toc227842148</vt:lpwstr>
      </vt:variant>
      <vt:variant>
        <vt:i4>1769520</vt:i4>
      </vt:variant>
      <vt:variant>
        <vt:i4>26</vt:i4>
      </vt:variant>
      <vt:variant>
        <vt:i4>0</vt:i4>
      </vt:variant>
      <vt:variant>
        <vt:i4>5</vt:i4>
      </vt:variant>
      <vt:variant>
        <vt:lpwstr/>
      </vt:variant>
      <vt:variant>
        <vt:lpwstr>_Toc227842147</vt:lpwstr>
      </vt:variant>
      <vt:variant>
        <vt:i4>1769520</vt:i4>
      </vt:variant>
      <vt:variant>
        <vt:i4>20</vt:i4>
      </vt:variant>
      <vt:variant>
        <vt:i4>0</vt:i4>
      </vt:variant>
      <vt:variant>
        <vt:i4>5</vt:i4>
      </vt:variant>
      <vt:variant>
        <vt:lpwstr/>
      </vt:variant>
      <vt:variant>
        <vt:lpwstr>_Toc227842146</vt:lpwstr>
      </vt:variant>
      <vt:variant>
        <vt:i4>1769520</vt:i4>
      </vt:variant>
      <vt:variant>
        <vt:i4>14</vt:i4>
      </vt:variant>
      <vt:variant>
        <vt:i4>0</vt:i4>
      </vt:variant>
      <vt:variant>
        <vt:i4>5</vt:i4>
      </vt:variant>
      <vt:variant>
        <vt:lpwstr/>
      </vt:variant>
      <vt:variant>
        <vt:lpwstr>_Toc227842145</vt:lpwstr>
      </vt:variant>
      <vt:variant>
        <vt:i4>2359410</vt:i4>
      </vt:variant>
      <vt:variant>
        <vt:i4>9</vt:i4>
      </vt:variant>
      <vt:variant>
        <vt:i4>0</vt:i4>
      </vt:variant>
      <vt:variant>
        <vt:i4>5</vt:i4>
      </vt:variant>
      <vt:variant>
        <vt:lpwstr>https://nhssurveys.org/contact-us/</vt:lpwstr>
      </vt:variant>
      <vt:variant>
        <vt:lpwstr/>
      </vt:variant>
      <vt:variant>
        <vt:i4>4063329</vt:i4>
      </vt:variant>
      <vt:variant>
        <vt:i4>6</vt:i4>
      </vt:variant>
      <vt:variant>
        <vt:i4>0</vt:i4>
      </vt:variant>
      <vt:variant>
        <vt:i4>5</vt:i4>
      </vt:variant>
      <vt:variant>
        <vt:lpwstr>https://nhssurveys.org/surveys/survey/02-adults-inpatients/</vt:lpwstr>
      </vt:variant>
      <vt:variant>
        <vt:lpwstr/>
      </vt:variant>
      <vt:variant>
        <vt:i4>3014696</vt:i4>
      </vt:variant>
      <vt:variant>
        <vt:i4>3</vt:i4>
      </vt:variant>
      <vt:variant>
        <vt:i4>0</vt:i4>
      </vt:variant>
      <vt:variant>
        <vt:i4>5</vt:i4>
      </vt:variant>
      <vt:variant>
        <vt:lpwstr>http://www.picker.org/</vt:lpwstr>
      </vt:variant>
      <vt:variant>
        <vt:lpwstr/>
      </vt:variant>
      <vt:variant>
        <vt:i4>393314</vt:i4>
      </vt:variant>
      <vt:variant>
        <vt:i4>0</vt:i4>
      </vt:variant>
      <vt:variant>
        <vt:i4>0</vt:i4>
      </vt:variant>
      <vt:variant>
        <vt:i4>5</vt:i4>
      </vt:variant>
      <vt:variant>
        <vt:lpwstr>mailto:Info@PickerEurope.ac.uk</vt:lpwstr>
      </vt:variant>
      <vt:variant>
        <vt:lpwstr/>
      </vt:variant>
      <vt:variant>
        <vt:i4>1703971</vt:i4>
      </vt:variant>
      <vt:variant>
        <vt:i4>57</vt:i4>
      </vt:variant>
      <vt:variant>
        <vt:i4>0</vt:i4>
      </vt:variant>
      <vt:variant>
        <vt:i4>5</vt:i4>
      </vt:variant>
      <vt:variant>
        <vt:lpwstr>mailto:Chester.Howarth@cqc.org.uk</vt:lpwstr>
      </vt:variant>
      <vt:variant>
        <vt:lpwstr/>
      </vt:variant>
      <vt:variant>
        <vt:i4>7340097</vt:i4>
      </vt:variant>
      <vt:variant>
        <vt:i4>54</vt:i4>
      </vt:variant>
      <vt:variant>
        <vt:i4>0</vt:i4>
      </vt:variant>
      <vt:variant>
        <vt:i4>5</vt:i4>
      </vt:variant>
      <vt:variant>
        <vt:lpwstr>mailto:jonathan.caddy@cqc.org.uk</vt:lpwstr>
      </vt:variant>
      <vt:variant>
        <vt:lpwstr/>
      </vt:variant>
      <vt:variant>
        <vt:i4>1703971</vt:i4>
      </vt:variant>
      <vt:variant>
        <vt:i4>51</vt:i4>
      </vt:variant>
      <vt:variant>
        <vt:i4>0</vt:i4>
      </vt:variant>
      <vt:variant>
        <vt:i4>5</vt:i4>
      </vt:variant>
      <vt:variant>
        <vt:lpwstr>mailto:Chester.Howarth@cqc.org.uk</vt:lpwstr>
      </vt:variant>
      <vt:variant>
        <vt:lpwstr/>
      </vt:variant>
      <vt:variant>
        <vt:i4>7340097</vt:i4>
      </vt:variant>
      <vt:variant>
        <vt:i4>48</vt:i4>
      </vt:variant>
      <vt:variant>
        <vt:i4>0</vt:i4>
      </vt:variant>
      <vt:variant>
        <vt:i4>5</vt:i4>
      </vt:variant>
      <vt:variant>
        <vt:lpwstr>mailto:jonathan.caddy@cqc.org.uk</vt:lpwstr>
      </vt:variant>
      <vt:variant>
        <vt:lpwstr/>
      </vt:variant>
      <vt:variant>
        <vt:i4>1703971</vt:i4>
      </vt:variant>
      <vt:variant>
        <vt:i4>45</vt:i4>
      </vt:variant>
      <vt:variant>
        <vt:i4>0</vt:i4>
      </vt:variant>
      <vt:variant>
        <vt:i4>5</vt:i4>
      </vt:variant>
      <vt:variant>
        <vt:lpwstr>mailto:Chester.Howarth@cqc.org.uk</vt:lpwstr>
      </vt:variant>
      <vt:variant>
        <vt:lpwstr/>
      </vt:variant>
      <vt:variant>
        <vt:i4>1703971</vt:i4>
      </vt:variant>
      <vt:variant>
        <vt:i4>42</vt:i4>
      </vt:variant>
      <vt:variant>
        <vt:i4>0</vt:i4>
      </vt:variant>
      <vt:variant>
        <vt:i4>5</vt:i4>
      </vt:variant>
      <vt:variant>
        <vt:lpwstr>mailto:Chester.Howarth@cqc.org.uk</vt:lpwstr>
      </vt:variant>
      <vt:variant>
        <vt:lpwstr/>
      </vt:variant>
      <vt:variant>
        <vt:i4>1703971</vt:i4>
      </vt:variant>
      <vt:variant>
        <vt:i4>39</vt:i4>
      </vt:variant>
      <vt:variant>
        <vt:i4>0</vt:i4>
      </vt:variant>
      <vt:variant>
        <vt:i4>5</vt:i4>
      </vt:variant>
      <vt:variant>
        <vt:lpwstr>mailto:Chester.Howarth@cqc.org.uk</vt:lpwstr>
      </vt:variant>
      <vt:variant>
        <vt:lpwstr/>
      </vt:variant>
      <vt:variant>
        <vt:i4>7340097</vt:i4>
      </vt:variant>
      <vt:variant>
        <vt:i4>36</vt:i4>
      </vt:variant>
      <vt:variant>
        <vt:i4>0</vt:i4>
      </vt:variant>
      <vt:variant>
        <vt:i4>5</vt:i4>
      </vt:variant>
      <vt:variant>
        <vt:lpwstr>mailto:jonathan.caddy@cqc.org.uk</vt:lpwstr>
      </vt:variant>
      <vt:variant>
        <vt:lpwstr/>
      </vt:variant>
      <vt:variant>
        <vt:i4>1703971</vt:i4>
      </vt:variant>
      <vt:variant>
        <vt:i4>33</vt:i4>
      </vt:variant>
      <vt:variant>
        <vt:i4>0</vt:i4>
      </vt:variant>
      <vt:variant>
        <vt:i4>5</vt:i4>
      </vt:variant>
      <vt:variant>
        <vt:lpwstr>mailto:Chester.Howarth@cqc.org.uk</vt:lpwstr>
      </vt:variant>
      <vt:variant>
        <vt:lpwstr/>
      </vt:variant>
      <vt:variant>
        <vt:i4>1703971</vt:i4>
      </vt:variant>
      <vt:variant>
        <vt:i4>30</vt:i4>
      </vt:variant>
      <vt:variant>
        <vt:i4>0</vt:i4>
      </vt:variant>
      <vt:variant>
        <vt:i4>5</vt:i4>
      </vt:variant>
      <vt:variant>
        <vt:lpwstr>mailto:Chester.Howarth@cqc.org.uk</vt:lpwstr>
      </vt:variant>
      <vt:variant>
        <vt:lpwstr/>
      </vt:variant>
      <vt:variant>
        <vt:i4>7340097</vt:i4>
      </vt:variant>
      <vt:variant>
        <vt:i4>27</vt:i4>
      </vt:variant>
      <vt:variant>
        <vt:i4>0</vt:i4>
      </vt:variant>
      <vt:variant>
        <vt:i4>5</vt:i4>
      </vt:variant>
      <vt:variant>
        <vt:lpwstr>mailto:jonathan.caddy@cqc.org.uk</vt:lpwstr>
      </vt:variant>
      <vt:variant>
        <vt:lpwstr/>
      </vt:variant>
      <vt:variant>
        <vt:i4>1703971</vt:i4>
      </vt:variant>
      <vt:variant>
        <vt:i4>24</vt:i4>
      </vt:variant>
      <vt:variant>
        <vt:i4>0</vt:i4>
      </vt:variant>
      <vt:variant>
        <vt:i4>5</vt:i4>
      </vt:variant>
      <vt:variant>
        <vt:lpwstr>mailto:Chester.Howarth@cqc.org.uk</vt:lpwstr>
      </vt:variant>
      <vt:variant>
        <vt:lpwstr/>
      </vt:variant>
      <vt:variant>
        <vt:i4>7340097</vt:i4>
      </vt:variant>
      <vt:variant>
        <vt:i4>21</vt:i4>
      </vt:variant>
      <vt:variant>
        <vt:i4>0</vt:i4>
      </vt:variant>
      <vt:variant>
        <vt:i4>5</vt:i4>
      </vt:variant>
      <vt:variant>
        <vt:lpwstr>mailto:jonathan.caddy@cqc.org.uk</vt:lpwstr>
      </vt:variant>
      <vt:variant>
        <vt:lpwstr/>
      </vt:variant>
      <vt:variant>
        <vt:i4>1703971</vt:i4>
      </vt:variant>
      <vt:variant>
        <vt:i4>18</vt:i4>
      </vt:variant>
      <vt:variant>
        <vt:i4>0</vt:i4>
      </vt:variant>
      <vt:variant>
        <vt:i4>5</vt:i4>
      </vt:variant>
      <vt:variant>
        <vt:lpwstr>mailto:Chester.Howarth@cqc.org.uk</vt:lpwstr>
      </vt:variant>
      <vt:variant>
        <vt:lpwstr/>
      </vt:variant>
      <vt:variant>
        <vt:i4>1703971</vt:i4>
      </vt:variant>
      <vt:variant>
        <vt:i4>15</vt:i4>
      </vt:variant>
      <vt:variant>
        <vt:i4>0</vt:i4>
      </vt:variant>
      <vt:variant>
        <vt:i4>5</vt:i4>
      </vt:variant>
      <vt:variant>
        <vt:lpwstr>mailto:Chester.Howarth@cqc.org.uk</vt:lpwstr>
      </vt:variant>
      <vt:variant>
        <vt:lpwstr/>
      </vt:variant>
      <vt:variant>
        <vt:i4>1703971</vt:i4>
      </vt:variant>
      <vt:variant>
        <vt:i4>12</vt:i4>
      </vt:variant>
      <vt:variant>
        <vt:i4>0</vt:i4>
      </vt:variant>
      <vt:variant>
        <vt:i4>5</vt:i4>
      </vt:variant>
      <vt:variant>
        <vt:lpwstr>mailto:Chester.Howarth@cqc.org.uk</vt:lpwstr>
      </vt:variant>
      <vt:variant>
        <vt:lpwstr/>
      </vt:variant>
      <vt:variant>
        <vt:i4>1703971</vt:i4>
      </vt:variant>
      <vt:variant>
        <vt:i4>9</vt:i4>
      </vt:variant>
      <vt:variant>
        <vt:i4>0</vt:i4>
      </vt:variant>
      <vt:variant>
        <vt:i4>5</vt:i4>
      </vt:variant>
      <vt:variant>
        <vt:lpwstr>mailto:Chester.Howarth@cqc.org.uk</vt:lpwstr>
      </vt:variant>
      <vt:variant>
        <vt:lpwstr/>
      </vt:variant>
      <vt:variant>
        <vt:i4>7340097</vt:i4>
      </vt:variant>
      <vt:variant>
        <vt:i4>6</vt:i4>
      </vt:variant>
      <vt:variant>
        <vt:i4>0</vt:i4>
      </vt:variant>
      <vt:variant>
        <vt:i4>5</vt:i4>
      </vt:variant>
      <vt:variant>
        <vt:lpwstr>mailto:jonathan.caddy@cqc.org.uk</vt:lpwstr>
      </vt:variant>
      <vt:variant>
        <vt:lpwstr/>
      </vt:variant>
      <vt:variant>
        <vt:i4>1703971</vt:i4>
      </vt:variant>
      <vt:variant>
        <vt:i4>3</vt:i4>
      </vt:variant>
      <vt:variant>
        <vt:i4>0</vt:i4>
      </vt:variant>
      <vt:variant>
        <vt:i4>5</vt:i4>
      </vt:variant>
      <vt:variant>
        <vt:lpwstr>mailto:Chester.Howarth@cqc.org.uk</vt:lpwstr>
      </vt:variant>
      <vt:variant>
        <vt:lpwstr/>
      </vt:variant>
      <vt:variant>
        <vt:i4>7340097</vt:i4>
      </vt:variant>
      <vt:variant>
        <vt:i4>0</vt:i4>
      </vt:variant>
      <vt:variant>
        <vt:i4>0</vt:i4>
      </vt:variant>
      <vt:variant>
        <vt:i4>5</vt:i4>
      </vt:variant>
      <vt:variant>
        <vt:lpwstr>mailto:jonathan.caddy@cqc.org.uk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Symone Allijohn</dc:creator>
  <cp:keywords/>
  <dc:description/>
  <cp:lastModifiedBy>Symone Allijohn</cp:lastModifiedBy>
  <cp:revision>2</cp:revision>
  <dcterms:created xsi:type="dcterms:W3CDTF">2026-06-02T08:32:00Z</dcterms:created>
  <dcterms:modified xsi:type="dcterms:W3CDTF">2026-06-02T08:32:00Z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3cb77755-9a47-49bd-afe9-c092e03820f9</vt:lpwstr>
  </property>
  <property fmtid="{D5CDD505-2E9C-101B-9397-08002B2CF9AE}" pid="3" name="ContentTypeId">
    <vt:lpwstr>0x010100480EA4E9A0D10A4B86B174D08978D5EB</vt:lpwstr>
  </property>
  <property fmtid="{D5CDD505-2E9C-101B-9397-08002B2CF9AE}" pid="4" name="MediaServiceImageTags">
    <vt:lpwstr/>
  </property>
  <property fmtid="{D5CDD505-2E9C-101B-9397-08002B2CF9AE}" pid="5" name="docLang">
    <vt:lpwstr>en</vt:lpwstr>
  </property>
</Properties>
</file>